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0481" w14:textId="77777777" w:rsidR="005F7144" w:rsidRPr="00B139F5" w:rsidRDefault="001F0240" w:rsidP="00B139F5">
      <w:pPr>
        <w:pStyle w:val="MarginText"/>
        <w:spacing w:after="0"/>
        <w:jc w:val="center"/>
        <w:rPr>
          <w:b/>
          <w:sz w:val="32"/>
        </w:rPr>
      </w:pPr>
      <w:r w:rsidRPr="00B139F5">
        <w:rPr>
          <w:b/>
          <w:sz w:val="32"/>
        </w:rPr>
        <w:t>EFET</w:t>
      </w:r>
    </w:p>
    <w:p w14:paraId="37198AE0" w14:textId="77777777" w:rsidR="005F7144" w:rsidRPr="002F04C0" w:rsidRDefault="001F0240" w:rsidP="00B139F5">
      <w:pPr>
        <w:pStyle w:val="MarginText"/>
        <w:spacing w:after="0"/>
        <w:jc w:val="center"/>
        <w:rPr>
          <w:b/>
          <w:bCs/>
          <w:sz w:val="32"/>
          <w:szCs w:val="32"/>
        </w:rPr>
      </w:pPr>
      <w:r w:rsidRPr="002F04C0">
        <w:rPr>
          <w:b/>
          <w:bCs/>
          <w:sz w:val="32"/>
          <w:szCs w:val="32"/>
        </w:rPr>
        <w:t>European Federation of Energy Traders</w:t>
      </w:r>
    </w:p>
    <w:p w14:paraId="69F18E30" w14:textId="77777777" w:rsidR="005F7144" w:rsidRDefault="005F7144" w:rsidP="00B139F5">
      <w:pPr>
        <w:pStyle w:val="MarginText"/>
        <w:spacing w:after="0"/>
        <w:rPr>
          <w:sz w:val="24"/>
          <w:szCs w:val="24"/>
        </w:rPr>
      </w:pPr>
    </w:p>
    <w:p w14:paraId="66196883" w14:textId="77777777" w:rsidR="007B4477" w:rsidRPr="00E04811" w:rsidRDefault="007B4477" w:rsidP="007B4477">
      <w:pPr>
        <w:pStyle w:val="MarginText"/>
        <w:spacing w:after="0"/>
        <w:rPr>
          <w:sz w:val="24"/>
          <w:szCs w:val="24"/>
        </w:rPr>
      </w:pPr>
    </w:p>
    <w:p w14:paraId="72E8A6F8" w14:textId="290D2A41" w:rsidR="005F7144" w:rsidRPr="00B139F5" w:rsidRDefault="001F0240" w:rsidP="00B139F5">
      <w:pPr>
        <w:pStyle w:val="MarginText"/>
        <w:spacing w:after="0"/>
        <w:jc w:val="center"/>
        <w:rPr>
          <w:color w:val="000000" w:themeColor="text1"/>
          <w:sz w:val="24"/>
          <w:lang w:val="en-US"/>
        </w:rPr>
      </w:pPr>
      <w:r w:rsidRPr="00B139F5">
        <w:rPr>
          <w:color w:val="000000" w:themeColor="text1"/>
          <w:sz w:val="24"/>
          <w:lang w:val="en-US"/>
        </w:rPr>
        <w:t xml:space="preserve">E-mail: </w:t>
      </w:r>
      <w:r w:rsidR="00BD74FE" w:rsidRPr="00B40930">
        <w:rPr>
          <w:color w:val="000000" w:themeColor="text1"/>
          <w:sz w:val="24"/>
          <w:szCs w:val="24"/>
          <w:lang w:val="en-US"/>
        </w:rPr>
        <w:t>LCsecretariat@energytraderseurope</w:t>
      </w:r>
      <w:r w:rsidR="00BD74FE" w:rsidRPr="00B139F5">
        <w:rPr>
          <w:color w:val="000000" w:themeColor="text1"/>
          <w:sz w:val="24"/>
          <w:lang w:val="en-US"/>
        </w:rPr>
        <w:t>.org</w:t>
      </w:r>
    </w:p>
    <w:p w14:paraId="25E8BC6C" w14:textId="246A6014" w:rsidR="00BD74FE" w:rsidRPr="00B40930" w:rsidRDefault="001F0240" w:rsidP="007B4477">
      <w:pPr>
        <w:pStyle w:val="MarginText"/>
        <w:spacing w:after="0"/>
        <w:jc w:val="center"/>
        <w:rPr>
          <w:b/>
          <w:bCs/>
          <w:sz w:val="40"/>
          <w:szCs w:val="40"/>
          <w:lang w:val="en-US"/>
        </w:rPr>
      </w:pPr>
      <w:r w:rsidRPr="00B40930">
        <w:rPr>
          <w:color w:val="000000" w:themeColor="text1"/>
          <w:sz w:val="24"/>
          <w:szCs w:val="24"/>
          <w:lang w:val="en-US"/>
        </w:rPr>
        <w:t xml:space="preserve">Webpage: </w:t>
      </w:r>
      <w:hyperlink r:id="rId9" w:history="1">
        <w:r w:rsidR="00BD74FE" w:rsidRPr="00B40930">
          <w:rPr>
            <w:rStyle w:val="Hyperlink"/>
            <w:color w:val="000000" w:themeColor="text1"/>
            <w:sz w:val="24"/>
            <w:szCs w:val="24"/>
            <w:u w:val="none"/>
            <w:lang w:val="en-US"/>
          </w:rPr>
          <w:t>www.energytraderseurope.org</w:t>
        </w:r>
      </w:hyperlink>
    </w:p>
    <w:p w14:paraId="1B82ADB8" w14:textId="77777777" w:rsidR="00BD74FE" w:rsidRPr="00B40930" w:rsidRDefault="00BD74FE" w:rsidP="007B4477">
      <w:pPr>
        <w:pStyle w:val="MarginText"/>
        <w:spacing w:after="0"/>
        <w:jc w:val="center"/>
        <w:rPr>
          <w:b/>
          <w:bCs/>
          <w:sz w:val="24"/>
          <w:szCs w:val="24"/>
          <w:lang w:val="en-US"/>
        </w:rPr>
      </w:pPr>
    </w:p>
    <w:p w14:paraId="0409DC9E" w14:textId="77777777" w:rsidR="00BD74FE" w:rsidRPr="00B139F5" w:rsidRDefault="00BD74FE" w:rsidP="00B139F5">
      <w:pPr>
        <w:pStyle w:val="MarginText"/>
        <w:spacing w:after="0"/>
        <w:jc w:val="center"/>
        <w:rPr>
          <w:b/>
          <w:sz w:val="24"/>
          <w:lang w:val="en-US"/>
        </w:rPr>
      </w:pPr>
    </w:p>
    <w:p w14:paraId="256B3898" w14:textId="77777777" w:rsidR="00BD74FE" w:rsidRPr="00B139F5" w:rsidRDefault="00BD74FE" w:rsidP="00B139F5">
      <w:pPr>
        <w:pStyle w:val="MarginText"/>
        <w:spacing w:after="0"/>
        <w:jc w:val="center"/>
        <w:rPr>
          <w:b/>
          <w:sz w:val="24"/>
          <w:lang w:val="en-US"/>
        </w:rPr>
      </w:pPr>
    </w:p>
    <w:p w14:paraId="3CE0A404" w14:textId="77777777" w:rsidR="00BD74FE" w:rsidRPr="00B139F5" w:rsidRDefault="00BD74FE" w:rsidP="00B139F5">
      <w:pPr>
        <w:pStyle w:val="MarginText"/>
        <w:spacing w:after="0"/>
        <w:jc w:val="center"/>
        <w:rPr>
          <w:sz w:val="24"/>
          <w:lang w:val="en-US"/>
        </w:rPr>
      </w:pPr>
    </w:p>
    <w:p w14:paraId="3F5FE508" w14:textId="77777777" w:rsidR="005F7144" w:rsidRPr="00B139F5" w:rsidRDefault="001F0240" w:rsidP="00B139F5">
      <w:pPr>
        <w:pStyle w:val="MarginText"/>
        <w:spacing w:after="0"/>
        <w:jc w:val="center"/>
        <w:rPr>
          <w:b/>
          <w:sz w:val="40"/>
          <w:lang w:val="en-US"/>
        </w:rPr>
      </w:pPr>
      <w:r w:rsidRPr="00B139F5">
        <w:rPr>
          <w:b/>
          <w:sz w:val="40"/>
          <w:lang w:val="en-US"/>
        </w:rPr>
        <w:t>UK ETS</w:t>
      </w:r>
      <w:r w:rsidR="0057343A" w:rsidRPr="00B139F5">
        <w:rPr>
          <w:b/>
          <w:sz w:val="40"/>
          <w:lang w:val="en-US"/>
        </w:rPr>
        <w:t xml:space="preserve"> </w:t>
      </w:r>
      <w:r w:rsidR="003874CC" w:rsidRPr="00B139F5">
        <w:rPr>
          <w:b/>
          <w:sz w:val="40"/>
          <w:lang w:val="en-US"/>
        </w:rPr>
        <w:t xml:space="preserve">ALLOWANCES </w:t>
      </w:r>
      <w:r w:rsidR="0057343A" w:rsidRPr="00B139F5">
        <w:rPr>
          <w:b/>
          <w:sz w:val="40"/>
          <w:lang w:val="en-US"/>
        </w:rPr>
        <w:br/>
      </w:r>
      <w:r w:rsidR="003874CC" w:rsidRPr="00B139F5">
        <w:rPr>
          <w:b/>
          <w:sz w:val="40"/>
          <w:lang w:val="en-US"/>
        </w:rPr>
        <w:t>APPENDIX (POWER)</w:t>
      </w:r>
    </w:p>
    <w:p w14:paraId="5B092DB8" w14:textId="77777777" w:rsidR="00BD74FE" w:rsidRDefault="00BD74FE" w:rsidP="007B4477">
      <w:pPr>
        <w:pStyle w:val="MarginText"/>
        <w:spacing w:after="0"/>
        <w:jc w:val="center"/>
        <w:rPr>
          <w:b/>
          <w:bCs/>
          <w:sz w:val="24"/>
          <w:szCs w:val="24"/>
        </w:rPr>
      </w:pPr>
    </w:p>
    <w:p w14:paraId="61C78CB5" w14:textId="4A4BDA79" w:rsidR="00BD74FE" w:rsidRDefault="001F0240" w:rsidP="007B4477">
      <w:pPr>
        <w:pStyle w:val="MarginText"/>
        <w:spacing w:after="0"/>
        <w:jc w:val="center"/>
        <w:rPr>
          <w:b/>
          <w:bCs/>
          <w:sz w:val="24"/>
          <w:szCs w:val="24"/>
        </w:rPr>
      </w:pPr>
      <w:r w:rsidRPr="005F7144">
        <w:rPr>
          <w:b/>
          <w:bCs/>
          <w:sz w:val="24"/>
          <w:szCs w:val="24"/>
        </w:rPr>
        <w:t>to the</w:t>
      </w:r>
      <w:r w:rsidRPr="005F7144">
        <w:rPr>
          <w:b/>
          <w:bCs/>
          <w:sz w:val="24"/>
          <w:szCs w:val="24"/>
        </w:rPr>
        <w:br/>
        <w:t>EFET General Agreement</w:t>
      </w:r>
      <w:r w:rsidRPr="005F7144">
        <w:rPr>
          <w:b/>
          <w:bCs/>
          <w:sz w:val="24"/>
          <w:szCs w:val="24"/>
        </w:rPr>
        <w:br/>
        <w:t>Concerning the Delivery and Acceptance of Electricity</w:t>
      </w:r>
    </w:p>
    <w:p w14:paraId="7C13D338" w14:textId="6FF47797" w:rsidR="00BD74FE" w:rsidRDefault="00BD74FE" w:rsidP="007B4477">
      <w:pPr>
        <w:pStyle w:val="MarginText"/>
        <w:spacing w:after="0"/>
        <w:jc w:val="center"/>
        <w:rPr>
          <w:b/>
          <w:bCs/>
          <w:sz w:val="24"/>
          <w:szCs w:val="24"/>
        </w:rPr>
      </w:pPr>
      <w:r>
        <w:rPr>
          <w:b/>
          <w:bCs/>
          <w:sz w:val="24"/>
          <w:szCs w:val="24"/>
        </w:rPr>
        <w:t xml:space="preserve">Version 2.2(consolidated)/June 17, 2025, </w:t>
      </w:r>
      <w:r w:rsidR="001F0240" w:rsidRPr="005F7144">
        <w:rPr>
          <w:b/>
          <w:bCs/>
          <w:sz w:val="24"/>
          <w:szCs w:val="24"/>
        </w:rPr>
        <w:br/>
        <w:t>Version 2.1(a)/September 21, 2007</w:t>
      </w:r>
      <w:r>
        <w:rPr>
          <w:b/>
          <w:bCs/>
          <w:sz w:val="24"/>
          <w:szCs w:val="24"/>
        </w:rPr>
        <w:t>, and</w:t>
      </w:r>
    </w:p>
    <w:p w14:paraId="64A80A78" w14:textId="77777777" w:rsidR="00BD74FE" w:rsidRDefault="00BD74FE" w:rsidP="007B4477">
      <w:pPr>
        <w:pStyle w:val="MarginText"/>
        <w:spacing w:after="0"/>
        <w:jc w:val="center"/>
        <w:rPr>
          <w:b/>
          <w:bCs/>
          <w:sz w:val="24"/>
          <w:szCs w:val="24"/>
        </w:rPr>
      </w:pPr>
      <w:r w:rsidRPr="005F7144">
        <w:rPr>
          <w:b/>
          <w:bCs/>
          <w:sz w:val="24"/>
          <w:szCs w:val="24"/>
        </w:rPr>
        <w:t>Version 2.1/December 20, 200</w:t>
      </w:r>
      <w:r>
        <w:rPr>
          <w:b/>
          <w:bCs/>
          <w:sz w:val="24"/>
          <w:szCs w:val="24"/>
        </w:rPr>
        <w:t>0</w:t>
      </w:r>
      <w:r w:rsidR="001F0240" w:rsidRPr="005F7144">
        <w:rPr>
          <w:b/>
          <w:bCs/>
          <w:sz w:val="24"/>
          <w:szCs w:val="24"/>
        </w:rPr>
        <w:br/>
      </w:r>
    </w:p>
    <w:p w14:paraId="10E5453C" w14:textId="062F9A5F" w:rsidR="00BD74FE" w:rsidRDefault="001F0240" w:rsidP="007B4477">
      <w:pPr>
        <w:pStyle w:val="MarginText"/>
        <w:spacing w:after="0"/>
        <w:jc w:val="center"/>
        <w:rPr>
          <w:b/>
          <w:bCs/>
          <w:sz w:val="24"/>
          <w:szCs w:val="24"/>
        </w:rPr>
      </w:pPr>
      <w:r w:rsidRPr="005F7144">
        <w:rPr>
          <w:b/>
          <w:bCs/>
          <w:sz w:val="24"/>
          <w:szCs w:val="24"/>
        </w:rPr>
        <w:t xml:space="preserve">(the </w:t>
      </w:r>
      <w:r w:rsidR="00CC6580">
        <w:rPr>
          <w:b/>
          <w:bCs/>
          <w:sz w:val="24"/>
          <w:szCs w:val="24"/>
        </w:rPr>
        <w:t>"</w:t>
      </w:r>
      <w:r w:rsidR="00EF7A43">
        <w:rPr>
          <w:b/>
          <w:bCs/>
          <w:sz w:val="24"/>
          <w:szCs w:val="24"/>
        </w:rPr>
        <w:t>Allowances Appendix</w:t>
      </w:r>
      <w:r w:rsidR="00CC6580">
        <w:rPr>
          <w:b/>
          <w:bCs/>
          <w:sz w:val="24"/>
          <w:szCs w:val="24"/>
        </w:rPr>
        <w:t>"</w:t>
      </w:r>
      <w:r w:rsidRPr="005F7144">
        <w:rPr>
          <w:b/>
          <w:bCs/>
          <w:sz w:val="24"/>
          <w:szCs w:val="24"/>
        </w:rPr>
        <w:t>)</w:t>
      </w:r>
    </w:p>
    <w:p w14:paraId="2E9CF8CF" w14:textId="77777777" w:rsidR="00BD74FE" w:rsidRDefault="00BD74FE" w:rsidP="00B139F5">
      <w:pPr>
        <w:pStyle w:val="MarginText"/>
        <w:spacing w:after="0"/>
        <w:jc w:val="center"/>
        <w:rPr>
          <w:b/>
          <w:bCs/>
          <w:sz w:val="24"/>
          <w:szCs w:val="24"/>
        </w:rPr>
      </w:pPr>
    </w:p>
    <w:p w14:paraId="64E3FEE4" w14:textId="77777777" w:rsidR="00BD74FE" w:rsidRDefault="00BD74FE" w:rsidP="00B139F5">
      <w:pPr>
        <w:pStyle w:val="MarginText"/>
        <w:spacing w:after="0"/>
        <w:jc w:val="center"/>
        <w:rPr>
          <w:b/>
          <w:bCs/>
          <w:sz w:val="24"/>
          <w:szCs w:val="24"/>
        </w:rPr>
      </w:pPr>
    </w:p>
    <w:p w14:paraId="30EC9164" w14:textId="109CBF83" w:rsidR="00BD74FE" w:rsidRDefault="00BD74FE" w:rsidP="007B4477">
      <w:pPr>
        <w:pStyle w:val="MarginText"/>
        <w:spacing w:after="0"/>
        <w:jc w:val="center"/>
        <w:rPr>
          <w:b/>
          <w:bCs/>
          <w:sz w:val="24"/>
          <w:szCs w:val="24"/>
        </w:rPr>
      </w:pPr>
    </w:p>
    <w:p w14:paraId="67F59547" w14:textId="77777777" w:rsidR="00BD74FE" w:rsidRPr="005F7144" w:rsidRDefault="00BD74FE" w:rsidP="00B40930">
      <w:pPr>
        <w:pStyle w:val="MarginText"/>
        <w:spacing w:after="0"/>
        <w:jc w:val="center"/>
        <w:rPr>
          <w:b/>
          <w:bCs/>
          <w:sz w:val="24"/>
          <w:szCs w:val="24"/>
        </w:rPr>
      </w:pPr>
    </w:p>
    <w:p w14:paraId="29CEA8CB" w14:textId="7C3D265E" w:rsidR="00BD74FE" w:rsidRPr="005F7144" w:rsidRDefault="00BD74FE" w:rsidP="00BD74FE">
      <w:pPr>
        <w:pStyle w:val="MarginText"/>
        <w:spacing w:after="120"/>
        <w:rPr>
          <w:b/>
          <w:bCs/>
          <w:sz w:val="24"/>
          <w:szCs w:val="24"/>
        </w:rPr>
      </w:pPr>
      <w:r w:rsidRPr="005F7144">
        <w:rPr>
          <w:b/>
          <w:bCs/>
          <w:sz w:val="24"/>
          <w:szCs w:val="24"/>
          <w:u w:val="single"/>
        </w:rPr>
        <w:t>WAIVER</w:t>
      </w:r>
      <w:r w:rsidRPr="005F7144">
        <w:rPr>
          <w:b/>
          <w:bCs/>
          <w:sz w:val="24"/>
          <w:szCs w:val="24"/>
        </w:rPr>
        <w:t xml:space="preserve">: </w:t>
      </w:r>
      <w:r>
        <w:rPr>
          <w:b/>
          <w:bCs/>
          <w:sz w:val="24"/>
          <w:szCs w:val="24"/>
        </w:rPr>
        <w:t xml:space="preserve">THE FOLLOWING </w:t>
      </w:r>
      <w:r w:rsidRPr="005F7144">
        <w:rPr>
          <w:b/>
          <w:bCs/>
          <w:sz w:val="24"/>
          <w:szCs w:val="24"/>
        </w:rPr>
        <w:t xml:space="preserve">ALLOWANCES APPENDIX WAS PREPARED BY </w:t>
      </w:r>
      <w:bookmarkStart w:id="0" w:name="_9kR3WTr673457"/>
      <w:r>
        <w:rPr>
          <w:b/>
          <w:bCs/>
          <w:sz w:val="24"/>
          <w:szCs w:val="24"/>
        </w:rPr>
        <w:t xml:space="preserve">MEMBERS OF EFET – EUROPEAN FEDERATION OF ENERGY TRADERS -OPERATING SINCE 25 JANUARY 2024 UNDER THE BRAND NAME ENERGY TRADERS EUROPE (“ENERGY TRADERS EUROPE”) </w:t>
      </w:r>
      <w:bookmarkEnd w:id="0"/>
      <w:r w:rsidRPr="005F7144">
        <w:rPr>
          <w:b/>
          <w:bCs/>
          <w:sz w:val="24"/>
          <w:szCs w:val="24"/>
        </w:rPr>
        <w:t>EXERCISING ALL REASONABLE CARE. HOWEVER</w:t>
      </w:r>
      <w:r>
        <w:rPr>
          <w:b/>
          <w:bCs/>
          <w:sz w:val="24"/>
          <w:szCs w:val="24"/>
        </w:rPr>
        <w:t>, ENERGY TRADERS EUROPE, ENERGY TRADERS EUROPE’S MEMBERS,</w:t>
      </w:r>
      <w:r w:rsidRPr="005F7144">
        <w:rPr>
          <w:b/>
          <w:bCs/>
          <w:sz w:val="24"/>
          <w:szCs w:val="24"/>
        </w:rPr>
        <w:t xml:space="preserve"> REPRESENTATIVES AND COUNSEL INVOLVED IN ITS PREPARATION AND APPROVAL SHALL NOT BE LIABLE OR OTHERWISE RESPONSIBLE FOR ITS USE AND ANY DAMAGES OR LOSSES RESULTING FROM ITS USE IN ANY PARTICULAR CASE </w:t>
      </w:r>
      <w:r>
        <w:rPr>
          <w:b/>
          <w:bCs/>
          <w:sz w:val="24"/>
          <w:szCs w:val="24"/>
        </w:rPr>
        <w:t>AND IN ANY</w:t>
      </w:r>
      <w:r w:rsidRPr="005F7144">
        <w:rPr>
          <w:b/>
          <w:bCs/>
          <w:sz w:val="24"/>
          <w:szCs w:val="24"/>
        </w:rPr>
        <w:t xml:space="preserve"> JURISDICTION. IT IS THEREFORE THE RESPONSIBILITY OF EACH PARTY WISHING TO USE THIS </w:t>
      </w:r>
      <w:r>
        <w:rPr>
          <w:b/>
          <w:bCs/>
          <w:sz w:val="24"/>
          <w:szCs w:val="24"/>
        </w:rPr>
        <w:t>ALLOWANCES APPENDIX</w:t>
      </w:r>
      <w:r w:rsidRPr="005F7144">
        <w:rPr>
          <w:b/>
          <w:bCs/>
          <w:sz w:val="24"/>
          <w:szCs w:val="24"/>
        </w:rPr>
        <w:t xml:space="preserve"> TO ENSURE ITS TERMS AND CONDITIONS ARE LEGALLY BINDING, VALID AND ENFORCEABLE AND THAT THEY BEST SERVE TO PROTECT THE </w:t>
      </w:r>
      <w:bookmarkStart w:id="1" w:name="_9kMHG5YVt895679"/>
      <w:r w:rsidRPr="005F7144">
        <w:rPr>
          <w:b/>
          <w:bCs/>
          <w:sz w:val="24"/>
          <w:szCs w:val="24"/>
        </w:rPr>
        <w:t>USER’S</w:t>
      </w:r>
      <w:bookmarkEnd w:id="1"/>
      <w:r w:rsidRPr="005F7144">
        <w:rPr>
          <w:b/>
          <w:bCs/>
          <w:sz w:val="24"/>
          <w:szCs w:val="24"/>
        </w:rPr>
        <w:t xml:space="preserve"> LEGAL INTEREST. USERS OF THIS </w:t>
      </w:r>
      <w:r>
        <w:rPr>
          <w:b/>
          <w:bCs/>
          <w:sz w:val="24"/>
          <w:szCs w:val="24"/>
        </w:rPr>
        <w:t>ALLOWANCES APPENDIX</w:t>
      </w:r>
      <w:r w:rsidRPr="005F7144">
        <w:rPr>
          <w:b/>
          <w:bCs/>
          <w:sz w:val="24"/>
          <w:szCs w:val="24"/>
        </w:rPr>
        <w:t xml:space="preserve"> ARE URGED TO CONSULT RELEVANT LEGAL OPINIONS MADE AVAILABLE THROUGH </w:t>
      </w:r>
      <w:r>
        <w:rPr>
          <w:b/>
          <w:bCs/>
          <w:sz w:val="24"/>
          <w:szCs w:val="24"/>
        </w:rPr>
        <w:t xml:space="preserve">ENERGY TRADERS EUROPE </w:t>
      </w:r>
      <w:r w:rsidRPr="005F7144">
        <w:rPr>
          <w:b/>
          <w:bCs/>
          <w:sz w:val="24"/>
          <w:szCs w:val="24"/>
        </w:rPr>
        <w:t>AS WELL AS THEIR OWN COUNSEL.</w:t>
      </w:r>
    </w:p>
    <w:p w14:paraId="2646EDE5" w14:textId="36996CEA" w:rsidR="005F7144" w:rsidRDefault="005F7144" w:rsidP="00B139F5">
      <w:pPr>
        <w:pStyle w:val="MarginText"/>
        <w:spacing w:after="120"/>
      </w:pPr>
    </w:p>
    <w:p w14:paraId="0A211E92" w14:textId="77777777" w:rsidR="005F7144" w:rsidRDefault="005F7144">
      <w:pPr>
        <w:overflowPunct/>
        <w:autoSpaceDE/>
        <w:autoSpaceDN/>
        <w:adjustRightInd/>
        <w:spacing w:after="0" w:line="240" w:lineRule="auto"/>
        <w:jc w:val="left"/>
        <w:textAlignment w:val="auto"/>
        <w:rPr>
          <w:rFonts w:eastAsia="STZhongsong"/>
          <w:sz w:val="24"/>
          <w:lang w:eastAsia="zh-CN"/>
        </w:rPr>
      </w:pPr>
    </w:p>
    <w:p w14:paraId="339E793E" w14:textId="77777777" w:rsidR="007A5911" w:rsidRDefault="007A5911" w:rsidP="00442351">
      <w:pPr>
        <w:pStyle w:val="MarginText"/>
        <w:jc w:val="center"/>
        <w:rPr>
          <w:b/>
          <w:bCs/>
          <w:sz w:val="44"/>
          <w:szCs w:val="44"/>
        </w:rPr>
        <w:sectPr w:rsidR="007A5911" w:rsidSect="007A5911">
          <w:headerReference w:type="default" r:id="rId10"/>
          <w:footerReference w:type="even" r:id="rId11"/>
          <w:footerReference w:type="default" r:id="rId12"/>
          <w:footerReference w:type="first" r:id="rId13"/>
          <w:endnotePr>
            <w:numFmt w:val="decimal"/>
          </w:endnotePr>
          <w:type w:val="continuous"/>
          <w:pgSz w:w="11909" w:h="16834" w:code="9"/>
          <w:pgMar w:top="1440" w:right="1152" w:bottom="1800" w:left="1152" w:header="706" w:footer="706" w:gutter="0"/>
          <w:pgNumType w:start="1"/>
          <w:cols w:space="720"/>
        </w:sectPr>
      </w:pPr>
    </w:p>
    <w:p w14:paraId="619E0DD2" w14:textId="77777777" w:rsidR="005F7144" w:rsidRPr="00B139F5" w:rsidRDefault="001F0240" w:rsidP="00B139F5">
      <w:pPr>
        <w:pStyle w:val="MarginText"/>
        <w:spacing w:after="0"/>
        <w:jc w:val="center"/>
        <w:rPr>
          <w:b/>
          <w:sz w:val="32"/>
        </w:rPr>
      </w:pPr>
      <w:r w:rsidRPr="00B139F5">
        <w:rPr>
          <w:b/>
          <w:sz w:val="32"/>
        </w:rPr>
        <w:lastRenderedPageBreak/>
        <w:t>EFET</w:t>
      </w:r>
    </w:p>
    <w:p w14:paraId="07852A60" w14:textId="77777777" w:rsidR="005F7144" w:rsidRPr="00BD74FE" w:rsidRDefault="001F0240" w:rsidP="00B139F5">
      <w:pPr>
        <w:pStyle w:val="MarginText"/>
        <w:spacing w:after="0"/>
        <w:jc w:val="center"/>
        <w:rPr>
          <w:b/>
          <w:bCs/>
          <w:sz w:val="32"/>
          <w:szCs w:val="32"/>
        </w:rPr>
      </w:pPr>
      <w:r w:rsidRPr="00BD74FE">
        <w:rPr>
          <w:b/>
          <w:bCs/>
          <w:sz w:val="32"/>
          <w:szCs w:val="32"/>
        </w:rPr>
        <w:t>European Federation of Energy Traders</w:t>
      </w:r>
    </w:p>
    <w:p w14:paraId="1AB76CBC" w14:textId="77777777" w:rsidR="00442351" w:rsidRPr="00B139F5" w:rsidRDefault="00442351" w:rsidP="00B139F5">
      <w:pPr>
        <w:pStyle w:val="MarginText"/>
        <w:spacing w:after="0"/>
        <w:rPr>
          <w:sz w:val="24"/>
        </w:rPr>
      </w:pPr>
    </w:p>
    <w:p w14:paraId="18E3A7A9" w14:textId="77777777" w:rsidR="00BD74FE" w:rsidRPr="00B40930" w:rsidRDefault="00BD74FE" w:rsidP="00B40930">
      <w:pPr>
        <w:pStyle w:val="MarginText"/>
        <w:spacing w:after="0"/>
        <w:jc w:val="center"/>
        <w:rPr>
          <w:sz w:val="24"/>
          <w:szCs w:val="24"/>
        </w:rPr>
      </w:pPr>
      <w:r w:rsidRPr="00B139F5">
        <w:rPr>
          <w:sz w:val="24"/>
        </w:rPr>
        <w:t>Allowances Appendix</w:t>
      </w:r>
      <w:r w:rsidRPr="00B139F5">
        <w:rPr>
          <w:sz w:val="24"/>
        </w:rPr>
        <w:br/>
      </w:r>
    </w:p>
    <w:p w14:paraId="70A3ACEC" w14:textId="60E0C0BE" w:rsidR="00BD74FE" w:rsidRDefault="0050402F" w:rsidP="007B4477">
      <w:pPr>
        <w:pStyle w:val="MarginText"/>
        <w:spacing w:after="0"/>
        <w:jc w:val="center"/>
        <w:rPr>
          <w:sz w:val="24"/>
          <w:szCs w:val="24"/>
        </w:rPr>
      </w:pPr>
      <w:r>
        <w:rPr>
          <w:sz w:val="24"/>
        </w:rPr>
        <w:t>to</w:t>
      </w:r>
      <w:r w:rsidR="00BD74FE" w:rsidRPr="00B139F5">
        <w:rPr>
          <w:sz w:val="24"/>
        </w:rPr>
        <w:t xml:space="preserve"> the </w:t>
      </w:r>
      <w:r w:rsidR="00BD74FE" w:rsidRPr="00B139F5">
        <w:rPr>
          <w:sz w:val="24"/>
        </w:rPr>
        <w:br/>
      </w:r>
      <w:r w:rsidR="00BD74FE" w:rsidRPr="00B40930">
        <w:rPr>
          <w:b/>
          <w:bCs/>
          <w:sz w:val="24"/>
          <w:szCs w:val="24"/>
        </w:rPr>
        <w:t xml:space="preserve">EFET </w:t>
      </w:r>
      <w:r w:rsidR="00BD74FE" w:rsidRPr="00B139F5">
        <w:rPr>
          <w:b/>
          <w:sz w:val="24"/>
        </w:rPr>
        <w:t>General Agreement</w:t>
      </w:r>
      <w:r w:rsidR="00BD74FE" w:rsidRPr="00B139F5">
        <w:rPr>
          <w:b/>
          <w:sz w:val="24"/>
        </w:rPr>
        <w:br/>
        <w:t xml:space="preserve">Concerning the Delivery and Acceptance of </w:t>
      </w:r>
      <w:r w:rsidR="00BD74FE" w:rsidRPr="00B40930">
        <w:rPr>
          <w:b/>
          <w:bCs/>
          <w:sz w:val="24"/>
          <w:szCs w:val="24"/>
        </w:rPr>
        <w:t>Natural Gas</w:t>
      </w:r>
      <w:r w:rsidR="00BD74FE" w:rsidRPr="00B139F5">
        <w:rPr>
          <w:sz w:val="24"/>
        </w:rPr>
        <w:br/>
        <w:t>Version 2.1</w:t>
      </w:r>
      <w:r w:rsidR="00BD74FE">
        <w:rPr>
          <w:sz w:val="24"/>
          <w:szCs w:val="24"/>
        </w:rPr>
        <w:t>(consolidated)/June 17, 2025,</w:t>
      </w:r>
    </w:p>
    <w:p w14:paraId="522DD238" w14:textId="5A6DFB97" w:rsidR="00BD74FE" w:rsidRPr="00B139F5" w:rsidRDefault="00BD74FE" w:rsidP="00B139F5">
      <w:pPr>
        <w:pStyle w:val="MarginText"/>
        <w:spacing w:after="0"/>
        <w:jc w:val="center"/>
        <w:rPr>
          <w:sz w:val="24"/>
        </w:rPr>
      </w:pPr>
      <w:r w:rsidRPr="00B139F5">
        <w:rPr>
          <w:sz w:val="24"/>
        </w:rPr>
        <w:t xml:space="preserve"> Version 2.</w:t>
      </w:r>
      <w:r w:rsidRPr="00B40930">
        <w:rPr>
          <w:sz w:val="24"/>
          <w:szCs w:val="24"/>
        </w:rPr>
        <w:t>0</w:t>
      </w:r>
      <w:r w:rsidRPr="00B139F5">
        <w:rPr>
          <w:sz w:val="24"/>
        </w:rPr>
        <w:t>(a)/</w:t>
      </w:r>
      <w:r w:rsidRPr="00B40930">
        <w:rPr>
          <w:sz w:val="24"/>
          <w:szCs w:val="24"/>
        </w:rPr>
        <w:t>May 11</w:t>
      </w:r>
      <w:r w:rsidRPr="00B139F5">
        <w:rPr>
          <w:sz w:val="24"/>
        </w:rPr>
        <w:t>, 2007</w:t>
      </w:r>
      <w:r>
        <w:rPr>
          <w:sz w:val="24"/>
          <w:szCs w:val="24"/>
        </w:rPr>
        <w:t>, and</w:t>
      </w:r>
    </w:p>
    <w:p w14:paraId="22DE658A" w14:textId="4BD75FDE" w:rsidR="00BD74FE" w:rsidRDefault="00BD74FE" w:rsidP="007B4477">
      <w:pPr>
        <w:pStyle w:val="MarginText"/>
        <w:spacing w:after="0"/>
        <w:jc w:val="center"/>
        <w:rPr>
          <w:sz w:val="24"/>
          <w:szCs w:val="24"/>
        </w:rPr>
      </w:pPr>
      <w:r w:rsidRPr="00F77893">
        <w:rPr>
          <w:sz w:val="24"/>
          <w:szCs w:val="24"/>
        </w:rPr>
        <w:t>Version 2.0/January 6</w:t>
      </w:r>
      <w:r>
        <w:rPr>
          <w:sz w:val="24"/>
          <w:szCs w:val="24"/>
        </w:rPr>
        <w:t>,</w:t>
      </w:r>
      <w:r w:rsidRPr="00F77893">
        <w:rPr>
          <w:sz w:val="24"/>
          <w:szCs w:val="24"/>
        </w:rPr>
        <w:t xml:space="preserve"> 2003</w:t>
      </w:r>
    </w:p>
    <w:p w14:paraId="03F9DFCD" w14:textId="77777777" w:rsidR="00442351" w:rsidRDefault="00442351" w:rsidP="00B139F5">
      <w:pPr>
        <w:pStyle w:val="MarginText"/>
        <w:spacing w:after="0"/>
        <w:jc w:val="center"/>
      </w:pPr>
    </w:p>
    <w:p w14:paraId="240B7C83" w14:textId="77777777" w:rsidR="005F7144" w:rsidRPr="00B139F5" w:rsidRDefault="001F0240" w:rsidP="00B139F5">
      <w:pPr>
        <w:pStyle w:val="MarginText"/>
        <w:spacing w:after="0"/>
        <w:jc w:val="center"/>
        <w:rPr>
          <w:b/>
          <w:sz w:val="40"/>
          <w:u w:val="single"/>
        </w:rPr>
      </w:pPr>
      <w:r w:rsidRPr="00B139F5">
        <w:rPr>
          <w:b/>
          <w:sz w:val="40"/>
          <w:u w:val="single"/>
        </w:rPr>
        <w:t xml:space="preserve">UK ETS </w:t>
      </w:r>
      <w:r w:rsidR="003874CC" w:rsidRPr="00B139F5">
        <w:rPr>
          <w:b/>
          <w:sz w:val="40"/>
          <w:u w:val="single"/>
        </w:rPr>
        <w:t xml:space="preserve">ALLOWANCES </w:t>
      </w:r>
      <w:r w:rsidR="00132E6C" w:rsidRPr="00B139F5">
        <w:rPr>
          <w:b/>
          <w:sz w:val="40"/>
          <w:u w:val="single"/>
        </w:rPr>
        <w:br/>
      </w:r>
      <w:r w:rsidR="003874CC" w:rsidRPr="00B139F5">
        <w:rPr>
          <w:b/>
          <w:sz w:val="40"/>
          <w:u w:val="single"/>
        </w:rPr>
        <w:t>APPENDIX (POWER)</w:t>
      </w:r>
    </w:p>
    <w:p w14:paraId="67B47A8A" w14:textId="77777777" w:rsidR="00442351" w:rsidRDefault="00442351" w:rsidP="00B139F5">
      <w:pPr>
        <w:pStyle w:val="MarginText"/>
        <w:spacing w:after="0"/>
      </w:pPr>
    </w:p>
    <w:p w14:paraId="11CDEEE1" w14:textId="2FD74FCE" w:rsidR="005F7144" w:rsidRDefault="001F0240" w:rsidP="003F1F63">
      <w:pPr>
        <w:pStyle w:val="MarginText"/>
        <w:jc w:val="center"/>
      </w:pPr>
      <w:r>
        <w:t>dated as of</w:t>
      </w:r>
      <w:r w:rsidR="00442351">
        <w:t xml:space="preserve"> ____________________________________</w:t>
      </w:r>
      <w:r w:rsidR="00442351">
        <w:br/>
      </w:r>
      <w:r>
        <w:t xml:space="preserve">(the </w:t>
      </w:r>
      <w:r w:rsidR="00CC6580">
        <w:rPr>
          <w:b/>
          <w:bCs/>
        </w:rPr>
        <w:t>"</w:t>
      </w:r>
      <w:r w:rsidR="00EF7A43">
        <w:rPr>
          <w:b/>
          <w:bCs/>
        </w:rPr>
        <w:t>Allowances Appendix</w:t>
      </w:r>
      <w:r w:rsidRPr="00442351">
        <w:rPr>
          <w:b/>
          <w:bCs/>
        </w:rPr>
        <w:t xml:space="preserve"> Effective Date</w:t>
      </w:r>
      <w:r w:rsidR="00CC6580">
        <w:rPr>
          <w:b/>
          <w:bCs/>
        </w:rPr>
        <w:t>"</w:t>
      </w:r>
      <w:r>
        <w:t>)</w:t>
      </w:r>
    </w:p>
    <w:p w14:paraId="428453C0" w14:textId="77777777" w:rsidR="00BD74FE" w:rsidRDefault="00BD74FE" w:rsidP="00B40930">
      <w:pPr>
        <w:pStyle w:val="MarginText"/>
        <w:spacing w:after="0"/>
        <w:ind w:left="45"/>
        <w:jc w:val="center"/>
      </w:pPr>
    </w:p>
    <w:p w14:paraId="698DB6ED" w14:textId="77777777" w:rsidR="00BD74FE" w:rsidRPr="00062D1D" w:rsidRDefault="00BD74FE" w:rsidP="00B139F5">
      <w:pPr>
        <w:pStyle w:val="BodyText"/>
        <w:spacing w:after="0" w:line="240" w:lineRule="auto"/>
        <w:ind w:left="45" w:right="47"/>
        <w:jc w:val="center"/>
      </w:pPr>
      <w:r w:rsidRPr="00B139F5">
        <w:rPr>
          <w:sz w:val="20"/>
        </w:rPr>
        <w:t>Between</w:t>
      </w:r>
    </w:p>
    <w:p w14:paraId="77EF8148" w14:textId="111D4BF4" w:rsidR="00BD74FE" w:rsidRPr="004E0929" w:rsidRDefault="00BD74FE" w:rsidP="00B40930">
      <w:pPr>
        <w:pStyle w:val="BodyText"/>
        <w:tabs>
          <w:tab w:val="left" w:pos="2881"/>
        </w:tabs>
        <w:spacing w:after="0" w:line="240" w:lineRule="auto"/>
        <w:ind w:left="1"/>
        <w:jc w:val="center"/>
        <w:rPr>
          <w:sz w:val="12"/>
        </w:rPr>
      </w:pPr>
      <w:r w:rsidRPr="004E0929">
        <w:t>[</w:t>
      </w:r>
      <w:r w:rsidRPr="004E0929">
        <w:rPr>
          <w:u w:val="single"/>
        </w:rPr>
        <w:t xml:space="preserve"> </w:t>
      </w:r>
      <w:r w:rsidRPr="004E0929">
        <w:rPr>
          <w:u w:val="single"/>
        </w:rPr>
        <w:tab/>
      </w:r>
      <w:r w:rsidRPr="004E0929">
        <w:t>]</w:t>
      </w:r>
    </w:p>
    <w:p w14:paraId="78DA3410" w14:textId="4FCD1A52" w:rsidR="00BD74FE" w:rsidRDefault="00BD74FE" w:rsidP="00B139F5">
      <w:pPr>
        <w:pStyle w:val="MarginText"/>
        <w:spacing w:after="0"/>
        <w:jc w:val="center"/>
      </w:pPr>
      <w:r w:rsidRPr="004E0929">
        <w:t>(</w:t>
      </w:r>
      <w:r w:rsidRPr="004E0929">
        <w:rPr>
          <w:b/>
        </w:rPr>
        <w:t>“Party A”</w:t>
      </w:r>
      <w:r w:rsidRPr="004E0929">
        <w:t xml:space="preserve">) </w:t>
      </w:r>
    </w:p>
    <w:p w14:paraId="660C4D03" w14:textId="77777777" w:rsidR="00BD74FE" w:rsidRDefault="00BD74FE" w:rsidP="00B139F5">
      <w:pPr>
        <w:pStyle w:val="MarginText"/>
        <w:spacing w:after="0"/>
        <w:jc w:val="center"/>
      </w:pPr>
    </w:p>
    <w:p w14:paraId="00F34808" w14:textId="6C030315" w:rsidR="00BD74FE" w:rsidRDefault="00BD74FE" w:rsidP="00B139F5">
      <w:pPr>
        <w:pStyle w:val="MarginText"/>
        <w:spacing w:after="0"/>
        <w:jc w:val="center"/>
      </w:pPr>
      <w:r>
        <w:t>and</w:t>
      </w:r>
    </w:p>
    <w:p w14:paraId="101F0984" w14:textId="1CCD6FB0" w:rsidR="00BD74FE" w:rsidRDefault="00BD74FE" w:rsidP="00B40930">
      <w:pPr>
        <w:pStyle w:val="MarginText"/>
        <w:spacing w:after="0"/>
        <w:jc w:val="center"/>
      </w:pPr>
    </w:p>
    <w:p w14:paraId="11BCBFAF" w14:textId="77777777" w:rsidR="00BD74FE" w:rsidRPr="004E0929" w:rsidRDefault="00BD74FE" w:rsidP="00B40930">
      <w:pPr>
        <w:pStyle w:val="BodyText"/>
        <w:tabs>
          <w:tab w:val="left" w:pos="2881"/>
        </w:tabs>
        <w:spacing w:after="0" w:line="240" w:lineRule="auto"/>
        <w:ind w:left="1"/>
        <w:jc w:val="center"/>
        <w:rPr>
          <w:sz w:val="12"/>
        </w:rPr>
      </w:pPr>
      <w:r w:rsidRPr="004E0929">
        <w:t>[</w:t>
      </w:r>
      <w:r w:rsidRPr="004E0929">
        <w:rPr>
          <w:u w:val="single"/>
        </w:rPr>
        <w:t xml:space="preserve"> </w:t>
      </w:r>
      <w:r w:rsidRPr="004E0929">
        <w:rPr>
          <w:u w:val="single"/>
        </w:rPr>
        <w:tab/>
      </w:r>
      <w:r w:rsidRPr="004E0929">
        <w:t>]</w:t>
      </w:r>
    </w:p>
    <w:p w14:paraId="0823F27D" w14:textId="615C5FC7" w:rsidR="00BD74FE" w:rsidRDefault="00BD74FE" w:rsidP="00B139F5">
      <w:pPr>
        <w:pStyle w:val="MarginText"/>
        <w:spacing w:after="0"/>
        <w:jc w:val="center"/>
      </w:pPr>
      <w:r w:rsidRPr="004E0929">
        <w:t>(</w:t>
      </w:r>
      <w:r w:rsidRPr="004E0929">
        <w:rPr>
          <w:b/>
        </w:rPr>
        <w:t xml:space="preserve">“Party </w:t>
      </w:r>
      <w:r>
        <w:rPr>
          <w:b/>
        </w:rPr>
        <w:t>B</w:t>
      </w:r>
      <w:r w:rsidRPr="004E0929">
        <w:rPr>
          <w:b/>
        </w:rPr>
        <w:t>”</w:t>
      </w:r>
      <w:r w:rsidRPr="004E0929">
        <w:t xml:space="preserve">) </w:t>
      </w:r>
    </w:p>
    <w:p w14:paraId="56278B30" w14:textId="594B71D6" w:rsidR="005F7144" w:rsidRDefault="005F7144" w:rsidP="00442351">
      <w:pPr>
        <w:pStyle w:val="MarginText"/>
        <w:jc w:val="center"/>
      </w:pPr>
    </w:p>
    <w:tbl>
      <w:tblPr>
        <w:tblStyle w:val="TableGrid"/>
        <w:tblW w:w="0" w:type="auto"/>
        <w:tblLook w:val="04A0" w:firstRow="1" w:lastRow="0" w:firstColumn="1" w:lastColumn="0" w:noHBand="0" w:noVBand="1"/>
      </w:tblPr>
      <w:tblGrid>
        <w:gridCol w:w="9595"/>
      </w:tblGrid>
      <w:tr w:rsidR="00E46362" w14:paraId="709BB19A" w14:textId="77777777" w:rsidTr="00442351">
        <w:tc>
          <w:tcPr>
            <w:tcW w:w="9595" w:type="dxa"/>
          </w:tcPr>
          <w:p w14:paraId="46138E2C" w14:textId="2FD33F05" w:rsidR="00442351" w:rsidRPr="007A5911" w:rsidRDefault="001F0240" w:rsidP="00442351">
            <w:pPr>
              <w:pStyle w:val="MarginText"/>
              <w:rPr>
                <w:b/>
                <w:bCs/>
                <w:u w:val="single"/>
              </w:rPr>
            </w:pPr>
            <w:r w:rsidRPr="00A76888">
              <w:rPr>
                <w:b/>
                <w:bCs/>
                <w:u w:val="single"/>
              </w:rPr>
              <w:t>Check the appl</w:t>
            </w:r>
            <w:r w:rsidRPr="0098157F">
              <w:rPr>
                <w:b/>
                <w:bCs/>
                <w:u w:val="single"/>
              </w:rPr>
              <w:t xml:space="preserve">icable box and fill in date ONLY if you are using this </w:t>
            </w:r>
            <w:r w:rsidR="00EF7A43" w:rsidRPr="0098157F">
              <w:rPr>
                <w:b/>
                <w:bCs/>
                <w:u w:val="single"/>
              </w:rPr>
              <w:t>Allowances Appendix</w:t>
            </w:r>
            <w:r w:rsidRPr="0098157F">
              <w:rPr>
                <w:b/>
                <w:bCs/>
                <w:u w:val="single"/>
              </w:rPr>
              <w:t xml:space="preserve"> to </w:t>
            </w:r>
            <w:r w:rsidR="00BD74FE">
              <w:rPr>
                <w:b/>
                <w:bCs/>
                <w:u w:val="single"/>
              </w:rPr>
              <w:t>amend</w:t>
            </w:r>
            <w:r w:rsidR="00BD74FE" w:rsidRPr="0098157F">
              <w:rPr>
                <w:b/>
                <w:bCs/>
                <w:u w:val="single"/>
              </w:rPr>
              <w:t xml:space="preserve"> </w:t>
            </w:r>
            <w:r w:rsidRPr="0098157F">
              <w:rPr>
                <w:b/>
                <w:bCs/>
                <w:u w:val="single"/>
              </w:rPr>
              <w:t>and supplement a previously executed General Agreemen</w:t>
            </w:r>
            <w:r w:rsidRPr="006A1D49">
              <w:rPr>
                <w:b/>
                <w:bCs/>
                <w:u w:val="single"/>
              </w:rPr>
              <w:t xml:space="preserve">t and </w:t>
            </w:r>
            <w:r w:rsidR="00EF7A43" w:rsidRPr="006A1D49">
              <w:rPr>
                <w:b/>
                <w:bCs/>
                <w:u w:val="single"/>
              </w:rPr>
              <w:t>Allowances Appendix</w:t>
            </w:r>
            <w:r w:rsidRPr="006A1D49">
              <w:rPr>
                <w:b/>
                <w:bCs/>
                <w:u w:val="single"/>
              </w:rPr>
              <w:t>, or any long-form Confirmations for Individual Contracts that</w:t>
            </w:r>
            <w:r w:rsidRPr="007A5911">
              <w:rPr>
                <w:b/>
                <w:bCs/>
                <w:u w:val="single"/>
              </w:rPr>
              <w:t xml:space="preserve"> are Allowance Transactions between the Parties:</w:t>
            </w:r>
          </w:p>
          <w:p w14:paraId="774210BD" w14:textId="5A46F7B8" w:rsidR="007A5911" w:rsidRPr="005E0168" w:rsidRDefault="001F0240" w:rsidP="00442351">
            <w:pPr>
              <w:pStyle w:val="MarginText"/>
            </w:pPr>
            <w:r>
              <w:t>[   ]</w:t>
            </w:r>
            <w:r>
              <w:tab/>
              <w:t>By executing this</w:t>
            </w:r>
            <w:r w:rsidR="00EF7A43">
              <w:t xml:space="preserve"> Allowances Appendix</w:t>
            </w:r>
            <w:r>
              <w:t xml:space="preserve"> in the signature block at the end hereof, the Parties hereby amend </w:t>
            </w:r>
            <w:r w:rsidR="00BD74FE">
              <w:t xml:space="preserve">and supplement </w:t>
            </w:r>
            <w:r>
              <w:t xml:space="preserve">the terms of that certain previously executed General Agreement entered into and dated as of ______, to provide that the terms of this </w:t>
            </w:r>
            <w:r w:rsidR="00EF7A43">
              <w:t>Allowances Appendix</w:t>
            </w:r>
            <w:r>
              <w:t xml:space="preserve"> (Version </w:t>
            </w:r>
            <w:r w:rsidR="005E0168">
              <w:t>1</w:t>
            </w:r>
            <w:r>
              <w:t>.</w:t>
            </w:r>
            <w:r w:rsidR="00BD74FE">
              <w:t>1</w:t>
            </w:r>
            <w:r>
              <w:t>/</w:t>
            </w:r>
            <w:r w:rsidR="00BD74FE">
              <w:t xml:space="preserve">September </w:t>
            </w:r>
            <w:r w:rsidR="0050402F">
              <w:t>18</w:t>
            </w:r>
            <w:r w:rsidR="00BD74FE">
              <w:t>, 2025</w:t>
            </w:r>
            <w:r>
              <w:t xml:space="preserve">) shall be incorporated </w:t>
            </w:r>
            <w:r w:rsidRPr="005E0168">
              <w:t>therein.</w:t>
            </w:r>
          </w:p>
          <w:p w14:paraId="3C890BEF" w14:textId="16D7944F" w:rsidR="007A5911" w:rsidRDefault="001F0240" w:rsidP="007A5911">
            <w:pPr>
              <w:pStyle w:val="MarginText"/>
              <w:spacing w:after="0"/>
            </w:pPr>
            <w:r w:rsidRPr="005E0168">
              <w:t>[   ]</w:t>
            </w:r>
            <w:r w:rsidRPr="005E0168">
              <w:tab/>
            </w:r>
            <w:r w:rsidRPr="00386866">
              <w:t xml:space="preserve">All long-form Confirmations relating to Allowance Transactions </w:t>
            </w:r>
            <w:r w:rsidRPr="005E0168">
              <w:t xml:space="preserve">and which were concluded before execution of this </w:t>
            </w:r>
            <w:r w:rsidR="00EF7A43">
              <w:t>Allowances Appendix</w:t>
            </w:r>
            <w:r w:rsidRPr="005E0168">
              <w:t xml:space="preserve"> shall be governed by this </w:t>
            </w:r>
            <w:r w:rsidR="00EF7A43">
              <w:t>Allowances Appendix</w:t>
            </w:r>
            <w:r w:rsidRPr="005E0168">
              <w:t xml:space="preserve"> (</w:t>
            </w:r>
            <w:r w:rsidR="00BD74FE">
              <w:t xml:space="preserve">Version 1.1/September </w:t>
            </w:r>
            <w:r w:rsidR="0050402F">
              <w:t>18</w:t>
            </w:r>
            <w:r w:rsidR="00BD74FE">
              <w:t>, 2025</w:t>
            </w:r>
            <w:r w:rsidRPr="005E0168">
              <w:t>).</w:t>
            </w:r>
          </w:p>
        </w:tc>
      </w:tr>
    </w:tbl>
    <w:p w14:paraId="1FF962B9" w14:textId="77777777" w:rsidR="007A5911" w:rsidRDefault="001F0240">
      <w:pPr>
        <w:overflowPunct/>
        <w:autoSpaceDE/>
        <w:autoSpaceDN/>
        <w:adjustRightInd/>
        <w:spacing w:after="0" w:line="240" w:lineRule="auto"/>
        <w:jc w:val="left"/>
        <w:textAlignment w:val="auto"/>
        <w:rPr>
          <w:rFonts w:eastAsia="STZhongsong"/>
          <w:sz w:val="20"/>
          <w:lang w:eastAsia="zh-CN"/>
        </w:rPr>
      </w:pPr>
      <w:r>
        <w:br w:type="page"/>
      </w:r>
    </w:p>
    <w:p w14:paraId="2C0BCF6F" w14:textId="18CAD743" w:rsidR="000C17E7" w:rsidRPr="00463FD7" w:rsidRDefault="00A74AAE" w:rsidP="00B139F5">
      <w:pPr>
        <w:pStyle w:val="MarginText"/>
        <w:rPr>
          <w:b/>
          <w:bCs/>
          <w:sz w:val="24"/>
          <w:szCs w:val="24"/>
          <w:u w:val="single"/>
        </w:rPr>
      </w:pPr>
      <w:r w:rsidRPr="00B40930">
        <w:rPr>
          <w:b/>
          <w:bCs/>
          <w:u w:val="single"/>
        </w:rPr>
        <w:lastRenderedPageBreak/>
        <w:t>PART</w:t>
      </w:r>
      <w:r w:rsidRPr="00B139F5">
        <w:rPr>
          <w:b/>
          <w:u w:val="single"/>
        </w:rPr>
        <w:t xml:space="preserve"> </w:t>
      </w:r>
      <w:r w:rsidR="001F0240" w:rsidRPr="00B139F5">
        <w:rPr>
          <w:b/>
          <w:u w:val="single"/>
        </w:rPr>
        <w:t>II:</w:t>
      </w:r>
      <w:r w:rsidRPr="00B40930">
        <w:rPr>
          <w:b/>
          <w:bCs/>
          <w:u w:val="single"/>
        </w:rPr>
        <w:t xml:space="preserve"> </w:t>
      </w:r>
      <w:r w:rsidRPr="00B139F5">
        <w:rPr>
          <w:b/>
          <w:u w:val="single"/>
        </w:rPr>
        <w:t xml:space="preserve">ELECTIONS FOR </w:t>
      </w:r>
      <w:r w:rsidRPr="00B40930">
        <w:rPr>
          <w:b/>
          <w:bCs/>
          <w:u w:val="single"/>
        </w:rPr>
        <w:t>CUSTOMISATION</w:t>
      </w:r>
      <w:r w:rsidRPr="00B139F5">
        <w:rPr>
          <w:b/>
          <w:u w:val="single"/>
        </w:rPr>
        <w:t xml:space="preserve"> OF PROVISIONS IN THE ALLOWANCES APPENDIX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
        <w:gridCol w:w="4775"/>
      </w:tblGrid>
      <w:tr w:rsidR="00E46362" w14:paraId="7C34CF35" w14:textId="77777777" w:rsidTr="00385196">
        <w:trPr>
          <w:cantSplit/>
        </w:trPr>
        <w:tc>
          <w:tcPr>
            <w:tcW w:w="9595" w:type="dxa"/>
            <w:gridSpan w:val="3"/>
          </w:tcPr>
          <w:p w14:paraId="1E371F48" w14:textId="77777777" w:rsidR="00181A54" w:rsidRPr="00181A54" w:rsidRDefault="001F0240" w:rsidP="00181A54">
            <w:pPr>
              <w:pStyle w:val="MarginText"/>
              <w:spacing w:after="0"/>
              <w:jc w:val="center"/>
              <w:rPr>
                <w:b/>
                <w:bCs/>
              </w:rPr>
            </w:pPr>
            <w:r w:rsidRPr="00181A54">
              <w:rPr>
                <w:b/>
                <w:bCs/>
              </w:rPr>
              <w:t>§ 4</w:t>
            </w:r>
          </w:p>
          <w:p w14:paraId="43B7C607" w14:textId="7B82A310" w:rsidR="00181A54" w:rsidRPr="00181A54" w:rsidRDefault="001F0240" w:rsidP="00181A54">
            <w:pPr>
              <w:pStyle w:val="MarginText"/>
              <w:jc w:val="center"/>
              <w:rPr>
                <w:b/>
                <w:bCs/>
              </w:rPr>
            </w:pPr>
            <w:r>
              <w:rPr>
                <w:b/>
                <w:bCs/>
              </w:rPr>
              <w:t>Primary Obligations For Delivery and Acceptance of Allowances</w:t>
            </w:r>
          </w:p>
        </w:tc>
      </w:tr>
      <w:tr w:rsidR="00E46362" w14:paraId="5B157E23" w14:textId="77777777" w:rsidTr="00862FDD">
        <w:trPr>
          <w:cantSplit/>
        </w:trPr>
        <w:tc>
          <w:tcPr>
            <w:tcW w:w="4253" w:type="dxa"/>
          </w:tcPr>
          <w:p w14:paraId="10FE2E33" w14:textId="085C9DFD" w:rsidR="00181A54" w:rsidRPr="00181A54" w:rsidRDefault="001F0240" w:rsidP="005F7144">
            <w:pPr>
              <w:pStyle w:val="MarginText"/>
              <w:rPr>
                <w:b/>
                <w:bCs/>
              </w:rPr>
            </w:pPr>
            <w:r>
              <w:rPr>
                <w:b/>
                <w:bCs/>
              </w:rPr>
              <w:fldChar w:fldCharType="begin"/>
            </w:r>
            <w:r>
              <w:rPr>
                <w:b/>
                <w:bCs/>
              </w:rPr>
              <w:instrText xml:space="preserve"> REF _Ref67929538 \w \h </w:instrText>
            </w:r>
            <w:r>
              <w:rPr>
                <w:b/>
                <w:bCs/>
              </w:rPr>
            </w:r>
            <w:r>
              <w:rPr>
                <w:b/>
                <w:bCs/>
              </w:rPr>
              <w:fldChar w:fldCharType="separate"/>
            </w:r>
            <w:r w:rsidR="00D36B0A">
              <w:rPr>
                <w:b/>
                <w:bCs/>
              </w:rPr>
              <w:t>§ 4.3</w:t>
            </w:r>
            <w:r>
              <w:rPr>
                <w:b/>
                <w:bCs/>
              </w:rPr>
              <w:fldChar w:fldCharType="end"/>
            </w:r>
            <w:r w:rsidR="00C66A87">
              <w:rPr>
                <w:b/>
                <w:bCs/>
              </w:rPr>
              <w:t xml:space="preserve"> </w:t>
            </w:r>
            <w:r w:rsidRPr="00181A54">
              <w:rPr>
                <w:b/>
                <w:bCs/>
              </w:rPr>
              <w:t>Physical Settlement Netting:</w:t>
            </w:r>
          </w:p>
        </w:tc>
        <w:tc>
          <w:tcPr>
            <w:tcW w:w="567" w:type="dxa"/>
          </w:tcPr>
          <w:p w14:paraId="023F1D71" w14:textId="77777777" w:rsidR="00181A54" w:rsidRDefault="001F0240" w:rsidP="00181A54">
            <w:pPr>
              <w:pStyle w:val="MarginText"/>
              <w:jc w:val="center"/>
            </w:pPr>
            <w:r>
              <w:t>[  ]</w:t>
            </w:r>
          </w:p>
        </w:tc>
        <w:tc>
          <w:tcPr>
            <w:tcW w:w="4775" w:type="dxa"/>
          </w:tcPr>
          <w:p w14:paraId="4A593365" w14:textId="1261A1AB" w:rsidR="00181A54" w:rsidRDefault="001F0240" w:rsidP="005F7144">
            <w:pPr>
              <w:pStyle w:val="MarginText"/>
            </w:pPr>
            <w:r>
              <w:fldChar w:fldCharType="begin"/>
            </w:r>
            <w:r>
              <w:instrText xml:space="preserve"> REF _Ref67929538 \w \h </w:instrText>
            </w:r>
            <w:r>
              <w:fldChar w:fldCharType="separate"/>
            </w:r>
            <w:r w:rsidR="00D36B0A">
              <w:t>§ 4.3</w:t>
            </w:r>
            <w:r>
              <w:fldChar w:fldCharType="end"/>
            </w:r>
            <w:r>
              <w:t xml:space="preserve"> shall </w:t>
            </w:r>
            <w:r w:rsidRPr="00181A54">
              <w:rPr>
                <w:u w:val="single"/>
              </w:rPr>
              <w:t>not</w:t>
            </w:r>
            <w:r>
              <w:t xml:space="preserve"> apply, or</w:t>
            </w:r>
          </w:p>
        </w:tc>
      </w:tr>
      <w:tr w:rsidR="00E46362" w14:paraId="31180469" w14:textId="77777777" w:rsidTr="00862FDD">
        <w:trPr>
          <w:cantSplit/>
        </w:trPr>
        <w:tc>
          <w:tcPr>
            <w:tcW w:w="4253" w:type="dxa"/>
          </w:tcPr>
          <w:p w14:paraId="6294EA64" w14:textId="77777777" w:rsidR="00181A54" w:rsidRDefault="00181A54" w:rsidP="005F7144">
            <w:pPr>
              <w:pStyle w:val="MarginText"/>
            </w:pPr>
          </w:p>
        </w:tc>
        <w:tc>
          <w:tcPr>
            <w:tcW w:w="567" w:type="dxa"/>
          </w:tcPr>
          <w:p w14:paraId="05F0EAD4" w14:textId="77777777" w:rsidR="00181A54" w:rsidRDefault="001F0240" w:rsidP="00181A54">
            <w:pPr>
              <w:pStyle w:val="MarginText"/>
              <w:jc w:val="center"/>
            </w:pPr>
            <w:r>
              <w:t>[  ]</w:t>
            </w:r>
          </w:p>
        </w:tc>
        <w:tc>
          <w:tcPr>
            <w:tcW w:w="4775" w:type="dxa"/>
          </w:tcPr>
          <w:p w14:paraId="066D7B18" w14:textId="49C6B0AD" w:rsidR="00181A54" w:rsidRDefault="001F0240" w:rsidP="005F7144">
            <w:pPr>
              <w:pStyle w:val="MarginText"/>
            </w:pPr>
            <w:r>
              <w:fldChar w:fldCharType="begin"/>
            </w:r>
            <w:r>
              <w:instrText xml:space="preserve"> REF _Ref67929538 \w \h </w:instrText>
            </w:r>
            <w:r>
              <w:fldChar w:fldCharType="separate"/>
            </w:r>
            <w:r w:rsidR="00D36B0A">
              <w:t>§ 4.3</w:t>
            </w:r>
            <w:r>
              <w:fldChar w:fldCharType="end"/>
            </w:r>
            <w:r>
              <w:t xml:space="preserve"> shall apply</w:t>
            </w:r>
            <w:r w:rsidR="00087E59">
              <w:t>,</w:t>
            </w:r>
            <w:r>
              <w:t xml:space="preserve"> </w:t>
            </w:r>
          </w:p>
        </w:tc>
      </w:tr>
      <w:tr w:rsidR="00E46362" w14:paraId="39810685" w14:textId="77777777" w:rsidTr="00862FDD">
        <w:trPr>
          <w:cantSplit/>
        </w:trPr>
        <w:tc>
          <w:tcPr>
            <w:tcW w:w="4253" w:type="dxa"/>
          </w:tcPr>
          <w:p w14:paraId="016E0EEF" w14:textId="77777777" w:rsidR="00181A54" w:rsidRDefault="00181A54" w:rsidP="005F7144">
            <w:pPr>
              <w:pStyle w:val="MarginText"/>
            </w:pPr>
          </w:p>
        </w:tc>
        <w:tc>
          <w:tcPr>
            <w:tcW w:w="567" w:type="dxa"/>
          </w:tcPr>
          <w:p w14:paraId="763F91AE" w14:textId="77777777" w:rsidR="00181A54" w:rsidRDefault="00181A54" w:rsidP="00181A54">
            <w:pPr>
              <w:pStyle w:val="MarginText"/>
              <w:jc w:val="center"/>
            </w:pPr>
          </w:p>
        </w:tc>
        <w:tc>
          <w:tcPr>
            <w:tcW w:w="4775" w:type="dxa"/>
          </w:tcPr>
          <w:p w14:paraId="7FC4BC84" w14:textId="77777777" w:rsidR="00181A54" w:rsidRDefault="001F0240" w:rsidP="005F7144">
            <w:pPr>
              <w:pStyle w:val="MarginText"/>
            </w:pPr>
            <w:r>
              <w:t>and the Physical Settlement Netting Accounts for Party A and for Party B shall be as follows:</w:t>
            </w:r>
          </w:p>
        </w:tc>
      </w:tr>
      <w:tr w:rsidR="00E46362" w14:paraId="27C50E67" w14:textId="77777777" w:rsidTr="00862FDD">
        <w:trPr>
          <w:cantSplit/>
        </w:trPr>
        <w:tc>
          <w:tcPr>
            <w:tcW w:w="4253" w:type="dxa"/>
          </w:tcPr>
          <w:p w14:paraId="25E3EBD1" w14:textId="77777777" w:rsidR="00181A54" w:rsidRDefault="00181A54" w:rsidP="005F7144">
            <w:pPr>
              <w:pStyle w:val="MarginText"/>
            </w:pPr>
          </w:p>
        </w:tc>
        <w:tc>
          <w:tcPr>
            <w:tcW w:w="567" w:type="dxa"/>
          </w:tcPr>
          <w:p w14:paraId="33DA800D" w14:textId="77777777" w:rsidR="00181A54" w:rsidRDefault="00181A54" w:rsidP="00181A54">
            <w:pPr>
              <w:pStyle w:val="MarginText"/>
              <w:jc w:val="center"/>
            </w:pPr>
          </w:p>
        </w:tc>
        <w:tc>
          <w:tcPr>
            <w:tcW w:w="4775" w:type="dxa"/>
          </w:tcPr>
          <w:p w14:paraId="606F455E" w14:textId="77777777" w:rsidR="00181A54" w:rsidRDefault="001F0240" w:rsidP="00181A54">
            <w:pPr>
              <w:pStyle w:val="MarginText"/>
              <w:tabs>
                <w:tab w:val="left" w:pos="747"/>
              </w:tabs>
              <w:ind w:left="747" w:hanging="747"/>
            </w:pPr>
            <w:r>
              <w:t xml:space="preserve">Party A: </w:t>
            </w:r>
            <w:r>
              <w:tab/>
              <w:t>Account Number: [            ]</w:t>
            </w:r>
            <w:r w:rsidR="00087E59">
              <w:t>,</w:t>
            </w:r>
            <w:r>
              <w:t xml:space="preserve"> and</w:t>
            </w:r>
          </w:p>
        </w:tc>
      </w:tr>
      <w:tr w:rsidR="00E46362" w14:paraId="54267F4C" w14:textId="77777777" w:rsidTr="00862FDD">
        <w:trPr>
          <w:cantSplit/>
        </w:trPr>
        <w:tc>
          <w:tcPr>
            <w:tcW w:w="4253" w:type="dxa"/>
          </w:tcPr>
          <w:p w14:paraId="4DC6446F" w14:textId="77777777" w:rsidR="00181A54" w:rsidRDefault="00181A54" w:rsidP="005F7144">
            <w:pPr>
              <w:pStyle w:val="MarginText"/>
            </w:pPr>
          </w:p>
        </w:tc>
        <w:tc>
          <w:tcPr>
            <w:tcW w:w="567" w:type="dxa"/>
          </w:tcPr>
          <w:p w14:paraId="4A3C26F2" w14:textId="77777777" w:rsidR="00181A54" w:rsidRDefault="00181A54" w:rsidP="00181A54">
            <w:pPr>
              <w:pStyle w:val="MarginText"/>
              <w:jc w:val="center"/>
            </w:pPr>
          </w:p>
        </w:tc>
        <w:tc>
          <w:tcPr>
            <w:tcW w:w="4775" w:type="dxa"/>
          </w:tcPr>
          <w:p w14:paraId="00AEFCD7" w14:textId="1B794E9D" w:rsidR="00181A54" w:rsidRPr="00181A54" w:rsidRDefault="001F0240" w:rsidP="00181A54">
            <w:pPr>
              <w:pStyle w:val="MarginText"/>
              <w:tabs>
                <w:tab w:val="left" w:pos="747"/>
              </w:tabs>
              <w:ind w:left="747" w:hanging="747"/>
              <w:rPr>
                <w:b/>
                <w:bCs/>
              </w:rPr>
            </w:pPr>
            <w:r>
              <w:t xml:space="preserve">Party B: </w:t>
            </w:r>
            <w:r>
              <w:tab/>
              <w:t>Account Number: [            ]</w:t>
            </w:r>
            <w:r w:rsidR="005F5727">
              <w:t>, or</w:t>
            </w:r>
          </w:p>
        </w:tc>
      </w:tr>
      <w:tr w:rsidR="00E46362" w14:paraId="75DC973D" w14:textId="77777777" w:rsidTr="00862FDD">
        <w:trPr>
          <w:cantSplit/>
        </w:trPr>
        <w:tc>
          <w:tcPr>
            <w:tcW w:w="4253" w:type="dxa"/>
          </w:tcPr>
          <w:p w14:paraId="12E84B05" w14:textId="77777777" w:rsidR="005F5727" w:rsidRDefault="005F5727" w:rsidP="005F5727">
            <w:pPr>
              <w:pStyle w:val="MarginText"/>
            </w:pPr>
          </w:p>
        </w:tc>
        <w:tc>
          <w:tcPr>
            <w:tcW w:w="567" w:type="dxa"/>
          </w:tcPr>
          <w:p w14:paraId="7492C685" w14:textId="6DF7C014" w:rsidR="005F5727" w:rsidRDefault="001F0240" w:rsidP="005F5727">
            <w:pPr>
              <w:pStyle w:val="MarginText"/>
              <w:jc w:val="center"/>
            </w:pPr>
            <w:r>
              <w:t>[  ]</w:t>
            </w:r>
          </w:p>
        </w:tc>
        <w:tc>
          <w:tcPr>
            <w:tcW w:w="4775" w:type="dxa"/>
          </w:tcPr>
          <w:p w14:paraId="23424480" w14:textId="278B645C" w:rsidR="005F5727" w:rsidRDefault="001F0240" w:rsidP="006F4DC0">
            <w:pPr>
              <w:pStyle w:val="MarginText"/>
            </w:pPr>
            <w:r>
              <w:fldChar w:fldCharType="begin"/>
            </w:r>
            <w:r>
              <w:instrText xml:space="preserve"> REF _Ref67929538 \w \h </w:instrText>
            </w:r>
            <w:r>
              <w:fldChar w:fldCharType="separate"/>
            </w:r>
            <w:r w:rsidR="00D36B0A">
              <w:t>§ 4.3</w:t>
            </w:r>
            <w:r>
              <w:fldChar w:fldCharType="end"/>
            </w:r>
            <w:r>
              <w:t xml:space="preserve"> shall apply </w:t>
            </w:r>
            <w:r w:rsidRPr="006F4DC0">
              <w:rPr>
                <w:u w:val="single"/>
              </w:rPr>
              <w:t>not</w:t>
            </w:r>
            <w:r>
              <w:t xml:space="preserve"> apply as stated in Part I of this Agreement, but shall apply as follows:</w:t>
            </w:r>
          </w:p>
          <w:p w14:paraId="3DD6D600" w14:textId="272FBFA7" w:rsidR="005F5727" w:rsidRDefault="001F0240" w:rsidP="005F5727">
            <w:pPr>
              <w:pStyle w:val="MarginText"/>
              <w:tabs>
                <w:tab w:val="left" w:pos="747"/>
              </w:tabs>
              <w:ind w:left="747" w:hanging="747"/>
            </w:pPr>
            <w:r>
              <w:t xml:space="preserve">____________________________________________ </w:t>
            </w:r>
          </w:p>
        </w:tc>
      </w:tr>
      <w:tr w:rsidR="00E46362" w14:paraId="69950A9B" w14:textId="77777777" w:rsidTr="00385196">
        <w:trPr>
          <w:cantSplit/>
        </w:trPr>
        <w:tc>
          <w:tcPr>
            <w:tcW w:w="9595" w:type="dxa"/>
            <w:gridSpan w:val="3"/>
          </w:tcPr>
          <w:p w14:paraId="63EE737B" w14:textId="77777777" w:rsidR="00181A54" w:rsidRPr="00181A54" w:rsidRDefault="001F0240" w:rsidP="00181A54">
            <w:pPr>
              <w:pStyle w:val="MarginText"/>
              <w:keepNext/>
              <w:spacing w:after="0"/>
              <w:jc w:val="center"/>
              <w:rPr>
                <w:b/>
                <w:bCs/>
              </w:rPr>
            </w:pPr>
            <w:r w:rsidRPr="00181A54">
              <w:rPr>
                <w:b/>
                <w:bCs/>
              </w:rPr>
              <w:t>§ 7</w:t>
            </w:r>
          </w:p>
          <w:p w14:paraId="4DD11810" w14:textId="77777777" w:rsidR="00181A54" w:rsidRPr="00181A54" w:rsidRDefault="001F0240" w:rsidP="00181A54">
            <w:pPr>
              <w:pStyle w:val="MarginText"/>
              <w:keepNext/>
              <w:jc w:val="center"/>
              <w:rPr>
                <w:b/>
                <w:bCs/>
              </w:rPr>
            </w:pPr>
            <w:r w:rsidRPr="00181A54">
              <w:rPr>
                <w:b/>
                <w:bCs/>
              </w:rPr>
              <w:t>Non-Performance Due to Force Majeure</w:t>
            </w:r>
            <w:r w:rsidR="00C66A87">
              <w:rPr>
                <w:b/>
                <w:bCs/>
              </w:rPr>
              <w:t xml:space="preserve"> and Suspension Event</w:t>
            </w:r>
          </w:p>
        </w:tc>
      </w:tr>
      <w:tr w:rsidR="00E46362" w14:paraId="3FEB8765" w14:textId="77777777" w:rsidTr="00862FDD">
        <w:trPr>
          <w:cantSplit/>
        </w:trPr>
        <w:tc>
          <w:tcPr>
            <w:tcW w:w="4253" w:type="dxa"/>
          </w:tcPr>
          <w:p w14:paraId="15C4D2A0" w14:textId="772D8EAD" w:rsidR="00021FF7" w:rsidRPr="00181A54" w:rsidRDefault="001F0240" w:rsidP="00021FF7">
            <w:pPr>
              <w:pStyle w:val="MarginText"/>
              <w:rPr>
                <w:b/>
                <w:bCs/>
              </w:rPr>
            </w:pPr>
            <w:r>
              <w:rPr>
                <w:b/>
                <w:bCs/>
              </w:rPr>
              <w:fldChar w:fldCharType="begin"/>
            </w:r>
            <w:r>
              <w:rPr>
                <w:b/>
                <w:bCs/>
              </w:rPr>
              <w:instrText xml:space="preserve"> REF _Ref67934426 \w \h </w:instrText>
            </w:r>
            <w:r>
              <w:rPr>
                <w:b/>
                <w:bCs/>
              </w:rPr>
            </w:r>
            <w:r>
              <w:rPr>
                <w:b/>
                <w:bCs/>
              </w:rPr>
              <w:fldChar w:fldCharType="separate"/>
            </w:r>
            <w:r w:rsidR="00D36B0A">
              <w:rPr>
                <w:b/>
                <w:bCs/>
              </w:rPr>
              <w:t>§ 7.4(b)</w:t>
            </w:r>
            <w:r>
              <w:rPr>
                <w:b/>
                <w:bCs/>
              </w:rPr>
              <w:fldChar w:fldCharType="end"/>
            </w:r>
            <w:r w:rsidRPr="00181A54">
              <w:rPr>
                <w:b/>
                <w:bCs/>
              </w:rPr>
              <w:t xml:space="preserve"> Force Majeure Termination Payment:</w:t>
            </w:r>
          </w:p>
        </w:tc>
        <w:tc>
          <w:tcPr>
            <w:tcW w:w="567" w:type="dxa"/>
          </w:tcPr>
          <w:p w14:paraId="3AD0F055" w14:textId="77777777" w:rsidR="00021FF7" w:rsidRDefault="001F0240" w:rsidP="00021FF7">
            <w:pPr>
              <w:pStyle w:val="MarginText"/>
              <w:jc w:val="center"/>
            </w:pPr>
            <w:r>
              <w:t>[  ]</w:t>
            </w:r>
          </w:p>
        </w:tc>
        <w:tc>
          <w:tcPr>
            <w:tcW w:w="4775" w:type="dxa"/>
          </w:tcPr>
          <w:p w14:paraId="7CA0CD29" w14:textId="63F312F3" w:rsidR="00021FF7" w:rsidRDefault="001F0240" w:rsidP="00021FF7">
            <w:pPr>
              <w:pStyle w:val="MarginText"/>
            </w:pPr>
            <w:r>
              <w:fldChar w:fldCharType="begin"/>
            </w:r>
            <w:r>
              <w:instrText xml:space="preserve"> REF _Ref67934452 \w \h </w:instrText>
            </w:r>
            <w:r>
              <w:fldChar w:fldCharType="separate"/>
            </w:r>
            <w:r w:rsidR="00D36B0A">
              <w:t>§ 7.4(b)(i)</w:t>
            </w:r>
            <w:r>
              <w:fldChar w:fldCharType="end"/>
            </w:r>
            <w:r>
              <w:t xml:space="preserve"> </w:t>
            </w:r>
            <w:r w:rsidRPr="00B139F5">
              <w:t>(</w:t>
            </w:r>
            <w:r w:rsidRPr="00C66A87">
              <w:rPr>
                <w:b/>
                <w:bCs/>
                <w:i/>
                <w:iCs/>
              </w:rPr>
              <w:t>No Termination Payment</w:t>
            </w:r>
            <w:r w:rsidRPr="00B139F5">
              <w:t>)</w:t>
            </w:r>
            <w:r>
              <w:t xml:space="preserve"> shall apply</w:t>
            </w:r>
            <w:r w:rsidR="00087E59">
              <w:t>,</w:t>
            </w:r>
            <w:r>
              <w:t xml:space="preserve"> or</w:t>
            </w:r>
          </w:p>
        </w:tc>
      </w:tr>
      <w:tr w:rsidR="00E46362" w14:paraId="6B8D874D" w14:textId="77777777" w:rsidTr="00862FDD">
        <w:trPr>
          <w:cantSplit/>
        </w:trPr>
        <w:tc>
          <w:tcPr>
            <w:tcW w:w="4253" w:type="dxa"/>
          </w:tcPr>
          <w:p w14:paraId="49B5FDF0" w14:textId="77777777" w:rsidR="00021FF7" w:rsidRDefault="00021FF7" w:rsidP="00021FF7">
            <w:pPr>
              <w:pStyle w:val="MarginText"/>
            </w:pPr>
          </w:p>
        </w:tc>
        <w:tc>
          <w:tcPr>
            <w:tcW w:w="567" w:type="dxa"/>
          </w:tcPr>
          <w:p w14:paraId="65DBCEA1" w14:textId="77777777" w:rsidR="00021FF7" w:rsidRDefault="001F0240" w:rsidP="00021FF7">
            <w:pPr>
              <w:pStyle w:val="MarginText"/>
              <w:jc w:val="center"/>
            </w:pPr>
            <w:r>
              <w:t>[  ]</w:t>
            </w:r>
          </w:p>
        </w:tc>
        <w:tc>
          <w:tcPr>
            <w:tcW w:w="4775" w:type="dxa"/>
          </w:tcPr>
          <w:p w14:paraId="3C92ECA7" w14:textId="2CC411F0" w:rsidR="00021FF7" w:rsidRDefault="001F0240" w:rsidP="00021FF7">
            <w:pPr>
              <w:pStyle w:val="MarginText"/>
            </w:pPr>
            <w:r>
              <w:fldChar w:fldCharType="begin"/>
            </w:r>
            <w:r>
              <w:instrText xml:space="preserve"> REF _Ref67937779 \w \h </w:instrText>
            </w:r>
            <w:r>
              <w:fldChar w:fldCharType="separate"/>
            </w:r>
            <w:r w:rsidR="00D36B0A">
              <w:t>§ 7.4(b)(ii)</w:t>
            </w:r>
            <w:r>
              <w:fldChar w:fldCharType="end"/>
            </w:r>
            <w:r>
              <w:t xml:space="preserve"> </w:t>
            </w:r>
            <w:r w:rsidRPr="00B139F5">
              <w:t>(</w:t>
            </w:r>
            <w:r w:rsidRPr="00C66A87">
              <w:rPr>
                <w:b/>
                <w:bCs/>
                <w:i/>
                <w:iCs/>
              </w:rPr>
              <w:t>Two-Way Market Quotation Termination Payment</w:t>
            </w:r>
            <w:r w:rsidRPr="00B139F5">
              <w:t>)</w:t>
            </w:r>
            <w:r>
              <w:t xml:space="preserve"> shall apply</w:t>
            </w:r>
            <w:r w:rsidR="00087E59">
              <w:t>,</w:t>
            </w:r>
            <w:r>
              <w:t xml:space="preserve"> or</w:t>
            </w:r>
          </w:p>
        </w:tc>
      </w:tr>
      <w:tr w:rsidR="00E46362" w14:paraId="04A1B74D" w14:textId="77777777" w:rsidTr="00841D69">
        <w:trPr>
          <w:cantSplit/>
        </w:trPr>
        <w:tc>
          <w:tcPr>
            <w:tcW w:w="4253" w:type="dxa"/>
          </w:tcPr>
          <w:p w14:paraId="2F8C7D80" w14:textId="77777777" w:rsidR="00021FF7" w:rsidRDefault="00021FF7" w:rsidP="00021FF7">
            <w:pPr>
              <w:pStyle w:val="MarginText"/>
            </w:pPr>
          </w:p>
        </w:tc>
        <w:tc>
          <w:tcPr>
            <w:tcW w:w="567" w:type="dxa"/>
          </w:tcPr>
          <w:p w14:paraId="3BB759F6" w14:textId="77777777" w:rsidR="00021FF7" w:rsidRDefault="001F0240" w:rsidP="00021FF7">
            <w:pPr>
              <w:pStyle w:val="MarginText"/>
              <w:jc w:val="center"/>
            </w:pPr>
            <w:r>
              <w:t>[  ]</w:t>
            </w:r>
          </w:p>
        </w:tc>
        <w:tc>
          <w:tcPr>
            <w:tcW w:w="4775" w:type="dxa"/>
          </w:tcPr>
          <w:p w14:paraId="040310A2" w14:textId="2CF0491C" w:rsidR="00021FF7" w:rsidRDefault="001F0240" w:rsidP="00021FF7">
            <w:pPr>
              <w:pStyle w:val="MarginText"/>
            </w:pPr>
            <w:r>
              <w:t>§ 7.4(b)(iii)</w:t>
            </w:r>
            <w:r w:rsidR="007545DA">
              <w:t xml:space="preserve"> </w:t>
            </w:r>
            <w:r w:rsidR="007545DA" w:rsidRPr="00B139F5">
              <w:t>(</w:t>
            </w:r>
            <w:r w:rsidR="007545DA" w:rsidRPr="00C66A87">
              <w:rPr>
                <w:b/>
                <w:bCs/>
                <w:i/>
                <w:iCs/>
              </w:rPr>
              <w:t>Two-Way Loss Termination Payment</w:t>
            </w:r>
            <w:r w:rsidR="007545DA" w:rsidRPr="00B139F5">
              <w:t>)</w:t>
            </w:r>
            <w:r w:rsidR="007545DA">
              <w:t xml:space="preserve"> shall apply</w:t>
            </w:r>
          </w:p>
        </w:tc>
      </w:tr>
      <w:tr w:rsidR="00E46362" w14:paraId="40EC3BBD" w14:textId="77777777" w:rsidTr="00841D69">
        <w:trPr>
          <w:cantSplit/>
        </w:trPr>
        <w:tc>
          <w:tcPr>
            <w:tcW w:w="9595" w:type="dxa"/>
            <w:gridSpan w:val="3"/>
          </w:tcPr>
          <w:p w14:paraId="4B01AB09" w14:textId="77777777" w:rsidR="00862FDD" w:rsidRPr="00862FDD" w:rsidRDefault="001F0240" w:rsidP="00862FDD">
            <w:pPr>
              <w:pStyle w:val="MarginText"/>
              <w:keepNext/>
              <w:spacing w:after="0"/>
              <w:jc w:val="center"/>
              <w:rPr>
                <w:b/>
                <w:bCs/>
              </w:rPr>
            </w:pPr>
            <w:r w:rsidRPr="00862FDD">
              <w:rPr>
                <w:b/>
                <w:bCs/>
              </w:rPr>
              <w:t>§ 8</w:t>
            </w:r>
          </w:p>
          <w:p w14:paraId="1A0B5C9A" w14:textId="77777777" w:rsidR="00862FDD" w:rsidRPr="00862FDD" w:rsidRDefault="001F0240" w:rsidP="00862FDD">
            <w:pPr>
              <w:pStyle w:val="MarginText"/>
              <w:keepNext/>
              <w:jc w:val="center"/>
              <w:rPr>
                <w:b/>
                <w:bCs/>
              </w:rPr>
            </w:pPr>
            <w:r w:rsidRPr="00862FDD">
              <w:rPr>
                <w:b/>
                <w:bCs/>
              </w:rPr>
              <w:t>Remedies for Failure to Transfer or Accept</w:t>
            </w:r>
          </w:p>
        </w:tc>
      </w:tr>
      <w:tr w:rsidR="00E46362" w14:paraId="4D181FE7" w14:textId="77777777" w:rsidTr="00554694">
        <w:trPr>
          <w:cantSplit/>
          <w:trHeight w:val="386"/>
        </w:trPr>
        <w:tc>
          <w:tcPr>
            <w:tcW w:w="4253" w:type="dxa"/>
          </w:tcPr>
          <w:p w14:paraId="41BC998D" w14:textId="65A724DE" w:rsidR="00862FDD" w:rsidRPr="00862FDD" w:rsidRDefault="001F0240" w:rsidP="00862FDD">
            <w:pPr>
              <w:pStyle w:val="MarginText"/>
              <w:rPr>
                <w:b/>
                <w:bCs/>
              </w:rPr>
            </w:pPr>
            <w:bookmarkStart w:id="2" w:name="_Hlk75166726"/>
            <w:r>
              <w:rPr>
                <w:b/>
                <w:bCs/>
              </w:rPr>
              <w:t>§ 8.3</w:t>
            </w:r>
            <w:r w:rsidR="002116F1">
              <w:rPr>
                <w:b/>
                <w:bCs/>
              </w:rPr>
              <w:t>(a)</w:t>
            </w:r>
            <w:r w:rsidR="003874CC" w:rsidRPr="00862FDD">
              <w:rPr>
                <w:b/>
                <w:bCs/>
              </w:rPr>
              <w:t xml:space="preserve"> </w:t>
            </w:r>
            <w:r w:rsidR="002116F1">
              <w:rPr>
                <w:b/>
                <w:bCs/>
              </w:rPr>
              <w:t xml:space="preserve">Applicability: </w:t>
            </w:r>
          </w:p>
        </w:tc>
        <w:tc>
          <w:tcPr>
            <w:tcW w:w="567" w:type="dxa"/>
          </w:tcPr>
          <w:p w14:paraId="7B5B9288" w14:textId="77777777" w:rsidR="00862FDD" w:rsidRDefault="001F0240" w:rsidP="00862FDD">
            <w:pPr>
              <w:pStyle w:val="MarginText"/>
              <w:jc w:val="center"/>
            </w:pPr>
            <w:r>
              <w:t>[  ]</w:t>
            </w:r>
          </w:p>
        </w:tc>
        <w:tc>
          <w:tcPr>
            <w:tcW w:w="4775" w:type="dxa"/>
          </w:tcPr>
          <w:p w14:paraId="03116338" w14:textId="6E112A0A" w:rsidR="00862FDD" w:rsidRDefault="00A031AC" w:rsidP="00862FDD">
            <w:pPr>
              <w:pStyle w:val="MarginText"/>
            </w:pPr>
            <w:r>
              <w:t>EEP</w:t>
            </w:r>
            <w:r w:rsidR="00CE5C97">
              <w:t xml:space="preserve"> </w:t>
            </w:r>
            <w:r w:rsidR="003874CC">
              <w:t>shall apply</w:t>
            </w:r>
            <w:r w:rsidR="00087E59">
              <w:t>,</w:t>
            </w:r>
            <w:r w:rsidR="00CD2B1B">
              <w:t xml:space="preserve"> whereby:</w:t>
            </w:r>
          </w:p>
        </w:tc>
      </w:tr>
      <w:tr w:rsidR="00E46362" w14:paraId="57DFB2B5" w14:textId="77777777" w:rsidTr="00157197">
        <w:trPr>
          <w:cantSplit/>
        </w:trPr>
        <w:tc>
          <w:tcPr>
            <w:tcW w:w="4253" w:type="dxa"/>
          </w:tcPr>
          <w:p w14:paraId="318CC27A" w14:textId="77777777" w:rsidR="00DD149C" w:rsidRPr="00862FDD" w:rsidRDefault="00DD149C" w:rsidP="00DD149C">
            <w:pPr>
              <w:pStyle w:val="MarginText"/>
              <w:rPr>
                <w:b/>
                <w:bCs/>
              </w:rPr>
            </w:pPr>
          </w:p>
        </w:tc>
        <w:tc>
          <w:tcPr>
            <w:tcW w:w="567" w:type="dxa"/>
          </w:tcPr>
          <w:p w14:paraId="000D9FD6" w14:textId="7DEDFD53" w:rsidR="00DD149C" w:rsidRDefault="00DD149C" w:rsidP="00DD149C">
            <w:pPr>
              <w:pStyle w:val="MarginText"/>
              <w:jc w:val="center"/>
            </w:pPr>
          </w:p>
        </w:tc>
        <w:tc>
          <w:tcPr>
            <w:tcW w:w="4775" w:type="dxa"/>
          </w:tcPr>
          <w:p w14:paraId="25B97C3B" w14:textId="2386C3DC" w:rsidR="00D76087" w:rsidRPr="008E67F5" w:rsidRDefault="001F0240" w:rsidP="00554694">
            <w:pPr>
              <w:pStyle w:val="Heading3"/>
              <w:tabs>
                <w:tab w:val="clear" w:pos="1440"/>
                <w:tab w:val="num" w:pos="594"/>
              </w:tabs>
              <w:ind w:left="594" w:hanging="579"/>
            </w:pPr>
            <w:r>
              <w:t xml:space="preserve">where the Buyer is </w:t>
            </w:r>
            <w:r w:rsidR="00020BA3">
              <w:t>an</w:t>
            </w:r>
            <w:r w:rsidR="00B12E13">
              <w:t xml:space="preserve"> </w:t>
            </w:r>
            <w:r w:rsidR="00B12E13" w:rsidRPr="003F1F63">
              <w:rPr>
                <w:u w:val="single"/>
              </w:rPr>
              <w:t>Operator</w:t>
            </w:r>
            <w:r w:rsidRPr="00BA77BD">
              <w:rPr>
                <w:u w:val="single"/>
              </w:rPr>
              <w:t>,</w:t>
            </w:r>
            <w:r w:rsidR="00B12E13">
              <w:t xml:space="preserve"> </w:t>
            </w:r>
            <w:r>
              <w:t xml:space="preserve">the </w:t>
            </w:r>
            <w:r w:rsidR="00A031AC">
              <w:t>EEP</w:t>
            </w:r>
            <w:r>
              <w:t xml:space="preserve"> shall apply </w:t>
            </w:r>
            <w:r w:rsidR="00B12E13">
              <w:t xml:space="preserve">in accordance </w:t>
            </w:r>
            <w:r w:rsidR="00841D69">
              <w:t>with</w:t>
            </w:r>
            <w:r w:rsidR="00B12E13">
              <w:t xml:space="preserve"> </w:t>
            </w:r>
            <w:r w:rsidR="00013DE7">
              <w:t xml:space="preserve">(i) </w:t>
            </w:r>
            <w:r w:rsidR="0096198B">
              <w:t xml:space="preserve">Article </w:t>
            </w:r>
            <w:r w:rsidR="00B12E13">
              <w:t xml:space="preserve">52(2) </w:t>
            </w:r>
            <w:r w:rsidR="00020BA3">
              <w:t xml:space="preserve">of the ETS Order </w:t>
            </w:r>
            <w:r w:rsidR="00841D69">
              <w:t xml:space="preserve">or </w:t>
            </w:r>
            <w:r w:rsidR="00013DE7">
              <w:t xml:space="preserve">(ii) </w:t>
            </w:r>
            <w:r w:rsidR="0096198B">
              <w:t xml:space="preserve">Article </w:t>
            </w:r>
            <w:r w:rsidR="00841D69">
              <w:t>52(4)</w:t>
            </w:r>
            <w:r w:rsidR="00F460F9">
              <w:t xml:space="preserve"> </w:t>
            </w:r>
            <w:r w:rsidR="00020BA3">
              <w:t>of the ETS Order</w:t>
            </w:r>
            <w:r w:rsidR="00BD4FE6">
              <w:t>,</w:t>
            </w:r>
            <w:r w:rsidR="00020BA3">
              <w:t xml:space="preserve"> </w:t>
            </w:r>
            <w:r w:rsidR="006877D8">
              <w:t xml:space="preserve">as may be decreased or waived </w:t>
            </w:r>
            <w:r w:rsidR="00020BA3">
              <w:t>by the</w:t>
            </w:r>
            <w:r w:rsidR="00F460F9">
              <w:t xml:space="preserve"> Relevant </w:t>
            </w:r>
            <w:r w:rsidR="00FE3A22">
              <w:t xml:space="preserve">Authority </w:t>
            </w:r>
            <w:r w:rsidR="006877D8">
              <w:t>in accordance with those provisions</w:t>
            </w:r>
            <w:r w:rsidR="00087E59">
              <w:t>, or</w:t>
            </w:r>
          </w:p>
        </w:tc>
      </w:tr>
      <w:tr w:rsidR="00E46362" w14:paraId="708F64B8" w14:textId="77777777" w:rsidTr="00157197">
        <w:trPr>
          <w:cantSplit/>
        </w:trPr>
        <w:tc>
          <w:tcPr>
            <w:tcW w:w="4253" w:type="dxa"/>
          </w:tcPr>
          <w:p w14:paraId="3BD7B7F9" w14:textId="77777777" w:rsidR="00B12E13" w:rsidRPr="00862FDD" w:rsidRDefault="00B12E13" w:rsidP="00DD149C">
            <w:pPr>
              <w:pStyle w:val="MarginText"/>
              <w:rPr>
                <w:b/>
                <w:bCs/>
              </w:rPr>
            </w:pPr>
          </w:p>
        </w:tc>
        <w:tc>
          <w:tcPr>
            <w:tcW w:w="567" w:type="dxa"/>
          </w:tcPr>
          <w:p w14:paraId="5DB9ACB6" w14:textId="04578076" w:rsidR="00B12E13" w:rsidRDefault="00B12E13" w:rsidP="00DD149C">
            <w:pPr>
              <w:pStyle w:val="MarginText"/>
              <w:jc w:val="center"/>
            </w:pPr>
          </w:p>
        </w:tc>
        <w:tc>
          <w:tcPr>
            <w:tcW w:w="4775" w:type="dxa"/>
          </w:tcPr>
          <w:p w14:paraId="68B857ED" w14:textId="04149D13" w:rsidR="00BA77BD" w:rsidRDefault="001F0240" w:rsidP="00554694">
            <w:pPr>
              <w:pStyle w:val="Heading3"/>
              <w:tabs>
                <w:tab w:val="clear" w:pos="1440"/>
                <w:tab w:val="num" w:pos="594"/>
              </w:tabs>
              <w:ind w:left="594" w:hanging="567"/>
            </w:pPr>
            <w:r>
              <w:t xml:space="preserve">where the Buyer is </w:t>
            </w:r>
            <w:r w:rsidR="00020BA3">
              <w:t xml:space="preserve">an </w:t>
            </w:r>
            <w:r w:rsidR="00CE5C97" w:rsidRPr="003F1F63">
              <w:rPr>
                <w:u w:val="single"/>
              </w:rPr>
              <w:t>Aircraft Operator</w:t>
            </w:r>
            <w:r w:rsidRPr="006F4DC0">
              <w:t xml:space="preserve">, </w:t>
            </w:r>
            <w:r>
              <w:t xml:space="preserve">the </w:t>
            </w:r>
            <w:r w:rsidR="00A031AC">
              <w:t>EEP</w:t>
            </w:r>
            <w:r>
              <w:t xml:space="preserve"> shall apply</w:t>
            </w:r>
            <w:r w:rsidR="00CE5C97">
              <w:t xml:space="preserve"> in accordance with </w:t>
            </w:r>
            <w:r w:rsidR="00013DE7">
              <w:t xml:space="preserve">(i) </w:t>
            </w:r>
            <w:r w:rsidR="0096198B">
              <w:t xml:space="preserve">Article </w:t>
            </w:r>
            <w:r w:rsidR="00CE5C97">
              <w:t xml:space="preserve">52(2) </w:t>
            </w:r>
            <w:r w:rsidR="00020BA3">
              <w:t xml:space="preserve">of the ETS Order </w:t>
            </w:r>
            <w:r w:rsidR="00013DE7">
              <w:t xml:space="preserve">or (ii) </w:t>
            </w:r>
            <w:r w:rsidR="0096198B">
              <w:t>Article</w:t>
            </w:r>
            <w:r w:rsidR="00CE5C97">
              <w:t xml:space="preserve"> 52(7)</w:t>
            </w:r>
            <w:r w:rsidR="0096198B">
              <w:t xml:space="preserve"> </w:t>
            </w:r>
            <w:r w:rsidR="00020BA3">
              <w:t>of the ETS Order</w:t>
            </w:r>
            <w:r w:rsidR="00BD4FE6">
              <w:t>,</w:t>
            </w:r>
            <w:r w:rsidR="00020BA3">
              <w:t xml:space="preserve"> </w:t>
            </w:r>
            <w:r w:rsidR="006877D8">
              <w:t xml:space="preserve">as may be decreased or waived by the Relevant </w:t>
            </w:r>
            <w:r w:rsidR="00FE3A22">
              <w:t xml:space="preserve">Authority </w:t>
            </w:r>
            <w:r w:rsidR="006877D8">
              <w:t>in accordance with those provisions</w:t>
            </w:r>
            <w:r w:rsidR="00CD2B1B">
              <w:t>,</w:t>
            </w:r>
          </w:p>
          <w:p w14:paraId="3723B97B" w14:textId="1055EC32" w:rsidR="00CD2B1B" w:rsidRPr="00841D69" w:rsidRDefault="00CD2B1B" w:rsidP="00990A47">
            <w:pPr>
              <w:pStyle w:val="MarginText"/>
            </w:pPr>
            <w:r w:rsidRPr="00554694">
              <w:rPr>
                <w:b/>
                <w:bCs/>
                <w:i/>
                <w:iCs/>
              </w:rPr>
              <w:t>otherwise</w:t>
            </w:r>
            <w:r>
              <w:t xml:space="preserve"> </w:t>
            </w:r>
            <w:r w:rsidR="00A031AC">
              <w:t>EEP</w:t>
            </w:r>
            <w:r>
              <w:t xml:space="preserve"> shall </w:t>
            </w:r>
            <w:r w:rsidRPr="00554694">
              <w:rPr>
                <w:u w:val="single"/>
              </w:rPr>
              <w:t>not</w:t>
            </w:r>
            <w:r>
              <w:t xml:space="preserve"> apply</w:t>
            </w:r>
          </w:p>
        </w:tc>
      </w:tr>
      <w:tr w:rsidR="00E46362" w14:paraId="6C4094FF" w14:textId="77777777" w:rsidTr="00157197">
        <w:trPr>
          <w:cantSplit/>
        </w:trPr>
        <w:tc>
          <w:tcPr>
            <w:tcW w:w="4253" w:type="dxa"/>
          </w:tcPr>
          <w:p w14:paraId="3E426358" w14:textId="77777777" w:rsidR="00BA77BD" w:rsidRPr="00862FDD" w:rsidRDefault="00BA77BD" w:rsidP="00BA77BD">
            <w:pPr>
              <w:pStyle w:val="MarginText"/>
              <w:rPr>
                <w:b/>
                <w:bCs/>
              </w:rPr>
            </w:pPr>
          </w:p>
        </w:tc>
        <w:tc>
          <w:tcPr>
            <w:tcW w:w="567" w:type="dxa"/>
          </w:tcPr>
          <w:p w14:paraId="13EA0741" w14:textId="3CF5B0AC" w:rsidR="00BA77BD" w:rsidRDefault="001F0240" w:rsidP="00BA77BD">
            <w:pPr>
              <w:pStyle w:val="MarginText"/>
              <w:jc w:val="center"/>
            </w:pPr>
            <w:r>
              <w:t>[  ]</w:t>
            </w:r>
          </w:p>
        </w:tc>
        <w:tc>
          <w:tcPr>
            <w:tcW w:w="4775" w:type="dxa"/>
          </w:tcPr>
          <w:p w14:paraId="14250BC1" w14:textId="41A9D483" w:rsidR="00CD2B1B" w:rsidRDefault="00BA08D2" w:rsidP="00BA77BD">
            <w:pPr>
              <w:pStyle w:val="MarginText"/>
            </w:pPr>
            <w:r>
              <w:t>EEP Equivalent</w:t>
            </w:r>
            <w:r w:rsidR="001F0240">
              <w:t xml:space="preserve"> shall apply</w:t>
            </w:r>
            <w:r w:rsidR="004C63DD">
              <w:t>,</w:t>
            </w:r>
            <w:r w:rsidR="00CD2B1B">
              <w:br/>
            </w:r>
            <w:r w:rsidR="00CD2B1B" w:rsidRPr="00554694">
              <w:rPr>
                <w:b/>
                <w:bCs/>
                <w:i/>
                <w:iCs/>
              </w:rPr>
              <w:t>otherwise</w:t>
            </w:r>
            <w:r w:rsidR="00CD2B1B">
              <w:t xml:space="preserve"> </w:t>
            </w:r>
            <w:r>
              <w:t>EEP Equivalent</w:t>
            </w:r>
            <w:r w:rsidR="00CD2B1B">
              <w:t xml:space="preserve"> shall </w:t>
            </w:r>
            <w:r w:rsidR="00CD2B1B" w:rsidRPr="00554694">
              <w:rPr>
                <w:u w:val="single"/>
              </w:rPr>
              <w:t>not</w:t>
            </w:r>
            <w:r w:rsidR="00CD2B1B">
              <w:t xml:space="preserve"> apply</w:t>
            </w:r>
          </w:p>
        </w:tc>
      </w:tr>
      <w:bookmarkEnd w:id="2"/>
    </w:tbl>
    <w:p w14:paraId="4817DA29" w14:textId="5AB749F2" w:rsidR="00C40DB1" w:rsidRDefault="00C40DB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
        <w:gridCol w:w="4775"/>
      </w:tblGrid>
      <w:tr w:rsidR="00E46362" w14:paraId="210AA5DA" w14:textId="77777777" w:rsidTr="00157197">
        <w:trPr>
          <w:cantSplit/>
        </w:trPr>
        <w:tc>
          <w:tcPr>
            <w:tcW w:w="9595" w:type="dxa"/>
            <w:gridSpan w:val="3"/>
          </w:tcPr>
          <w:p w14:paraId="56191F59" w14:textId="77777777" w:rsidR="00862FDD" w:rsidRPr="00862FDD" w:rsidRDefault="001F0240" w:rsidP="00862FDD">
            <w:pPr>
              <w:pStyle w:val="MarginText"/>
              <w:keepNext/>
              <w:spacing w:after="0"/>
              <w:jc w:val="center"/>
              <w:rPr>
                <w:b/>
                <w:bCs/>
              </w:rPr>
            </w:pPr>
            <w:r w:rsidRPr="00862FDD">
              <w:rPr>
                <w:b/>
                <w:bCs/>
              </w:rPr>
              <w:lastRenderedPageBreak/>
              <w:t>§ 13</w:t>
            </w:r>
          </w:p>
          <w:p w14:paraId="1CD48BFA" w14:textId="77777777" w:rsidR="00862FDD" w:rsidRPr="00862FDD" w:rsidRDefault="001F0240" w:rsidP="00862FDD">
            <w:pPr>
              <w:pStyle w:val="MarginText"/>
              <w:keepNext/>
              <w:jc w:val="center"/>
              <w:rPr>
                <w:b/>
                <w:bCs/>
              </w:rPr>
            </w:pPr>
            <w:r w:rsidRPr="00862FDD">
              <w:rPr>
                <w:b/>
                <w:bCs/>
              </w:rPr>
              <w:t>Invoicing and Payment</w:t>
            </w:r>
          </w:p>
        </w:tc>
      </w:tr>
      <w:tr w:rsidR="00E46362" w14:paraId="22BF66C6" w14:textId="77777777" w:rsidTr="00157197">
        <w:trPr>
          <w:cantSplit/>
        </w:trPr>
        <w:tc>
          <w:tcPr>
            <w:tcW w:w="4253" w:type="dxa"/>
          </w:tcPr>
          <w:p w14:paraId="3089603B" w14:textId="77777777" w:rsidR="00862FDD" w:rsidRPr="00AA6268" w:rsidRDefault="001F0240" w:rsidP="00862FDD">
            <w:pPr>
              <w:pStyle w:val="MarginText"/>
              <w:rPr>
                <w:b/>
                <w:bCs/>
              </w:rPr>
            </w:pPr>
            <w:r w:rsidRPr="00AA6268">
              <w:rPr>
                <w:b/>
                <w:bCs/>
              </w:rPr>
              <w:t>§ 13.2 Payment:</w:t>
            </w:r>
          </w:p>
        </w:tc>
        <w:tc>
          <w:tcPr>
            <w:tcW w:w="567" w:type="dxa"/>
          </w:tcPr>
          <w:p w14:paraId="213D8E94" w14:textId="77777777" w:rsidR="00862FDD" w:rsidRDefault="001F0240" w:rsidP="00862FDD">
            <w:pPr>
              <w:pStyle w:val="MarginText"/>
              <w:jc w:val="center"/>
            </w:pPr>
            <w:r>
              <w:t>[  ]</w:t>
            </w:r>
          </w:p>
        </w:tc>
        <w:tc>
          <w:tcPr>
            <w:tcW w:w="4775" w:type="dxa"/>
          </w:tcPr>
          <w:p w14:paraId="519380C2" w14:textId="77777777" w:rsidR="00862FDD" w:rsidRDefault="001F0240" w:rsidP="00862FDD">
            <w:pPr>
              <w:pStyle w:val="MarginText"/>
            </w:pPr>
            <w:r>
              <w:t>Payment Cycle A shall apply, or</w:t>
            </w:r>
          </w:p>
        </w:tc>
      </w:tr>
      <w:tr w:rsidR="00E46362" w14:paraId="635212AB" w14:textId="77777777" w:rsidTr="00862FDD">
        <w:trPr>
          <w:cantSplit/>
        </w:trPr>
        <w:tc>
          <w:tcPr>
            <w:tcW w:w="4253" w:type="dxa"/>
          </w:tcPr>
          <w:p w14:paraId="23D67AAB" w14:textId="77777777" w:rsidR="00862FDD" w:rsidRDefault="00862FDD" w:rsidP="00862FDD">
            <w:pPr>
              <w:pStyle w:val="MarginText"/>
            </w:pPr>
          </w:p>
        </w:tc>
        <w:tc>
          <w:tcPr>
            <w:tcW w:w="567" w:type="dxa"/>
          </w:tcPr>
          <w:p w14:paraId="762CC98F" w14:textId="77777777" w:rsidR="00862FDD" w:rsidRDefault="001F0240" w:rsidP="00862FDD">
            <w:pPr>
              <w:pStyle w:val="MarginText"/>
              <w:jc w:val="center"/>
            </w:pPr>
            <w:r>
              <w:t>[  ]</w:t>
            </w:r>
          </w:p>
        </w:tc>
        <w:tc>
          <w:tcPr>
            <w:tcW w:w="4775" w:type="dxa"/>
          </w:tcPr>
          <w:p w14:paraId="2F3D722E" w14:textId="77777777" w:rsidR="00862FDD" w:rsidRDefault="001F0240" w:rsidP="00862FDD">
            <w:pPr>
              <w:pStyle w:val="MarginText"/>
            </w:pPr>
            <w:r>
              <w:t>Payment Cycle B shall apply</w:t>
            </w:r>
          </w:p>
        </w:tc>
      </w:tr>
      <w:tr w:rsidR="00E46362" w14:paraId="45627D10" w14:textId="77777777" w:rsidTr="00862FDD">
        <w:trPr>
          <w:cantSplit/>
        </w:trPr>
        <w:tc>
          <w:tcPr>
            <w:tcW w:w="4253" w:type="dxa"/>
          </w:tcPr>
          <w:p w14:paraId="5EA320A8" w14:textId="77777777" w:rsidR="00862FDD" w:rsidRPr="00CF049F" w:rsidRDefault="001F0240" w:rsidP="00862FDD">
            <w:pPr>
              <w:pStyle w:val="MarginText"/>
              <w:rPr>
                <w:b/>
                <w:bCs/>
              </w:rPr>
            </w:pPr>
            <w:r w:rsidRPr="00CF049F">
              <w:rPr>
                <w:b/>
                <w:bCs/>
              </w:rPr>
              <w:t>§ 13.3.1 Cross Product Payment Netting:</w:t>
            </w:r>
          </w:p>
        </w:tc>
        <w:tc>
          <w:tcPr>
            <w:tcW w:w="567" w:type="dxa"/>
          </w:tcPr>
          <w:p w14:paraId="3328B482" w14:textId="77777777" w:rsidR="00862FDD" w:rsidRDefault="001F0240" w:rsidP="00862FDD">
            <w:pPr>
              <w:pStyle w:val="MarginText"/>
              <w:jc w:val="center"/>
            </w:pPr>
            <w:r>
              <w:t>[  ]</w:t>
            </w:r>
          </w:p>
        </w:tc>
        <w:tc>
          <w:tcPr>
            <w:tcW w:w="4775" w:type="dxa"/>
          </w:tcPr>
          <w:p w14:paraId="3BA1B326" w14:textId="583E5135" w:rsidR="00862FDD" w:rsidRDefault="001F0240" w:rsidP="00862FDD">
            <w:pPr>
              <w:pStyle w:val="MarginText"/>
            </w:pPr>
            <w:r>
              <w:t xml:space="preserve">Payments due in relation to Individual Contracts in respect of </w:t>
            </w:r>
            <w:r w:rsidR="00DC1AD6">
              <w:t>e</w:t>
            </w:r>
            <w:r>
              <w:t>lectricity shall be netted against payments due in relation to Allowance Transactions.</w:t>
            </w:r>
          </w:p>
        </w:tc>
      </w:tr>
      <w:tr w:rsidR="00E46362" w14:paraId="17CFC681" w14:textId="77777777" w:rsidTr="00385196">
        <w:trPr>
          <w:cantSplit/>
        </w:trPr>
        <w:tc>
          <w:tcPr>
            <w:tcW w:w="9595" w:type="dxa"/>
            <w:gridSpan w:val="3"/>
          </w:tcPr>
          <w:p w14:paraId="6E64BADB" w14:textId="77777777" w:rsidR="00AA6268" w:rsidRPr="00AA6268" w:rsidRDefault="001F0240" w:rsidP="00AA6268">
            <w:pPr>
              <w:pStyle w:val="MarginText"/>
              <w:keepNext/>
              <w:spacing w:after="0"/>
              <w:jc w:val="center"/>
              <w:rPr>
                <w:b/>
                <w:bCs/>
              </w:rPr>
            </w:pPr>
            <w:r w:rsidRPr="00AA6268">
              <w:rPr>
                <w:b/>
                <w:bCs/>
              </w:rPr>
              <w:t>§ 14</w:t>
            </w:r>
          </w:p>
          <w:p w14:paraId="296160EA" w14:textId="77777777" w:rsidR="00AA6268" w:rsidRPr="00AA6268" w:rsidRDefault="001F0240" w:rsidP="00627510">
            <w:pPr>
              <w:pStyle w:val="MarginText"/>
              <w:keepNext/>
              <w:jc w:val="center"/>
              <w:rPr>
                <w:b/>
                <w:bCs/>
              </w:rPr>
            </w:pPr>
            <w:r w:rsidRPr="00AA6268">
              <w:rPr>
                <w:b/>
                <w:bCs/>
              </w:rPr>
              <w:t>VAT and Taxes</w:t>
            </w:r>
          </w:p>
        </w:tc>
      </w:tr>
      <w:tr w:rsidR="00E46362" w14:paraId="4AC56D75" w14:textId="77777777" w:rsidTr="00862FDD">
        <w:trPr>
          <w:cantSplit/>
        </w:trPr>
        <w:tc>
          <w:tcPr>
            <w:tcW w:w="4253" w:type="dxa"/>
          </w:tcPr>
          <w:p w14:paraId="18FF0002" w14:textId="77777777" w:rsidR="00AA6268" w:rsidRPr="00AA6268" w:rsidRDefault="001F0240" w:rsidP="00AA6268">
            <w:pPr>
              <w:pStyle w:val="MarginText"/>
              <w:keepNext/>
              <w:rPr>
                <w:b/>
                <w:bCs/>
              </w:rPr>
            </w:pPr>
            <w:r w:rsidRPr="00AA6268">
              <w:rPr>
                <w:b/>
                <w:bCs/>
              </w:rPr>
              <w:t>§ 14</w:t>
            </w:r>
            <w:r w:rsidR="00C66A87">
              <w:rPr>
                <w:b/>
                <w:bCs/>
              </w:rPr>
              <w:t xml:space="preserve"> </w:t>
            </w:r>
            <w:r w:rsidRPr="00AA6268">
              <w:rPr>
                <w:b/>
                <w:bCs/>
              </w:rPr>
              <w:t>VAT and Taxes:</w:t>
            </w:r>
          </w:p>
        </w:tc>
        <w:tc>
          <w:tcPr>
            <w:tcW w:w="567" w:type="dxa"/>
          </w:tcPr>
          <w:p w14:paraId="09B00899" w14:textId="77777777" w:rsidR="00AA6268" w:rsidRDefault="001F0240" w:rsidP="00AA6268">
            <w:pPr>
              <w:pStyle w:val="MarginText"/>
              <w:jc w:val="center"/>
            </w:pPr>
            <w:r>
              <w:t>[  ]</w:t>
            </w:r>
          </w:p>
        </w:tc>
        <w:tc>
          <w:tcPr>
            <w:tcW w:w="4775" w:type="dxa"/>
          </w:tcPr>
          <w:p w14:paraId="41468E14" w14:textId="77777777" w:rsidR="00AA6268" w:rsidRDefault="001F0240" w:rsidP="00AA6268">
            <w:pPr>
              <w:pStyle w:val="MarginText"/>
            </w:pPr>
            <w:r>
              <w:t xml:space="preserve">The specified amendments to § 14 shall </w:t>
            </w:r>
            <w:r w:rsidRPr="003F1F63">
              <w:rPr>
                <w:u w:val="single"/>
              </w:rPr>
              <w:t>not</w:t>
            </w:r>
            <w:r>
              <w:t xml:space="preserve"> apply</w:t>
            </w:r>
          </w:p>
        </w:tc>
      </w:tr>
      <w:tr w:rsidR="00E46362" w14:paraId="02455EA1" w14:textId="77777777" w:rsidTr="00862FDD">
        <w:trPr>
          <w:cantSplit/>
        </w:trPr>
        <w:tc>
          <w:tcPr>
            <w:tcW w:w="4253" w:type="dxa"/>
          </w:tcPr>
          <w:p w14:paraId="1304F354" w14:textId="77777777" w:rsidR="00AA6268" w:rsidRDefault="00AA6268" w:rsidP="00AA6268">
            <w:pPr>
              <w:pStyle w:val="MarginText"/>
            </w:pPr>
          </w:p>
        </w:tc>
        <w:tc>
          <w:tcPr>
            <w:tcW w:w="567" w:type="dxa"/>
          </w:tcPr>
          <w:p w14:paraId="3FF79E7B" w14:textId="77777777" w:rsidR="00AA6268" w:rsidRDefault="001F0240" w:rsidP="00AA6268">
            <w:pPr>
              <w:pStyle w:val="MarginText"/>
              <w:jc w:val="center"/>
            </w:pPr>
            <w:r>
              <w:t>[  ]</w:t>
            </w:r>
          </w:p>
        </w:tc>
        <w:tc>
          <w:tcPr>
            <w:tcW w:w="4775" w:type="dxa"/>
          </w:tcPr>
          <w:p w14:paraId="19879AAB" w14:textId="77777777" w:rsidR="00AA6268" w:rsidRDefault="001F0240" w:rsidP="00AA6268">
            <w:pPr>
              <w:pStyle w:val="MarginText"/>
            </w:pPr>
            <w:r>
              <w:t>The specified amendments to § 14 shall apply, or</w:t>
            </w:r>
          </w:p>
        </w:tc>
      </w:tr>
      <w:tr w:rsidR="00E46362" w14:paraId="5ACE2526" w14:textId="77777777" w:rsidTr="00862FDD">
        <w:trPr>
          <w:cantSplit/>
        </w:trPr>
        <w:tc>
          <w:tcPr>
            <w:tcW w:w="4253" w:type="dxa"/>
          </w:tcPr>
          <w:p w14:paraId="3A4BE50F" w14:textId="77777777" w:rsidR="00AA6268" w:rsidRDefault="00AA6268" w:rsidP="00AA6268">
            <w:pPr>
              <w:pStyle w:val="MarginText"/>
            </w:pPr>
          </w:p>
        </w:tc>
        <w:tc>
          <w:tcPr>
            <w:tcW w:w="567" w:type="dxa"/>
          </w:tcPr>
          <w:p w14:paraId="0C9F4E7D" w14:textId="77777777" w:rsidR="00AA6268" w:rsidRDefault="001F0240" w:rsidP="00AA6268">
            <w:pPr>
              <w:pStyle w:val="MarginText"/>
              <w:jc w:val="center"/>
            </w:pPr>
            <w:r>
              <w:t>[  ]</w:t>
            </w:r>
          </w:p>
        </w:tc>
        <w:tc>
          <w:tcPr>
            <w:tcW w:w="4775" w:type="dxa"/>
          </w:tcPr>
          <w:p w14:paraId="5692DA50" w14:textId="6E536A13" w:rsidR="00AA6268" w:rsidRDefault="001F0240" w:rsidP="00AA6268">
            <w:pPr>
              <w:pStyle w:val="MarginText"/>
            </w:pPr>
            <w:r>
              <w:t xml:space="preserve">The specified amendments to § 14 shall </w:t>
            </w:r>
            <w:r w:rsidRPr="003F1F63">
              <w:rPr>
                <w:u w:val="single"/>
              </w:rPr>
              <w:t>not</w:t>
            </w:r>
            <w:r>
              <w:t xml:space="preserve"> apply, but the following provisions and/or amendments shall apply:</w:t>
            </w:r>
            <w:r>
              <w:br/>
              <w:t>[</w:t>
            </w:r>
            <w:r w:rsidR="00CC6580">
              <w:t xml:space="preserve"> </w:t>
            </w:r>
            <w:r>
              <w:t>___________________________________________</w:t>
            </w:r>
            <w:r w:rsidR="00CC6580">
              <w:t xml:space="preserve"> </w:t>
            </w:r>
            <w:r>
              <w:t>]</w:t>
            </w:r>
          </w:p>
        </w:tc>
      </w:tr>
      <w:tr w:rsidR="00E46362" w14:paraId="235BAE67" w14:textId="77777777" w:rsidTr="00627510">
        <w:trPr>
          <w:cantSplit/>
        </w:trPr>
        <w:tc>
          <w:tcPr>
            <w:tcW w:w="4253" w:type="dxa"/>
          </w:tcPr>
          <w:p w14:paraId="317406D6" w14:textId="68AF8F69" w:rsidR="00AA6268" w:rsidRPr="00AA6268" w:rsidRDefault="00691844" w:rsidP="00AA6268">
            <w:pPr>
              <w:pStyle w:val="MarginText"/>
              <w:rPr>
                <w:b/>
                <w:bCs/>
              </w:rPr>
            </w:pPr>
            <w:r>
              <w:rPr>
                <w:b/>
                <w:bCs/>
              </w:rPr>
              <w:t>§</w:t>
            </w:r>
            <w:r w:rsidR="00463FD7">
              <w:rPr>
                <w:b/>
                <w:bCs/>
              </w:rPr>
              <w:t xml:space="preserve"> </w:t>
            </w:r>
            <w:r>
              <w:rPr>
                <w:b/>
                <w:bCs/>
              </w:rPr>
              <w:t>14.4</w:t>
            </w:r>
            <w:r w:rsidRPr="00AA6268">
              <w:rPr>
                <w:b/>
                <w:bCs/>
              </w:rPr>
              <w:t xml:space="preserve"> </w:t>
            </w:r>
            <w:r w:rsidR="001F0240" w:rsidRPr="00AA6268">
              <w:rPr>
                <w:b/>
                <w:bCs/>
              </w:rPr>
              <w:t>Termination for New Tax:</w:t>
            </w:r>
          </w:p>
        </w:tc>
        <w:tc>
          <w:tcPr>
            <w:tcW w:w="567" w:type="dxa"/>
          </w:tcPr>
          <w:p w14:paraId="4B370606" w14:textId="77777777" w:rsidR="00AA6268" w:rsidRDefault="001F0240" w:rsidP="00AA6268">
            <w:pPr>
              <w:pStyle w:val="MarginText"/>
              <w:jc w:val="center"/>
            </w:pPr>
            <w:r>
              <w:t>[  ]</w:t>
            </w:r>
          </w:p>
        </w:tc>
        <w:tc>
          <w:tcPr>
            <w:tcW w:w="4775" w:type="dxa"/>
          </w:tcPr>
          <w:p w14:paraId="18EEFC8F" w14:textId="0BF8E91C" w:rsidR="00AA6268" w:rsidRDefault="001F0240" w:rsidP="00B8573B">
            <w:pPr>
              <w:pStyle w:val="MarginText"/>
            </w:pPr>
            <w:r>
              <w:t xml:space="preserve">unless otherwise specified in the terms of an Individual Contract the provisions of </w:t>
            </w:r>
            <w:r w:rsidR="00691844">
              <w:t>§ 14.4</w:t>
            </w:r>
            <w:r>
              <w:t xml:space="preserve"> shall apply to such Individual Contract only in the circumstances specified in the first paragraph of</w:t>
            </w:r>
            <w:r w:rsidR="00463FD7">
              <w:t xml:space="preserve"> </w:t>
            </w:r>
            <w:r w:rsidR="00691844">
              <w:t>§</w:t>
            </w:r>
            <w:r w:rsidR="00463FD7">
              <w:t xml:space="preserve"> </w:t>
            </w:r>
            <w:r w:rsidR="00691844">
              <w:t>14.4</w:t>
            </w:r>
            <w:r>
              <w:t>, or</w:t>
            </w:r>
          </w:p>
        </w:tc>
      </w:tr>
      <w:tr w:rsidR="00E46362" w14:paraId="533EAF7B" w14:textId="77777777" w:rsidTr="00627510">
        <w:trPr>
          <w:cantSplit/>
        </w:trPr>
        <w:tc>
          <w:tcPr>
            <w:tcW w:w="4253" w:type="dxa"/>
          </w:tcPr>
          <w:p w14:paraId="0F3E5E97" w14:textId="77777777" w:rsidR="00AA6268" w:rsidRDefault="00AA6268" w:rsidP="00AA6268">
            <w:pPr>
              <w:pStyle w:val="MarginText"/>
            </w:pPr>
          </w:p>
        </w:tc>
        <w:tc>
          <w:tcPr>
            <w:tcW w:w="567" w:type="dxa"/>
          </w:tcPr>
          <w:p w14:paraId="66BF9108" w14:textId="77777777" w:rsidR="00AA6268" w:rsidRDefault="001F0240" w:rsidP="00AA6268">
            <w:pPr>
              <w:pStyle w:val="MarginText"/>
              <w:jc w:val="center"/>
            </w:pPr>
            <w:r>
              <w:t>[  ]</w:t>
            </w:r>
          </w:p>
        </w:tc>
        <w:tc>
          <w:tcPr>
            <w:tcW w:w="4775" w:type="dxa"/>
          </w:tcPr>
          <w:p w14:paraId="5E2BD95D" w14:textId="101A4290" w:rsidR="00AA6268" w:rsidRDefault="001F0240" w:rsidP="00AA6268">
            <w:pPr>
              <w:pStyle w:val="MarginText"/>
            </w:pPr>
            <w:r>
              <w:t>subject to the terms of an Individual Contract, the provisions of § 14.4 shall only apply in the following circumstances:</w:t>
            </w:r>
            <w:r>
              <w:br/>
              <w:t>[</w:t>
            </w:r>
            <w:r w:rsidR="00CC6580">
              <w:t xml:space="preserve"> </w:t>
            </w:r>
            <w:r>
              <w:t>___________________________________________</w:t>
            </w:r>
            <w:r w:rsidR="00CC6580">
              <w:t xml:space="preserve"> </w:t>
            </w:r>
            <w:r>
              <w:t>]</w:t>
            </w:r>
          </w:p>
        </w:tc>
      </w:tr>
      <w:tr w:rsidR="00E46362" w14:paraId="3FA37959" w14:textId="77777777" w:rsidTr="00627510">
        <w:trPr>
          <w:cantSplit/>
        </w:trPr>
        <w:tc>
          <w:tcPr>
            <w:tcW w:w="4253" w:type="dxa"/>
          </w:tcPr>
          <w:p w14:paraId="26DEF4B3" w14:textId="67139E80" w:rsidR="00AA6268" w:rsidRPr="00AA6268" w:rsidRDefault="00674881" w:rsidP="00AA6268">
            <w:pPr>
              <w:pStyle w:val="MarginText"/>
              <w:rPr>
                <w:b/>
                <w:bCs/>
              </w:rPr>
            </w:pPr>
            <w:r>
              <w:rPr>
                <w:b/>
                <w:bCs/>
              </w:rPr>
              <w:t>§</w:t>
            </w:r>
            <w:r w:rsidR="00691844">
              <w:rPr>
                <w:b/>
                <w:bCs/>
              </w:rPr>
              <w:t xml:space="preserve"> </w:t>
            </w:r>
            <w:r>
              <w:rPr>
                <w:b/>
                <w:bCs/>
              </w:rPr>
              <w:t>14.5</w:t>
            </w:r>
            <w:r w:rsidR="00463FD7">
              <w:rPr>
                <w:b/>
                <w:bCs/>
              </w:rPr>
              <w:t xml:space="preserve"> </w:t>
            </w:r>
            <w:r w:rsidR="001F0240" w:rsidRPr="00AA6268">
              <w:rPr>
                <w:b/>
                <w:bCs/>
              </w:rPr>
              <w:t>Withholding Tax:</w:t>
            </w:r>
          </w:p>
        </w:tc>
        <w:tc>
          <w:tcPr>
            <w:tcW w:w="567" w:type="dxa"/>
          </w:tcPr>
          <w:p w14:paraId="525E49E6" w14:textId="77777777" w:rsidR="00AA6268" w:rsidRDefault="001F0240" w:rsidP="00AA6268">
            <w:pPr>
              <w:pStyle w:val="MarginText"/>
              <w:jc w:val="center"/>
            </w:pPr>
            <w:r>
              <w:t>[  ]</w:t>
            </w:r>
          </w:p>
        </w:tc>
        <w:tc>
          <w:tcPr>
            <w:tcW w:w="4775" w:type="dxa"/>
          </w:tcPr>
          <w:p w14:paraId="0645D25A" w14:textId="4511E4EC" w:rsidR="00AA6268" w:rsidRDefault="00674881" w:rsidP="00AA6268">
            <w:pPr>
              <w:pStyle w:val="MarginText"/>
            </w:pPr>
            <w:r>
              <w:t>§ 14.5</w:t>
            </w:r>
            <w:r w:rsidR="00463FD7">
              <w:t xml:space="preserve"> </w:t>
            </w:r>
            <w:r w:rsidR="001F0240">
              <w:t>shall apply, or</w:t>
            </w:r>
          </w:p>
        </w:tc>
      </w:tr>
      <w:tr w:rsidR="00E46362" w14:paraId="0D8F3F4E" w14:textId="77777777" w:rsidTr="00627510">
        <w:trPr>
          <w:cantSplit/>
        </w:trPr>
        <w:tc>
          <w:tcPr>
            <w:tcW w:w="4253" w:type="dxa"/>
          </w:tcPr>
          <w:p w14:paraId="7D731D13" w14:textId="77777777" w:rsidR="00AA6268" w:rsidRPr="00AA6268" w:rsidRDefault="00AA6268" w:rsidP="00AA6268">
            <w:pPr>
              <w:pStyle w:val="MarginText"/>
              <w:rPr>
                <w:b/>
                <w:bCs/>
              </w:rPr>
            </w:pPr>
          </w:p>
        </w:tc>
        <w:tc>
          <w:tcPr>
            <w:tcW w:w="567" w:type="dxa"/>
          </w:tcPr>
          <w:p w14:paraId="442F68A0" w14:textId="77777777" w:rsidR="00AA6268" w:rsidRDefault="001F0240" w:rsidP="00AA6268">
            <w:pPr>
              <w:pStyle w:val="MarginText"/>
              <w:jc w:val="center"/>
            </w:pPr>
            <w:r>
              <w:t>[  ]</w:t>
            </w:r>
          </w:p>
        </w:tc>
        <w:tc>
          <w:tcPr>
            <w:tcW w:w="4775" w:type="dxa"/>
          </w:tcPr>
          <w:p w14:paraId="69CD8C60" w14:textId="7D4E6F54" w:rsidR="00AA6268" w:rsidRDefault="00674881" w:rsidP="00AA6268">
            <w:pPr>
              <w:pStyle w:val="MarginText"/>
            </w:pPr>
            <w:r>
              <w:t>§ 14.5</w:t>
            </w:r>
            <w:r w:rsidR="00463FD7">
              <w:t xml:space="preserve"> </w:t>
            </w:r>
            <w:r w:rsidR="001F0240">
              <w:t>shall</w:t>
            </w:r>
            <w:r w:rsidR="001F0240" w:rsidRPr="00AA6268">
              <w:t xml:space="preserve"> </w:t>
            </w:r>
            <w:r w:rsidR="001F0240" w:rsidRPr="00AA6268">
              <w:rPr>
                <w:u w:val="single"/>
              </w:rPr>
              <w:t>not</w:t>
            </w:r>
            <w:r w:rsidR="001F0240">
              <w:t xml:space="preserve"> apply</w:t>
            </w:r>
          </w:p>
        </w:tc>
      </w:tr>
      <w:tr w:rsidR="00E46362" w14:paraId="7B9E153F" w14:textId="77777777" w:rsidTr="00627510">
        <w:trPr>
          <w:cantSplit/>
        </w:trPr>
        <w:tc>
          <w:tcPr>
            <w:tcW w:w="9595" w:type="dxa"/>
            <w:gridSpan w:val="3"/>
          </w:tcPr>
          <w:p w14:paraId="4B7C538D" w14:textId="77777777" w:rsidR="00627510" w:rsidRPr="00627510" w:rsidRDefault="001F0240" w:rsidP="00627510">
            <w:pPr>
              <w:pStyle w:val="MarginText"/>
              <w:jc w:val="center"/>
              <w:rPr>
                <w:b/>
                <w:bCs/>
              </w:rPr>
            </w:pPr>
            <w:r w:rsidRPr="00627510">
              <w:rPr>
                <w:b/>
                <w:bCs/>
              </w:rPr>
              <w:t>§ 21</w:t>
            </w:r>
            <w:r>
              <w:rPr>
                <w:b/>
                <w:bCs/>
              </w:rPr>
              <w:br/>
            </w:r>
            <w:r w:rsidRPr="00627510">
              <w:rPr>
                <w:b/>
                <w:bCs/>
              </w:rPr>
              <w:t>Representation and Warranties</w:t>
            </w:r>
          </w:p>
        </w:tc>
      </w:tr>
      <w:tr w:rsidR="00E46362" w14:paraId="76FBFB6C" w14:textId="77777777" w:rsidTr="00627510">
        <w:trPr>
          <w:cantSplit/>
        </w:trPr>
        <w:tc>
          <w:tcPr>
            <w:tcW w:w="4253" w:type="dxa"/>
          </w:tcPr>
          <w:p w14:paraId="7AA20799" w14:textId="081BB560" w:rsidR="00627510" w:rsidRPr="00AA6268" w:rsidRDefault="001F0240" w:rsidP="00AA6268">
            <w:pPr>
              <w:pStyle w:val="MarginText"/>
              <w:rPr>
                <w:b/>
                <w:bCs/>
              </w:rPr>
            </w:pPr>
            <w:r w:rsidRPr="003A4827">
              <w:t>In addition</w:t>
            </w:r>
            <w:r w:rsidR="00BE3E58">
              <w:t>,</w:t>
            </w:r>
            <w:r w:rsidRPr="003A4827">
              <w:t xml:space="preserve"> Party A represents and warrants</w:t>
            </w:r>
            <w:r>
              <w:t xml:space="preserve"> that it </w:t>
            </w:r>
          </w:p>
        </w:tc>
        <w:tc>
          <w:tcPr>
            <w:tcW w:w="567" w:type="dxa"/>
          </w:tcPr>
          <w:p w14:paraId="350A6035" w14:textId="77777777" w:rsidR="00627510" w:rsidRDefault="001F0240" w:rsidP="00AA6268">
            <w:pPr>
              <w:pStyle w:val="MarginText"/>
              <w:jc w:val="center"/>
            </w:pPr>
            <w:r>
              <w:t>[  ]</w:t>
            </w:r>
          </w:p>
        </w:tc>
        <w:tc>
          <w:tcPr>
            <w:tcW w:w="4775" w:type="dxa"/>
          </w:tcPr>
          <w:p w14:paraId="6A19B32F" w14:textId="77777777" w:rsidR="00627510" w:rsidRDefault="001F0240" w:rsidP="00AA6268">
            <w:pPr>
              <w:pStyle w:val="MarginText"/>
            </w:pPr>
            <w:r>
              <w:t>is an Operator,</w:t>
            </w:r>
          </w:p>
        </w:tc>
      </w:tr>
      <w:tr w:rsidR="00E46362" w14:paraId="4C7F9E02" w14:textId="77777777" w:rsidTr="00627510">
        <w:trPr>
          <w:cantSplit/>
        </w:trPr>
        <w:tc>
          <w:tcPr>
            <w:tcW w:w="4253" w:type="dxa"/>
          </w:tcPr>
          <w:p w14:paraId="3BE946E9" w14:textId="77777777" w:rsidR="00627510" w:rsidRPr="00AA6268" w:rsidRDefault="00627510" w:rsidP="00AA6268">
            <w:pPr>
              <w:pStyle w:val="MarginText"/>
              <w:rPr>
                <w:b/>
                <w:bCs/>
              </w:rPr>
            </w:pPr>
          </w:p>
        </w:tc>
        <w:tc>
          <w:tcPr>
            <w:tcW w:w="567" w:type="dxa"/>
          </w:tcPr>
          <w:p w14:paraId="7F52290A" w14:textId="77777777" w:rsidR="00627510" w:rsidRDefault="001F0240" w:rsidP="00AA6268">
            <w:pPr>
              <w:pStyle w:val="MarginText"/>
              <w:jc w:val="center"/>
            </w:pPr>
            <w:r>
              <w:t>[  ]</w:t>
            </w:r>
          </w:p>
        </w:tc>
        <w:tc>
          <w:tcPr>
            <w:tcW w:w="4775" w:type="dxa"/>
          </w:tcPr>
          <w:p w14:paraId="0DFD6104" w14:textId="77777777" w:rsidR="00627510" w:rsidRDefault="001F0240" w:rsidP="00AA6268">
            <w:pPr>
              <w:pStyle w:val="MarginText"/>
            </w:pPr>
            <w:r>
              <w:t>is an Aircraft Operator, or</w:t>
            </w:r>
          </w:p>
        </w:tc>
      </w:tr>
      <w:tr w:rsidR="00E46362" w14:paraId="5A1422E4" w14:textId="77777777" w:rsidTr="00627510">
        <w:trPr>
          <w:cantSplit/>
        </w:trPr>
        <w:tc>
          <w:tcPr>
            <w:tcW w:w="4253" w:type="dxa"/>
          </w:tcPr>
          <w:p w14:paraId="56DD9E79" w14:textId="77777777" w:rsidR="00627510" w:rsidRPr="00AA6268" w:rsidRDefault="00627510" w:rsidP="00AA6268">
            <w:pPr>
              <w:pStyle w:val="MarginText"/>
              <w:rPr>
                <w:b/>
                <w:bCs/>
              </w:rPr>
            </w:pPr>
          </w:p>
        </w:tc>
        <w:tc>
          <w:tcPr>
            <w:tcW w:w="567" w:type="dxa"/>
          </w:tcPr>
          <w:p w14:paraId="0F156971" w14:textId="77777777" w:rsidR="00627510" w:rsidRDefault="001F0240" w:rsidP="00AA6268">
            <w:pPr>
              <w:pStyle w:val="MarginText"/>
              <w:jc w:val="center"/>
            </w:pPr>
            <w:r>
              <w:t>[  ]</w:t>
            </w:r>
          </w:p>
        </w:tc>
        <w:tc>
          <w:tcPr>
            <w:tcW w:w="4775" w:type="dxa"/>
          </w:tcPr>
          <w:p w14:paraId="437AD397" w14:textId="77777777" w:rsidR="00627510" w:rsidRDefault="001F0240" w:rsidP="00AA6268">
            <w:pPr>
              <w:pStyle w:val="MarginText"/>
            </w:pPr>
            <w:r>
              <w:t>is none of the above.</w:t>
            </w:r>
          </w:p>
        </w:tc>
      </w:tr>
      <w:tr w:rsidR="00E46362" w14:paraId="6D9FE4EB" w14:textId="77777777" w:rsidTr="00627510">
        <w:trPr>
          <w:cantSplit/>
        </w:trPr>
        <w:tc>
          <w:tcPr>
            <w:tcW w:w="4253" w:type="dxa"/>
          </w:tcPr>
          <w:p w14:paraId="518B7944" w14:textId="72FFE3FC" w:rsidR="00627510" w:rsidRPr="00AA6268" w:rsidRDefault="001F0240" w:rsidP="00627510">
            <w:pPr>
              <w:pStyle w:val="MarginText"/>
              <w:rPr>
                <w:b/>
                <w:bCs/>
              </w:rPr>
            </w:pPr>
            <w:r w:rsidRPr="003A4827">
              <w:t>In addition</w:t>
            </w:r>
            <w:r w:rsidR="00BE3E58">
              <w:t>,</w:t>
            </w:r>
            <w:r w:rsidRPr="003A4827">
              <w:t xml:space="preserve"> Party </w:t>
            </w:r>
            <w:r>
              <w:t>B</w:t>
            </w:r>
            <w:r w:rsidRPr="003A4827">
              <w:t xml:space="preserve"> represents and warrants</w:t>
            </w:r>
            <w:r>
              <w:t xml:space="preserve"> that it </w:t>
            </w:r>
          </w:p>
        </w:tc>
        <w:tc>
          <w:tcPr>
            <w:tcW w:w="567" w:type="dxa"/>
          </w:tcPr>
          <w:p w14:paraId="6EB809E1" w14:textId="77777777" w:rsidR="00627510" w:rsidRDefault="001F0240" w:rsidP="00627510">
            <w:pPr>
              <w:pStyle w:val="MarginText"/>
              <w:jc w:val="center"/>
            </w:pPr>
            <w:r>
              <w:t>[  ]</w:t>
            </w:r>
          </w:p>
        </w:tc>
        <w:tc>
          <w:tcPr>
            <w:tcW w:w="4775" w:type="dxa"/>
          </w:tcPr>
          <w:p w14:paraId="255FF753" w14:textId="77777777" w:rsidR="00627510" w:rsidRDefault="001F0240" w:rsidP="00627510">
            <w:pPr>
              <w:pStyle w:val="MarginText"/>
            </w:pPr>
            <w:r>
              <w:t>is an Operator,</w:t>
            </w:r>
          </w:p>
        </w:tc>
      </w:tr>
      <w:tr w:rsidR="00E46362" w14:paraId="385F55EB" w14:textId="77777777" w:rsidTr="00627510">
        <w:trPr>
          <w:cantSplit/>
        </w:trPr>
        <w:tc>
          <w:tcPr>
            <w:tcW w:w="4253" w:type="dxa"/>
          </w:tcPr>
          <w:p w14:paraId="2A1E0D4C" w14:textId="77777777" w:rsidR="00627510" w:rsidRPr="00AA6268" w:rsidRDefault="00627510" w:rsidP="00627510">
            <w:pPr>
              <w:pStyle w:val="MarginText"/>
              <w:rPr>
                <w:b/>
                <w:bCs/>
              </w:rPr>
            </w:pPr>
          </w:p>
        </w:tc>
        <w:tc>
          <w:tcPr>
            <w:tcW w:w="567" w:type="dxa"/>
          </w:tcPr>
          <w:p w14:paraId="5DF0F53F" w14:textId="77777777" w:rsidR="00627510" w:rsidRDefault="001F0240" w:rsidP="00627510">
            <w:pPr>
              <w:pStyle w:val="MarginText"/>
              <w:jc w:val="center"/>
            </w:pPr>
            <w:r>
              <w:t>[  ]</w:t>
            </w:r>
          </w:p>
        </w:tc>
        <w:tc>
          <w:tcPr>
            <w:tcW w:w="4775" w:type="dxa"/>
          </w:tcPr>
          <w:p w14:paraId="7FFD6D84" w14:textId="69BE420E" w:rsidR="00F9559B" w:rsidRPr="00F9559B" w:rsidRDefault="001F0240" w:rsidP="00B139F5">
            <w:pPr>
              <w:pStyle w:val="MarginText"/>
            </w:pPr>
            <w:r>
              <w:t>is an Aircraft Operator, or</w:t>
            </w:r>
          </w:p>
        </w:tc>
      </w:tr>
      <w:tr w:rsidR="00E46362" w14:paraId="2057D736" w14:textId="77777777" w:rsidTr="00627510">
        <w:trPr>
          <w:cantSplit/>
        </w:trPr>
        <w:tc>
          <w:tcPr>
            <w:tcW w:w="4253" w:type="dxa"/>
          </w:tcPr>
          <w:p w14:paraId="3C6FE0AD" w14:textId="77777777" w:rsidR="00627510" w:rsidRPr="00463FD7" w:rsidRDefault="00627510" w:rsidP="00627510">
            <w:pPr>
              <w:pStyle w:val="MarginText"/>
              <w:rPr>
                <w:b/>
                <w:bCs/>
              </w:rPr>
            </w:pPr>
          </w:p>
        </w:tc>
        <w:tc>
          <w:tcPr>
            <w:tcW w:w="567" w:type="dxa"/>
          </w:tcPr>
          <w:p w14:paraId="2B0B318E" w14:textId="77777777" w:rsidR="00627510" w:rsidRPr="00463FD7" w:rsidRDefault="001F0240" w:rsidP="00627510">
            <w:pPr>
              <w:pStyle w:val="MarginText"/>
              <w:jc w:val="center"/>
            </w:pPr>
            <w:r w:rsidRPr="00463FD7">
              <w:t>[  ]</w:t>
            </w:r>
          </w:p>
        </w:tc>
        <w:tc>
          <w:tcPr>
            <w:tcW w:w="4775" w:type="dxa"/>
          </w:tcPr>
          <w:p w14:paraId="6778CCDB" w14:textId="16B1A694" w:rsidR="00F9559B" w:rsidRPr="00463FD7" w:rsidRDefault="001F0240" w:rsidP="00463FD7">
            <w:pPr>
              <w:rPr>
                <w:sz w:val="20"/>
              </w:rPr>
            </w:pPr>
            <w:r w:rsidRPr="00463FD7">
              <w:rPr>
                <w:sz w:val="20"/>
              </w:rPr>
              <w:t>is none of the abo</w:t>
            </w:r>
            <w:r w:rsidR="00763D45" w:rsidRPr="00463FD7">
              <w:rPr>
                <w:sz w:val="20"/>
              </w:rPr>
              <w:t>ve.</w:t>
            </w:r>
          </w:p>
        </w:tc>
      </w:tr>
      <w:tr w:rsidR="00E46362" w14:paraId="64A3EB60" w14:textId="77777777" w:rsidTr="00627510">
        <w:trPr>
          <w:cantSplit/>
        </w:trPr>
        <w:tc>
          <w:tcPr>
            <w:tcW w:w="9595" w:type="dxa"/>
            <w:gridSpan w:val="3"/>
          </w:tcPr>
          <w:p w14:paraId="64E7EA70" w14:textId="77777777" w:rsidR="00627510" w:rsidRPr="00AA6268" w:rsidRDefault="001F0240" w:rsidP="00627510">
            <w:pPr>
              <w:pStyle w:val="MarginText"/>
              <w:keepNext/>
              <w:spacing w:after="0"/>
              <w:jc w:val="center"/>
              <w:rPr>
                <w:b/>
                <w:bCs/>
              </w:rPr>
            </w:pPr>
            <w:r w:rsidRPr="00AA6268">
              <w:rPr>
                <w:b/>
                <w:bCs/>
              </w:rPr>
              <w:lastRenderedPageBreak/>
              <w:t>§ 22</w:t>
            </w:r>
          </w:p>
          <w:p w14:paraId="3019B0E4" w14:textId="77777777" w:rsidR="00627510" w:rsidRDefault="001F0240" w:rsidP="00627510">
            <w:pPr>
              <w:pStyle w:val="MarginText"/>
              <w:keepNext/>
              <w:jc w:val="center"/>
            </w:pPr>
            <w:r w:rsidRPr="00AA6268">
              <w:rPr>
                <w:b/>
                <w:bCs/>
              </w:rPr>
              <w:t>Governing Law and Arbitration</w:t>
            </w:r>
          </w:p>
        </w:tc>
      </w:tr>
      <w:tr w:rsidR="00E46362" w14:paraId="7E9A696A" w14:textId="77777777" w:rsidTr="00627510">
        <w:trPr>
          <w:cantSplit/>
        </w:trPr>
        <w:tc>
          <w:tcPr>
            <w:tcW w:w="4253" w:type="dxa"/>
          </w:tcPr>
          <w:p w14:paraId="7F89A5D3" w14:textId="77777777" w:rsidR="00627510" w:rsidRPr="00B8573B" w:rsidRDefault="001F0240" w:rsidP="00627510">
            <w:pPr>
              <w:pStyle w:val="MarginText"/>
              <w:keepNext/>
              <w:jc w:val="left"/>
            </w:pPr>
            <w:r w:rsidRPr="00AA6268">
              <w:rPr>
                <w:b/>
                <w:bCs/>
              </w:rPr>
              <w:t>§ 22.3 Expert Determination:</w:t>
            </w:r>
          </w:p>
        </w:tc>
        <w:tc>
          <w:tcPr>
            <w:tcW w:w="567" w:type="dxa"/>
          </w:tcPr>
          <w:p w14:paraId="5EAB9BB1" w14:textId="77777777" w:rsidR="00627510" w:rsidRDefault="001F0240" w:rsidP="00627510">
            <w:pPr>
              <w:pStyle w:val="MarginText"/>
              <w:keepNext/>
              <w:jc w:val="center"/>
            </w:pPr>
            <w:r>
              <w:t>[  ]</w:t>
            </w:r>
          </w:p>
        </w:tc>
        <w:tc>
          <w:tcPr>
            <w:tcW w:w="4775" w:type="dxa"/>
          </w:tcPr>
          <w:p w14:paraId="7880C1DE" w14:textId="77777777" w:rsidR="00627510" w:rsidRDefault="001F0240" w:rsidP="00627510">
            <w:pPr>
              <w:pStyle w:val="MarginText"/>
            </w:pPr>
            <w:r>
              <w:t>§ 22.3 shall apply, and</w:t>
            </w:r>
            <w:r w:rsidR="0071409F">
              <w:t>:</w:t>
            </w:r>
          </w:p>
        </w:tc>
      </w:tr>
      <w:tr w:rsidR="00E46362" w14:paraId="61FB1951" w14:textId="77777777" w:rsidTr="00627510">
        <w:trPr>
          <w:cantSplit/>
        </w:trPr>
        <w:tc>
          <w:tcPr>
            <w:tcW w:w="4253" w:type="dxa"/>
          </w:tcPr>
          <w:p w14:paraId="04CB0CCF" w14:textId="77777777" w:rsidR="00627510" w:rsidRPr="00B8573B" w:rsidRDefault="00627510" w:rsidP="00627510">
            <w:pPr>
              <w:pStyle w:val="MarginText"/>
              <w:keepNext/>
              <w:jc w:val="left"/>
            </w:pPr>
          </w:p>
        </w:tc>
        <w:tc>
          <w:tcPr>
            <w:tcW w:w="567" w:type="dxa"/>
          </w:tcPr>
          <w:p w14:paraId="7CB71A11" w14:textId="77777777" w:rsidR="00627510" w:rsidRDefault="00627510" w:rsidP="00627510">
            <w:pPr>
              <w:pStyle w:val="MarginText"/>
              <w:keepNext/>
              <w:jc w:val="center"/>
            </w:pPr>
          </w:p>
        </w:tc>
        <w:tc>
          <w:tcPr>
            <w:tcW w:w="4775" w:type="dxa"/>
          </w:tcPr>
          <w:p w14:paraId="176FF936" w14:textId="77777777" w:rsidR="0071409F" w:rsidRDefault="001F0240" w:rsidP="00F3694C">
            <w:pPr>
              <w:pStyle w:val="MarginText"/>
            </w:pPr>
            <w:r>
              <w:t>[  ] § 22.3(d) shall apply, or</w:t>
            </w:r>
          </w:p>
          <w:p w14:paraId="3DB849FC" w14:textId="77777777" w:rsidR="00627510" w:rsidRDefault="001F0240" w:rsidP="00F3694C">
            <w:pPr>
              <w:pStyle w:val="MarginText"/>
            </w:pPr>
            <w:r>
              <w:t xml:space="preserve">[  ] </w:t>
            </w:r>
            <w:r w:rsidR="004A7744">
              <w:t xml:space="preserve">§ 22.3(d) shall </w:t>
            </w:r>
            <w:r w:rsidR="004A7744" w:rsidRPr="003F1F63">
              <w:rPr>
                <w:u w:val="single"/>
              </w:rPr>
              <w:t>not</w:t>
            </w:r>
            <w:r w:rsidR="004A7744">
              <w:t xml:space="preserve"> apply, or</w:t>
            </w:r>
          </w:p>
        </w:tc>
      </w:tr>
      <w:tr w:rsidR="00E46362" w14:paraId="4A0FDEFA" w14:textId="77777777" w:rsidTr="00627510">
        <w:trPr>
          <w:cantSplit/>
        </w:trPr>
        <w:tc>
          <w:tcPr>
            <w:tcW w:w="4253" w:type="dxa"/>
          </w:tcPr>
          <w:p w14:paraId="79073148" w14:textId="77777777" w:rsidR="00627510" w:rsidRPr="00B8573B" w:rsidRDefault="00627510" w:rsidP="00627510">
            <w:pPr>
              <w:pStyle w:val="MarginText"/>
              <w:keepNext/>
              <w:jc w:val="left"/>
            </w:pPr>
          </w:p>
        </w:tc>
        <w:tc>
          <w:tcPr>
            <w:tcW w:w="567" w:type="dxa"/>
          </w:tcPr>
          <w:p w14:paraId="23FA96D6" w14:textId="77777777" w:rsidR="00627510" w:rsidRDefault="001F0240" w:rsidP="00627510">
            <w:pPr>
              <w:pStyle w:val="MarginText"/>
              <w:keepNext/>
              <w:jc w:val="center"/>
            </w:pPr>
            <w:r>
              <w:t>[  ]</w:t>
            </w:r>
          </w:p>
        </w:tc>
        <w:tc>
          <w:tcPr>
            <w:tcW w:w="4775" w:type="dxa"/>
          </w:tcPr>
          <w:p w14:paraId="5F7956FF" w14:textId="77777777" w:rsidR="00627510" w:rsidRDefault="001F0240" w:rsidP="00F3694C">
            <w:pPr>
              <w:pStyle w:val="MarginText"/>
            </w:pPr>
            <w:r>
              <w:t xml:space="preserve">§ 22.3 shall </w:t>
            </w:r>
            <w:r w:rsidRPr="003F1F63">
              <w:rPr>
                <w:u w:val="single"/>
              </w:rPr>
              <w:t>not</w:t>
            </w:r>
            <w:r>
              <w:t xml:space="preserve"> apply</w:t>
            </w:r>
          </w:p>
          <w:p w14:paraId="4D0B6AE0" w14:textId="77777777" w:rsidR="00627510" w:rsidRDefault="00627510" w:rsidP="00F3694C">
            <w:pPr>
              <w:pStyle w:val="MarginText"/>
            </w:pPr>
          </w:p>
        </w:tc>
      </w:tr>
      <w:tr w:rsidR="00E46362" w14:paraId="7EC641A3" w14:textId="77777777" w:rsidTr="00627510">
        <w:trPr>
          <w:cantSplit/>
        </w:trPr>
        <w:tc>
          <w:tcPr>
            <w:tcW w:w="9595" w:type="dxa"/>
            <w:gridSpan w:val="3"/>
          </w:tcPr>
          <w:p w14:paraId="5DEA0139" w14:textId="6F537AE5" w:rsidR="00AA6268" w:rsidRPr="00AA6268" w:rsidRDefault="001F0240" w:rsidP="00AA6268">
            <w:pPr>
              <w:pStyle w:val="MarginText"/>
              <w:keepNext/>
              <w:spacing w:after="0"/>
              <w:jc w:val="center"/>
              <w:rPr>
                <w:b/>
                <w:bCs/>
              </w:rPr>
            </w:pPr>
            <w:r w:rsidRPr="00AA6268">
              <w:rPr>
                <w:b/>
                <w:bCs/>
              </w:rPr>
              <w:t>Annex 1</w:t>
            </w:r>
          </w:p>
          <w:p w14:paraId="753DD0D4" w14:textId="77777777" w:rsidR="00AA6268" w:rsidRPr="00AA6268" w:rsidRDefault="001F0240" w:rsidP="00AA6268">
            <w:pPr>
              <w:pStyle w:val="MarginText"/>
              <w:keepNext/>
              <w:spacing w:after="0"/>
              <w:jc w:val="center"/>
              <w:rPr>
                <w:b/>
                <w:bCs/>
              </w:rPr>
            </w:pPr>
            <w:r w:rsidRPr="00AA6268">
              <w:rPr>
                <w:b/>
                <w:bCs/>
              </w:rPr>
              <w:t>to the</w:t>
            </w:r>
          </w:p>
          <w:p w14:paraId="5F814F26" w14:textId="77777777" w:rsidR="00AA6268" w:rsidRPr="00AA6268" w:rsidRDefault="001F0240" w:rsidP="00AA6268">
            <w:pPr>
              <w:pStyle w:val="MarginText"/>
              <w:keepNext/>
              <w:jc w:val="center"/>
              <w:rPr>
                <w:b/>
                <w:bCs/>
              </w:rPr>
            </w:pPr>
            <w:r w:rsidRPr="00AA6268">
              <w:rPr>
                <w:b/>
                <w:bCs/>
              </w:rPr>
              <w:t>Allowances Appendix</w:t>
            </w:r>
          </w:p>
        </w:tc>
      </w:tr>
      <w:tr w:rsidR="00E46362" w14:paraId="68305118" w14:textId="77777777" w:rsidTr="00627510">
        <w:trPr>
          <w:cantSplit/>
        </w:trPr>
        <w:tc>
          <w:tcPr>
            <w:tcW w:w="4253" w:type="dxa"/>
          </w:tcPr>
          <w:p w14:paraId="16D10C71" w14:textId="77777777" w:rsidR="00AA6268" w:rsidRPr="00AA6268" w:rsidRDefault="00AA6268" w:rsidP="00AA6268">
            <w:pPr>
              <w:pStyle w:val="MarginText"/>
              <w:keepNext/>
              <w:rPr>
                <w:b/>
                <w:bCs/>
              </w:rPr>
            </w:pPr>
          </w:p>
        </w:tc>
        <w:tc>
          <w:tcPr>
            <w:tcW w:w="567" w:type="dxa"/>
          </w:tcPr>
          <w:p w14:paraId="6CD71933" w14:textId="77777777" w:rsidR="00AA6268" w:rsidRDefault="00AA6268" w:rsidP="00AA6268">
            <w:pPr>
              <w:pStyle w:val="MarginText"/>
              <w:jc w:val="center"/>
            </w:pPr>
          </w:p>
        </w:tc>
        <w:tc>
          <w:tcPr>
            <w:tcW w:w="4775" w:type="dxa"/>
          </w:tcPr>
          <w:p w14:paraId="12EEA4AE" w14:textId="77777777" w:rsidR="00AA6268" w:rsidRPr="00AA6268" w:rsidRDefault="001F0240" w:rsidP="00AA6268">
            <w:pPr>
              <w:pStyle w:val="MarginText"/>
              <w:rPr>
                <w:b/>
                <w:bCs/>
              </w:rPr>
            </w:pPr>
            <w:r w:rsidRPr="00AA6268">
              <w:rPr>
                <w:b/>
                <w:bCs/>
              </w:rPr>
              <w:t>Defined Terms</w:t>
            </w:r>
          </w:p>
        </w:tc>
      </w:tr>
      <w:tr w:rsidR="00E46362" w14:paraId="7537B5FD" w14:textId="77777777" w:rsidTr="00627510">
        <w:trPr>
          <w:cantSplit/>
        </w:trPr>
        <w:tc>
          <w:tcPr>
            <w:tcW w:w="4253" w:type="dxa"/>
          </w:tcPr>
          <w:p w14:paraId="20A3F42A" w14:textId="1CA77C05" w:rsidR="00AA6268" w:rsidRPr="00CC01C9" w:rsidRDefault="00CC6580" w:rsidP="00AA6268">
            <w:pPr>
              <w:pStyle w:val="MarginText"/>
              <w:rPr>
                <w:b/>
                <w:bCs/>
              </w:rPr>
            </w:pPr>
            <w:r>
              <w:rPr>
                <w:b/>
                <w:bCs/>
              </w:rPr>
              <w:t>"</w:t>
            </w:r>
            <w:r w:rsidR="003874CC" w:rsidRPr="00CC01C9">
              <w:rPr>
                <w:b/>
                <w:bCs/>
              </w:rPr>
              <w:t>Delivery Business Day</w:t>
            </w:r>
            <w:r>
              <w:rPr>
                <w:b/>
                <w:bCs/>
              </w:rPr>
              <w:t>"</w:t>
            </w:r>
          </w:p>
        </w:tc>
        <w:tc>
          <w:tcPr>
            <w:tcW w:w="567" w:type="dxa"/>
          </w:tcPr>
          <w:p w14:paraId="4CDABF0E" w14:textId="77777777" w:rsidR="00AA6268" w:rsidRDefault="00AA6268" w:rsidP="00AA6268">
            <w:pPr>
              <w:pStyle w:val="MarginText"/>
              <w:jc w:val="center"/>
            </w:pPr>
          </w:p>
        </w:tc>
        <w:tc>
          <w:tcPr>
            <w:tcW w:w="4775" w:type="dxa"/>
          </w:tcPr>
          <w:p w14:paraId="7EE06714" w14:textId="77777777" w:rsidR="00AA6268" w:rsidRDefault="001F0240" w:rsidP="00AA6268">
            <w:pPr>
              <w:pStyle w:val="MarginText"/>
            </w:pPr>
            <w:r>
              <w:t>The relevant jurisdiction for the purposes of the definition of Delivery Business Day that each Party specifies as applying to it shall be as follows:</w:t>
            </w:r>
          </w:p>
          <w:p w14:paraId="01DF7928" w14:textId="77777777" w:rsidR="00AA6268" w:rsidRDefault="001F0240" w:rsidP="00AA6268">
            <w:pPr>
              <w:pStyle w:val="MarginText"/>
            </w:pPr>
            <w:r>
              <w:t xml:space="preserve">Party A: </w:t>
            </w:r>
            <w:r w:rsidR="00C40DB1">
              <w:t xml:space="preserve">__________________________________, </w:t>
            </w:r>
            <w:r>
              <w:t>and Party B: ___________________________________</w:t>
            </w:r>
          </w:p>
        </w:tc>
      </w:tr>
    </w:tbl>
    <w:p w14:paraId="754DAF88" w14:textId="77777777" w:rsidR="00AA6268" w:rsidRDefault="00AA6268" w:rsidP="00AA6268">
      <w:pPr>
        <w:pStyle w:val="MarginText"/>
        <w:jc w:val="center"/>
        <w:rPr>
          <w:b/>
          <w:bCs/>
        </w:rPr>
      </w:pPr>
    </w:p>
    <w:p w14:paraId="4053F8A8" w14:textId="42F91131" w:rsidR="004D7440" w:rsidRDefault="004D7440">
      <w:pPr>
        <w:overflowPunct/>
        <w:autoSpaceDE/>
        <w:autoSpaceDN/>
        <w:adjustRightInd/>
        <w:spacing w:after="0" w:line="240" w:lineRule="auto"/>
        <w:jc w:val="left"/>
        <w:textAlignment w:val="auto"/>
        <w:rPr>
          <w:rFonts w:eastAsia="STZhongsong"/>
          <w:b/>
          <w:bCs/>
          <w:sz w:val="24"/>
          <w:szCs w:val="24"/>
          <w:u w:val="single"/>
          <w:lang w:eastAsia="zh-CN"/>
        </w:rPr>
      </w:pPr>
    </w:p>
    <w:p w14:paraId="053D04F9" w14:textId="38B1C6B4" w:rsidR="00BD488B" w:rsidRPr="00B139F5" w:rsidRDefault="001F0240" w:rsidP="00B139F5">
      <w:pPr>
        <w:pStyle w:val="MarginText"/>
        <w:rPr>
          <w:b/>
          <w:u w:val="single"/>
        </w:rPr>
      </w:pPr>
      <w:r w:rsidRPr="00B139F5">
        <w:rPr>
          <w:b/>
          <w:u w:val="single"/>
        </w:rPr>
        <w:t>ADDITIONAL PROVISIONS APPLICABLE ONLY TO ALLOWANCE TRANSACTIONS:</w:t>
      </w:r>
    </w:p>
    <w:p w14:paraId="3BF81E5E" w14:textId="76C5CEE4" w:rsidR="00BE3B68" w:rsidRDefault="00BE3B68">
      <w:pPr>
        <w:overflowPunct/>
        <w:autoSpaceDE/>
        <w:autoSpaceDN/>
        <w:adjustRightInd/>
        <w:spacing w:after="0" w:line="240" w:lineRule="auto"/>
        <w:jc w:val="left"/>
        <w:textAlignment w:val="auto"/>
        <w:rPr>
          <w:rFonts w:eastAsia="STZhongsong"/>
          <w:b/>
          <w:bCs/>
          <w:sz w:val="20"/>
          <w:u w:val="single"/>
          <w:lang w:eastAsia="zh-CN"/>
        </w:rPr>
      </w:pPr>
      <w:r>
        <w:rPr>
          <w:b/>
          <w:bCs/>
          <w:u w:val="single"/>
        </w:rPr>
        <w:br w:type="page"/>
      </w:r>
    </w:p>
    <w:p w14:paraId="2297FD54" w14:textId="52683C21" w:rsidR="005F7144" w:rsidRPr="00AA6268" w:rsidRDefault="001F0240" w:rsidP="005F7144">
      <w:pPr>
        <w:pStyle w:val="MarginText"/>
        <w:rPr>
          <w:b/>
          <w:bCs/>
          <w:u w:val="single"/>
        </w:rPr>
      </w:pPr>
      <w:r w:rsidRPr="00AA6268">
        <w:rPr>
          <w:b/>
          <w:bCs/>
          <w:u w:val="single"/>
        </w:rPr>
        <w:lastRenderedPageBreak/>
        <w:t xml:space="preserve">This page need ONLY be executed by Parties that checked and completed one of the two boxes on the first page hereof. Those appending this </w:t>
      </w:r>
      <w:r w:rsidR="00EF7A43">
        <w:rPr>
          <w:b/>
          <w:bCs/>
          <w:u w:val="single"/>
        </w:rPr>
        <w:t>Allowances Appendix</w:t>
      </w:r>
      <w:r w:rsidRPr="00AA6268">
        <w:rPr>
          <w:b/>
          <w:bCs/>
          <w:u w:val="single"/>
        </w:rPr>
        <w:t xml:space="preserve"> to a General Agreement at the time of its execution need only append it to the General Agreement. </w:t>
      </w:r>
    </w:p>
    <w:p w14:paraId="3BDE377D" w14:textId="6815532C" w:rsidR="005F7144" w:rsidRDefault="001F0240" w:rsidP="005F7144">
      <w:pPr>
        <w:pStyle w:val="MarginText"/>
      </w:pPr>
      <w:r w:rsidRPr="00B139F5">
        <w:t>IN WITNESS</w:t>
      </w:r>
      <w:r>
        <w:t xml:space="preserve"> whereof this </w:t>
      </w:r>
      <w:r w:rsidR="00EF7A43">
        <w:t>Allowances Appendix</w:t>
      </w:r>
      <w:r>
        <w:t xml:space="preserve"> has been duly executed by the authori</w:t>
      </w:r>
      <w:r w:rsidR="00BE3E58">
        <w:t>s</w:t>
      </w:r>
      <w:r>
        <w:t xml:space="preserve">ed representatives of each Party on the respective dates set out below with effect from the </w:t>
      </w:r>
      <w:r w:rsidR="00EF7A43">
        <w:t>Allowances Appendix</w:t>
      </w:r>
      <w:r>
        <w:t xml:space="preserve">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418"/>
        <w:gridCol w:w="4066"/>
      </w:tblGrid>
      <w:tr w:rsidR="00E46362" w14:paraId="23B29C35" w14:textId="77777777" w:rsidTr="00AA6268">
        <w:trPr>
          <w:cantSplit/>
        </w:trPr>
        <w:tc>
          <w:tcPr>
            <w:tcW w:w="4111" w:type="dxa"/>
          </w:tcPr>
          <w:p w14:paraId="5703842F" w14:textId="39CD6049" w:rsidR="00AA6268" w:rsidRPr="00AA6268" w:rsidRDefault="00CC6580" w:rsidP="00AA6268">
            <w:pPr>
              <w:pStyle w:val="MarginText"/>
              <w:keepNext/>
              <w:rPr>
                <w:b/>
                <w:bCs/>
              </w:rPr>
            </w:pPr>
            <w:r>
              <w:rPr>
                <w:b/>
                <w:bCs/>
              </w:rPr>
              <w:t>"</w:t>
            </w:r>
            <w:r w:rsidR="003874CC" w:rsidRPr="00AA6268">
              <w:rPr>
                <w:b/>
                <w:bCs/>
              </w:rPr>
              <w:t>Party A</w:t>
            </w:r>
            <w:r>
              <w:rPr>
                <w:b/>
                <w:bCs/>
              </w:rPr>
              <w:t>"</w:t>
            </w:r>
          </w:p>
        </w:tc>
        <w:tc>
          <w:tcPr>
            <w:tcW w:w="1418" w:type="dxa"/>
          </w:tcPr>
          <w:p w14:paraId="3CF2EDBE" w14:textId="77777777" w:rsidR="00AA6268" w:rsidRPr="00AA6268" w:rsidRDefault="00AA6268" w:rsidP="005F7144">
            <w:pPr>
              <w:pStyle w:val="MarginText"/>
              <w:rPr>
                <w:b/>
                <w:bCs/>
              </w:rPr>
            </w:pPr>
          </w:p>
        </w:tc>
        <w:tc>
          <w:tcPr>
            <w:tcW w:w="4066" w:type="dxa"/>
          </w:tcPr>
          <w:p w14:paraId="4E9776BA" w14:textId="47F9CD68" w:rsidR="00AA6268" w:rsidRPr="00AA6268" w:rsidRDefault="00CC6580" w:rsidP="005F7144">
            <w:pPr>
              <w:pStyle w:val="MarginText"/>
              <w:rPr>
                <w:b/>
                <w:bCs/>
              </w:rPr>
            </w:pPr>
            <w:r>
              <w:rPr>
                <w:b/>
                <w:bCs/>
              </w:rPr>
              <w:t>"</w:t>
            </w:r>
            <w:r w:rsidR="003874CC" w:rsidRPr="00AA6268">
              <w:rPr>
                <w:b/>
                <w:bCs/>
              </w:rPr>
              <w:t>Party B</w:t>
            </w:r>
            <w:r>
              <w:rPr>
                <w:b/>
                <w:bCs/>
              </w:rPr>
              <w:t>"</w:t>
            </w:r>
          </w:p>
        </w:tc>
      </w:tr>
      <w:tr w:rsidR="00E46362" w14:paraId="41E30209" w14:textId="77777777" w:rsidTr="00AA6268">
        <w:trPr>
          <w:cantSplit/>
        </w:trPr>
        <w:tc>
          <w:tcPr>
            <w:tcW w:w="4111" w:type="dxa"/>
            <w:tcBorders>
              <w:bottom w:val="single" w:sz="4" w:space="0" w:color="auto"/>
            </w:tcBorders>
          </w:tcPr>
          <w:p w14:paraId="161F608B" w14:textId="77777777" w:rsidR="00AA6268" w:rsidRDefault="00AA6268" w:rsidP="00AA6268">
            <w:pPr>
              <w:pStyle w:val="MarginText"/>
              <w:keepNext/>
            </w:pPr>
          </w:p>
        </w:tc>
        <w:tc>
          <w:tcPr>
            <w:tcW w:w="1418" w:type="dxa"/>
          </w:tcPr>
          <w:p w14:paraId="4CC76C51" w14:textId="77777777" w:rsidR="00AA6268" w:rsidRDefault="00AA6268" w:rsidP="005F7144">
            <w:pPr>
              <w:pStyle w:val="MarginText"/>
            </w:pPr>
          </w:p>
        </w:tc>
        <w:tc>
          <w:tcPr>
            <w:tcW w:w="4066" w:type="dxa"/>
            <w:tcBorders>
              <w:bottom w:val="single" w:sz="4" w:space="0" w:color="auto"/>
            </w:tcBorders>
          </w:tcPr>
          <w:p w14:paraId="199345A1" w14:textId="77777777" w:rsidR="00AA6268" w:rsidRDefault="00AA6268" w:rsidP="005F7144">
            <w:pPr>
              <w:pStyle w:val="MarginText"/>
            </w:pPr>
          </w:p>
        </w:tc>
      </w:tr>
      <w:tr w:rsidR="00E46362" w14:paraId="02D70886" w14:textId="77777777" w:rsidTr="00AA6268">
        <w:trPr>
          <w:cantSplit/>
        </w:trPr>
        <w:tc>
          <w:tcPr>
            <w:tcW w:w="4111" w:type="dxa"/>
            <w:tcBorders>
              <w:top w:val="single" w:sz="4" w:space="0" w:color="auto"/>
            </w:tcBorders>
          </w:tcPr>
          <w:p w14:paraId="3CD1F739" w14:textId="77777777" w:rsidR="00AA6268" w:rsidRDefault="001F0240" w:rsidP="00AA6268">
            <w:pPr>
              <w:pStyle w:val="MarginText"/>
              <w:keepNext/>
            </w:pPr>
            <w:r>
              <w:t>[Name of Party]</w:t>
            </w:r>
          </w:p>
        </w:tc>
        <w:tc>
          <w:tcPr>
            <w:tcW w:w="1418" w:type="dxa"/>
          </w:tcPr>
          <w:p w14:paraId="5E062B62" w14:textId="77777777" w:rsidR="00AA6268" w:rsidRDefault="00AA6268" w:rsidP="005F7144">
            <w:pPr>
              <w:pStyle w:val="MarginText"/>
            </w:pPr>
          </w:p>
        </w:tc>
        <w:tc>
          <w:tcPr>
            <w:tcW w:w="4066" w:type="dxa"/>
            <w:tcBorders>
              <w:top w:val="single" w:sz="4" w:space="0" w:color="auto"/>
            </w:tcBorders>
          </w:tcPr>
          <w:p w14:paraId="2DBB3B19" w14:textId="77777777" w:rsidR="00AA6268" w:rsidRDefault="001F0240" w:rsidP="005F7144">
            <w:pPr>
              <w:pStyle w:val="MarginText"/>
            </w:pPr>
            <w:r>
              <w:t>[Name of Party]</w:t>
            </w:r>
          </w:p>
        </w:tc>
      </w:tr>
      <w:tr w:rsidR="00E46362" w14:paraId="420AED9E" w14:textId="77777777" w:rsidTr="00AA6268">
        <w:trPr>
          <w:cantSplit/>
        </w:trPr>
        <w:tc>
          <w:tcPr>
            <w:tcW w:w="4111" w:type="dxa"/>
            <w:tcBorders>
              <w:bottom w:val="single" w:sz="4" w:space="0" w:color="auto"/>
            </w:tcBorders>
          </w:tcPr>
          <w:p w14:paraId="0E6EB960" w14:textId="77777777" w:rsidR="00AA6268" w:rsidRDefault="00AA6268" w:rsidP="00AA6268">
            <w:pPr>
              <w:pStyle w:val="MarginText"/>
              <w:keepNext/>
            </w:pPr>
          </w:p>
        </w:tc>
        <w:tc>
          <w:tcPr>
            <w:tcW w:w="1418" w:type="dxa"/>
          </w:tcPr>
          <w:p w14:paraId="48CA504C" w14:textId="77777777" w:rsidR="00AA6268" w:rsidRDefault="00AA6268" w:rsidP="005F7144">
            <w:pPr>
              <w:pStyle w:val="MarginText"/>
            </w:pPr>
          </w:p>
        </w:tc>
        <w:tc>
          <w:tcPr>
            <w:tcW w:w="4066" w:type="dxa"/>
            <w:tcBorders>
              <w:bottom w:val="single" w:sz="4" w:space="0" w:color="auto"/>
            </w:tcBorders>
          </w:tcPr>
          <w:p w14:paraId="14775BD6" w14:textId="77777777" w:rsidR="00AA6268" w:rsidRDefault="00AA6268" w:rsidP="005F7144">
            <w:pPr>
              <w:pStyle w:val="MarginText"/>
            </w:pPr>
          </w:p>
        </w:tc>
      </w:tr>
      <w:tr w:rsidR="00E46362" w14:paraId="108B4A82" w14:textId="77777777" w:rsidTr="00AA6268">
        <w:trPr>
          <w:cantSplit/>
        </w:trPr>
        <w:tc>
          <w:tcPr>
            <w:tcW w:w="4111" w:type="dxa"/>
            <w:tcBorders>
              <w:top w:val="single" w:sz="4" w:space="0" w:color="auto"/>
            </w:tcBorders>
          </w:tcPr>
          <w:p w14:paraId="384AAE2D" w14:textId="77777777" w:rsidR="00AA6268" w:rsidRDefault="001F0240" w:rsidP="00AA6268">
            <w:pPr>
              <w:pStyle w:val="MarginText"/>
              <w:keepNext/>
            </w:pPr>
            <w:r>
              <w:t>[Name of Signatory/ies]</w:t>
            </w:r>
          </w:p>
        </w:tc>
        <w:tc>
          <w:tcPr>
            <w:tcW w:w="1418" w:type="dxa"/>
          </w:tcPr>
          <w:p w14:paraId="2408BDC8" w14:textId="77777777" w:rsidR="00AA6268" w:rsidRDefault="00AA6268" w:rsidP="005F7144">
            <w:pPr>
              <w:pStyle w:val="MarginText"/>
            </w:pPr>
          </w:p>
        </w:tc>
        <w:tc>
          <w:tcPr>
            <w:tcW w:w="4066" w:type="dxa"/>
            <w:tcBorders>
              <w:top w:val="single" w:sz="4" w:space="0" w:color="auto"/>
            </w:tcBorders>
          </w:tcPr>
          <w:p w14:paraId="7E65556E" w14:textId="77777777" w:rsidR="00AA6268" w:rsidRDefault="001F0240" w:rsidP="005F7144">
            <w:pPr>
              <w:pStyle w:val="MarginText"/>
            </w:pPr>
            <w:r>
              <w:t>[Name of Signatory/ies]</w:t>
            </w:r>
          </w:p>
        </w:tc>
      </w:tr>
      <w:tr w:rsidR="00E46362" w14:paraId="72FE6982" w14:textId="77777777" w:rsidTr="00AA6268">
        <w:trPr>
          <w:cantSplit/>
        </w:trPr>
        <w:tc>
          <w:tcPr>
            <w:tcW w:w="4111" w:type="dxa"/>
            <w:tcBorders>
              <w:bottom w:val="single" w:sz="4" w:space="0" w:color="auto"/>
            </w:tcBorders>
          </w:tcPr>
          <w:p w14:paraId="4AB62648" w14:textId="77777777" w:rsidR="00AA6268" w:rsidRDefault="00AA6268" w:rsidP="00AA6268">
            <w:pPr>
              <w:pStyle w:val="MarginText"/>
              <w:keepNext/>
            </w:pPr>
          </w:p>
        </w:tc>
        <w:tc>
          <w:tcPr>
            <w:tcW w:w="1418" w:type="dxa"/>
          </w:tcPr>
          <w:p w14:paraId="48E775D1" w14:textId="77777777" w:rsidR="00AA6268" w:rsidRDefault="00AA6268" w:rsidP="005F7144">
            <w:pPr>
              <w:pStyle w:val="MarginText"/>
            </w:pPr>
          </w:p>
        </w:tc>
        <w:tc>
          <w:tcPr>
            <w:tcW w:w="4066" w:type="dxa"/>
            <w:tcBorders>
              <w:bottom w:val="single" w:sz="4" w:space="0" w:color="auto"/>
            </w:tcBorders>
          </w:tcPr>
          <w:p w14:paraId="729FAEB6" w14:textId="77777777" w:rsidR="00AA6268" w:rsidRDefault="00AA6268" w:rsidP="005F7144">
            <w:pPr>
              <w:pStyle w:val="MarginText"/>
            </w:pPr>
          </w:p>
        </w:tc>
      </w:tr>
      <w:tr w:rsidR="00E46362" w14:paraId="37F00BEB" w14:textId="77777777" w:rsidTr="00AA6268">
        <w:trPr>
          <w:cantSplit/>
        </w:trPr>
        <w:tc>
          <w:tcPr>
            <w:tcW w:w="4111" w:type="dxa"/>
            <w:tcBorders>
              <w:top w:val="single" w:sz="4" w:space="0" w:color="auto"/>
            </w:tcBorders>
          </w:tcPr>
          <w:p w14:paraId="2522A7EC" w14:textId="77777777" w:rsidR="00AA6268" w:rsidRDefault="001F0240" w:rsidP="005F7144">
            <w:pPr>
              <w:pStyle w:val="MarginText"/>
            </w:pPr>
            <w:r>
              <w:t>[Title of Signatory/ies]</w:t>
            </w:r>
          </w:p>
        </w:tc>
        <w:tc>
          <w:tcPr>
            <w:tcW w:w="1418" w:type="dxa"/>
          </w:tcPr>
          <w:p w14:paraId="3D90E0C7" w14:textId="77777777" w:rsidR="00AA6268" w:rsidRDefault="00AA6268" w:rsidP="005F7144">
            <w:pPr>
              <w:pStyle w:val="MarginText"/>
            </w:pPr>
          </w:p>
        </w:tc>
        <w:tc>
          <w:tcPr>
            <w:tcW w:w="4066" w:type="dxa"/>
            <w:tcBorders>
              <w:top w:val="single" w:sz="4" w:space="0" w:color="auto"/>
            </w:tcBorders>
          </w:tcPr>
          <w:p w14:paraId="7A0BF62D" w14:textId="77777777" w:rsidR="00AA6268" w:rsidRPr="00AA6268" w:rsidRDefault="001F0240" w:rsidP="005F7144">
            <w:pPr>
              <w:pStyle w:val="MarginText"/>
              <w:rPr>
                <w:b/>
                <w:bCs/>
              </w:rPr>
            </w:pPr>
            <w:r>
              <w:t>[Title of Signatory/ies]</w:t>
            </w:r>
          </w:p>
        </w:tc>
      </w:tr>
    </w:tbl>
    <w:p w14:paraId="0F05FBAF" w14:textId="77777777" w:rsidR="00AA6268" w:rsidRDefault="00AA6268" w:rsidP="005F7144">
      <w:pPr>
        <w:pStyle w:val="MarginText"/>
      </w:pPr>
    </w:p>
    <w:p w14:paraId="73951CB9" w14:textId="77777777" w:rsidR="00A405EC" w:rsidRDefault="00A405EC" w:rsidP="005F7144">
      <w:pPr>
        <w:pStyle w:val="MarginText"/>
      </w:pPr>
    </w:p>
    <w:p w14:paraId="23F51F99" w14:textId="77777777" w:rsidR="00F9559B" w:rsidRDefault="001F0240">
      <w:pPr>
        <w:overflowPunct/>
        <w:autoSpaceDE/>
        <w:autoSpaceDN/>
        <w:adjustRightInd/>
        <w:spacing w:after="0" w:line="240" w:lineRule="auto"/>
        <w:jc w:val="left"/>
        <w:textAlignment w:val="auto"/>
        <w:sectPr w:rsidR="00F9559B" w:rsidSect="007A5911">
          <w:footerReference w:type="default" r:id="rId14"/>
          <w:endnotePr>
            <w:numFmt w:val="decimal"/>
          </w:endnotePr>
          <w:pgSz w:w="11909" w:h="16834" w:code="9"/>
          <w:pgMar w:top="1440" w:right="1152" w:bottom="1800" w:left="1152" w:header="706" w:footer="706" w:gutter="0"/>
          <w:pgNumType w:start="1"/>
          <w:cols w:space="720"/>
        </w:sectPr>
      </w:pPr>
      <w:r>
        <w:br w:type="page"/>
      </w:r>
    </w:p>
    <w:p w14:paraId="26BB4495" w14:textId="77777777" w:rsidR="005F7144" w:rsidRPr="00B139F5" w:rsidRDefault="001F0240" w:rsidP="00B139F5">
      <w:pPr>
        <w:pStyle w:val="MarginText"/>
        <w:spacing w:after="0"/>
        <w:jc w:val="center"/>
        <w:rPr>
          <w:b/>
          <w:sz w:val="32"/>
        </w:rPr>
      </w:pPr>
      <w:r w:rsidRPr="00B139F5">
        <w:rPr>
          <w:b/>
          <w:sz w:val="32"/>
        </w:rPr>
        <w:lastRenderedPageBreak/>
        <w:t>EFET</w:t>
      </w:r>
    </w:p>
    <w:p w14:paraId="7942D574" w14:textId="77777777" w:rsidR="005F7144" w:rsidRPr="00E53E35" w:rsidRDefault="001F0240" w:rsidP="00B139F5">
      <w:pPr>
        <w:pStyle w:val="MarginText"/>
        <w:spacing w:after="0"/>
        <w:jc w:val="center"/>
        <w:rPr>
          <w:b/>
          <w:bCs/>
          <w:sz w:val="32"/>
          <w:szCs w:val="32"/>
        </w:rPr>
      </w:pPr>
      <w:r w:rsidRPr="00E53E35">
        <w:rPr>
          <w:b/>
          <w:bCs/>
          <w:sz w:val="32"/>
          <w:szCs w:val="32"/>
        </w:rPr>
        <w:t>European Federation of Energy Traders</w:t>
      </w:r>
    </w:p>
    <w:p w14:paraId="6E6BB954" w14:textId="77777777" w:rsidR="00E53E35" w:rsidRDefault="00E53E35" w:rsidP="00B40930">
      <w:pPr>
        <w:pStyle w:val="MarginText"/>
        <w:spacing w:after="0"/>
        <w:jc w:val="center"/>
        <w:rPr>
          <w:b/>
          <w:bCs/>
          <w:sz w:val="24"/>
          <w:szCs w:val="24"/>
        </w:rPr>
      </w:pPr>
    </w:p>
    <w:p w14:paraId="1403AE5E" w14:textId="6CD837B9" w:rsidR="00057F53" w:rsidRPr="00B139F5" w:rsidRDefault="00660416" w:rsidP="00B139F5">
      <w:pPr>
        <w:pStyle w:val="MarginText"/>
        <w:spacing w:after="0"/>
        <w:jc w:val="center"/>
        <w:rPr>
          <w:b/>
          <w:sz w:val="24"/>
          <w:lang w:val="en-US"/>
        </w:rPr>
      </w:pPr>
      <w:r w:rsidRPr="00B139F5">
        <w:rPr>
          <w:b/>
          <w:sz w:val="24"/>
          <w:lang w:val="en-US"/>
        </w:rPr>
        <w:t>ANNEX 2</w:t>
      </w:r>
      <w:r>
        <w:rPr>
          <w:b/>
          <w:bCs/>
          <w:sz w:val="24"/>
          <w:szCs w:val="24"/>
          <w:lang w:val="en-US"/>
        </w:rPr>
        <w:t xml:space="preserve"> </w:t>
      </w:r>
      <w:r w:rsidRPr="00B139F5">
        <w:rPr>
          <w:b/>
          <w:sz w:val="24"/>
          <w:lang w:val="en-US"/>
        </w:rPr>
        <w:t>UK ETS ALLOWANCES APPENDIX (POWER)</w:t>
      </w:r>
    </w:p>
    <w:p w14:paraId="6C44FCED" w14:textId="77777777" w:rsidR="005F7144" w:rsidRPr="009B6B3F" w:rsidRDefault="001F0240" w:rsidP="00B40930">
      <w:pPr>
        <w:pStyle w:val="MarginText"/>
        <w:spacing w:after="0"/>
        <w:jc w:val="center"/>
        <w:rPr>
          <w:b/>
          <w:bCs/>
          <w:sz w:val="24"/>
          <w:szCs w:val="24"/>
        </w:rPr>
      </w:pPr>
      <w:r w:rsidRPr="009B6B3F">
        <w:rPr>
          <w:b/>
          <w:bCs/>
          <w:sz w:val="24"/>
          <w:szCs w:val="24"/>
        </w:rPr>
        <w:t>to the</w:t>
      </w:r>
    </w:p>
    <w:p w14:paraId="2DA7F374" w14:textId="3B5DB257" w:rsidR="005F7144" w:rsidRDefault="00660416" w:rsidP="00B40930">
      <w:pPr>
        <w:pStyle w:val="MarginText"/>
        <w:spacing w:after="0"/>
        <w:jc w:val="center"/>
        <w:rPr>
          <w:b/>
          <w:bCs/>
          <w:sz w:val="24"/>
          <w:szCs w:val="24"/>
        </w:rPr>
      </w:pPr>
      <w:r>
        <w:rPr>
          <w:b/>
          <w:bCs/>
          <w:sz w:val="24"/>
          <w:szCs w:val="24"/>
        </w:rPr>
        <w:t>General Agreement</w:t>
      </w:r>
    </w:p>
    <w:p w14:paraId="45939475" w14:textId="77777777" w:rsidR="00660416" w:rsidRDefault="00660416">
      <w:pPr>
        <w:pStyle w:val="MarginText"/>
        <w:spacing w:after="0"/>
        <w:jc w:val="center"/>
        <w:rPr>
          <w:b/>
          <w:bCs/>
        </w:rPr>
      </w:pPr>
    </w:p>
    <w:p w14:paraId="59C75EC9" w14:textId="77777777" w:rsidR="00660416" w:rsidRPr="00F77893" w:rsidRDefault="00660416" w:rsidP="00660416">
      <w:pPr>
        <w:pStyle w:val="MarginText"/>
        <w:spacing w:after="0"/>
        <w:jc w:val="center"/>
        <w:rPr>
          <w:b/>
          <w:bCs/>
          <w:u w:val="single"/>
        </w:rPr>
      </w:pPr>
      <w:r>
        <w:rPr>
          <w:b/>
          <w:bCs/>
          <w:u w:val="single"/>
        </w:rPr>
        <w:t>Confirmation of Allowance Transactions</w:t>
      </w:r>
    </w:p>
    <w:p w14:paraId="508C2381" w14:textId="77777777" w:rsidR="00660416" w:rsidRPr="009B6B3F" w:rsidRDefault="00660416" w:rsidP="00660416">
      <w:pPr>
        <w:pStyle w:val="MarginText"/>
        <w:jc w:val="center"/>
        <w:rPr>
          <w:b/>
          <w:bCs/>
          <w:sz w:val="24"/>
          <w:szCs w:val="24"/>
          <w:u w:val="single"/>
        </w:rPr>
      </w:pPr>
    </w:p>
    <w:p w14:paraId="2B3AE794" w14:textId="77777777" w:rsidR="00660416" w:rsidRDefault="00660416" w:rsidP="00660416">
      <w:pPr>
        <w:pStyle w:val="MarginText"/>
        <w:jc w:val="center"/>
      </w:pPr>
      <w:r>
        <w:t>between</w:t>
      </w:r>
    </w:p>
    <w:p w14:paraId="0DD2D8D5" w14:textId="77777777" w:rsidR="00660416" w:rsidRPr="00385196" w:rsidRDefault="00660416" w:rsidP="00660416">
      <w:pPr>
        <w:pStyle w:val="MarginText"/>
        <w:jc w:val="center"/>
        <w:rPr>
          <w:b/>
          <w:bCs/>
        </w:rPr>
      </w:pPr>
      <w:r>
        <w:t xml:space="preserve">_____________________________ as </w:t>
      </w:r>
      <w:r w:rsidRPr="00385196">
        <w:rPr>
          <w:b/>
          <w:bCs/>
        </w:rPr>
        <w:t>Seller</w:t>
      </w:r>
    </w:p>
    <w:p w14:paraId="6CD52277" w14:textId="77777777" w:rsidR="00660416" w:rsidRDefault="00660416" w:rsidP="00660416">
      <w:pPr>
        <w:pStyle w:val="MarginText"/>
        <w:jc w:val="center"/>
      </w:pPr>
      <w:r>
        <w:t>and</w:t>
      </w:r>
    </w:p>
    <w:p w14:paraId="47982D2F" w14:textId="77777777" w:rsidR="00660416" w:rsidRDefault="00660416" w:rsidP="00660416">
      <w:pPr>
        <w:pStyle w:val="MarginText"/>
        <w:jc w:val="center"/>
      </w:pPr>
      <w:r>
        <w:t xml:space="preserve">_____________________________ as </w:t>
      </w:r>
      <w:r w:rsidRPr="00385196">
        <w:rPr>
          <w:b/>
          <w:bCs/>
        </w:rPr>
        <w:t>Buyer</w:t>
      </w:r>
    </w:p>
    <w:p w14:paraId="04DA9783" w14:textId="77777777" w:rsidR="005F7144" w:rsidRDefault="001F0240" w:rsidP="00385196">
      <w:pPr>
        <w:pStyle w:val="MarginText"/>
        <w:jc w:val="center"/>
      </w:pPr>
      <w:r>
        <w:t>as Parties to the</w:t>
      </w:r>
    </w:p>
    <w:p w14:paraId="50F32892" w14:textId="77777777" w:rsidR="005F7144" w:rsidRDefault="001F0240" w:rsidP="005F7144">
      <w:pPr>
        <w:pStyle w:val="MarginText"/>
      </w:pPr>
      <w:r>
        <w:t xml:space="preserve">EFET General Agreement Concerning the Delivery and Acceptance of Electricity entered into and dated as </w:t>
      </w:r>
      <w:r w:rsidR="00385196">
        <w:t>o</w:t>
      </w:r>
      <w:r w:rsidR="00057F53">
        <w:t>n</w:t>
      </w:r>
      <w:r w:rsidR="00385196">
        <w:t xml:space="preserve"> _____________________, ________</w:t>
      </w:r>
    </w:p>
    <w:p w14:paraId="1B685AC8" w14:textId="77777777" w:rsidR="005F7144" w:rsidRDefault="001F0240" w:rsidP="005F7144">
      <w:pPr>
        <w:pStyle w:val="MarginText"/>
      </w:pPr>
      <w:r>
        <w:t>Allowance Transaction concluded on:</w:t>
      </w:r>
      <w:r w:rsidR="00385196">
        <w:t xml:space="preserve"> _____________</w:t>
      </w:r>
      <w:r w:rsidR="002049F4">
        <w:t xml:space="preserve"> </w:t>
      </w:r>
      <w:r>
        <w:t>(</w:t>
      </w:r>
      <w:r w:rsidRPr="00385196">
        <w:rPr>
          <w:b/>
          <w:bCs/>
        </w:rPr>
        <w:t>Trade Date</w:t>
      </w:r>
      <w:r>
        <w:t>)</w:t>
      </w:r>
      <w:r>
        <w:tab/>
        <w:t>Name of Broker (if applicable):</w:t>
      </w:r>
      <w:r w:rsidR="00385196">
        <w:t xml:space="preserve"> _____________</w:t>
      </w:r>
    </w:p>
    <w:p w14:paraId="0D6F7A29" w14:textId="77777777" w:rsidR="005F7144" w:rsidRPr="00385196" w:rsidRDefault="001F0240" w:rsidP="00385196">
      <w:pPr>
        <w:pStyle w:val="MarginText"/>
        <w:keepNext/>
        <w:jc w:val="center"/>
        <w:rPr>
          <w:b/>
          <w:bCs/>
        </w:rPr>
      </w:pPr>
      <w:r w:rsidRPr="00385196">
        <w:rPr>
          <w:b/>
          <w:bCs/>
        </w:rPr>
        <w:t>Delivery Schedule</w:t>
      </w:r>
    </w:p>
    <w:p w14:paraId="08AE1FA9" w14:textId="77777777" w:rsidR="005F7144" w:rsidRDefault="001F0240" w:rsidP="00385196">
      <w:pPr>
        <w:pStyle w:val="MarginText"/>
        <w:keepNext/>
      </w:pPr>
      <w:r>
        <w:t xml:space="preserve">(Delivery Date to each Delivery Point for each Contract Quantity and </w:t>
      </w:r>
      <w:r w:rsidR="00132E6C">
        <w:t xml:space="preserve">Trading </w:t>
      </w:r>
      <w:r>
        <w:t>Period.)</w:t>
      </w:r>
    </w:p>
    <w:tbl>
      <w:tblPr>
        <w:tblStyle w:val="TableGrid"/>
        <w:tblW w:w="9634" w:type="dxa"/>
        <w:tblLayout w:type="fixed"/>
        <w:tblLook w:val="04A0" w:firstRow="1" w:lastRow="0" w:firstColumn="1" w:lastColumn="0" w:noHBand="0" w:noVBand="1"/>
      </w:tblPr>
      <w:tblGrid>
        <w:gridCol w:w="2408"/>
        <w:gridCol w:w="2408"/>
        <w:gridCol w:w="2408"/>
        <w:gridCol w:w="2410"/>
      </w:tblGrid>
      <w:tr w:rsidR="00E46362" w14:paraId="48299355" w14:textId="77777777" w:rsidTr="009650DA">
        <w:trPr>
          <w:cantSplit/>
          <w:tblHeader/>
        </w:trPr>
        <w:tc>
          <w:tcPr>
            <w:tcW w:w="2408" w:type="dxa"/>
          </w:tcPr>
          <w:p w14:paraId="1B0142AE" w14:textId="77777777" w:rsidR="00C36184" w:rsidRPr="00385196" w:rsidRDefault="001F0240" w:rsidP="00317F20">
            <w:pPr>
              <w:pStyle w:val="MarginText"/>
              <w:spacing w:before="120" w:after="120"/>
              <w:jc w:val="left"/>
              <w:rPr>
                <w:b/>
                <w:bCs/>
              </w:rPr>
            </w:pPr>
            <w:r w:rsidRPr="00385196">
              <w:rPr>
                <w:b/>
                <w:bCs/>
              </w:rPr>
              <w:t>Delivery Point:</w:t>
            </w:r>
          </w:p>
        </w:tc>
        <w:tc>
          <w:tcPr>
            <w:tcW w:w="2409" w:type="dxa"/>
          </w:tcPr>
          <w:p w14:paraId="1A67CE1A" w14:textId="77777777" w:rsidR="00C36184" w:rsidRPr="00385196" w:rsidRDefault="001F0240" w:rsidP="00317F20">
            <w:pPr>
              <w:pStyle w:val="MarginText"/>
              <w:spacing w:before="120" w:after="120"/>
              <w:jc w:val="left"/>
              <w:rPr>
                <w:b/>
                <w:bCs/>
              </w:rPr>
            </w:pPr>
            <w:r w:rsidRPr="00385196">
              <w:rPr>
                <w:b/>
                <w:bCs/>
              </w:rPr>
              <w:t>Delivery Date</w:t>
            </w:r>
          </w:p>
        </w:tc>
        <w:tc>
          <w:tcPr>
            <w:tcW w:w="2408" w:type="dxa"/>
          </w:tcPr>
          <w:p w14:paraId="1B5A7A76" w14:textId="77777777" w:rsidR="00C36184" w:rsidRPr="00385196" w:rsidRDefault="001F0240" w:rsidP="00317F20">
            <w:pPr>
              <w:pStyle w:val="MarginText"/>
              <w:spacing w:before="120" w:after="120"/>
              <w:jc w:val="left"/>
              <w:rPr>
                <w:b/>
                <w:bCs/>
              </w:rPr>
            </w:pPr>
            <w:r w:rsidRPr="00385196">
              <w:rPr>
                <w:b/>
                <w:bCs/>
              </w:rPr>
              <w:t>Price per Allowance</w:t>
            </w:r>
          </w:p>
        </w:tc>
        <w:tc>
          <w:tcPr>
            <w:tcW w:w="2409" w:type="dxa"/>
          </w:tcPr>
          <w:p w14:paraId="7918D17D" w14:textId="77777777" w:rsidR="00C36184" w:rsidRPr="00385196" w:rsidRDefault="001F0240" w:rsidP="00317F20">
            <w:pPr>
              <w:pStyle w:val="MarginText"/>
              <w:spacing w:before="120" w:after="120"/>
              <w:jc w:val="left"/>
              <w:rPr>
                <w:b/>
                <w:bCs/>
              </w:rPr>
            </w:pPr>
            <w:r w:rsidRPr="00385196">
              <w:rPr>
                <w:b/>
                <w:bCs/>
              </w:rPr>
              <w:t>Contract Price</w:t>
            </w:r>
          </w:p>
        </w:tc>
      </w:tr>
      <w:tr w:rsidR="00E46362" w14:paraId="4D31CC13" w14:textId="77777777" w:rsidTr="009650DA">
        <w:trPr>
          <w:cantSplit/>
        </w:trPr>
        <w:tc>
          <w:tcPr>
            <w:tcW w:w="2408" w:type="dxa"/>
          </w:tcPr>
          <w:p w14:paraId="7E060582" w14:textId="03A9D7FA" w:rsidR="00C36184" w:rsidRDefault="001F0240" w:rsidP="00317F20">
            <w:pPr>
              <w:pStyle w:val="MarginText"/>
              <w:spacing w:before="120" w:after="120"/>
              <w:jc w:val="left"/>
            </w:pPr>
            <w:r>
              <w:t xml:space="preserve">Account number </w:t>
            </w:r>
          </w:p>
        </w:tc>
        <w:tc>
          <w:tcPr>
            <w:tcW w:w="2409" w:type="dxa"/>
          </w:tcPr>
          <w:p w14:paraId="480E4011" w14:textId="77777777" w:rsidR="00C36184" w:rsidRDefault="001F0240" w:rsidP="00317F20">
            <w:pPr>
              <w:pStyle w:val="MarginText"/>
              <w:spacing w:before="120" w:after="120"/>
              <w:jc w:val="left"/>
            </w:pPr>
            <w:r>
              <w:t>_______</w:t>
            </w:r>
          </w:p>
        </w:tc>
        <w:tc>
          <w:tcPr>
            <w:tcW w:w="2408" w:type="dxa"/>
          </w:tcPr>
          <w:p w14:paraId="65BC9F1F" w14:textId="77777777" w:rsidR="00C36184" w:rsidRDefault="001F0240" w:rsidP="00317F20">
            <w:pPr>
              <w:pStyle w:val="MarginText"/>
              <w:spacing w:before="120" w:after="120"/>
              <w:jc w:val="left"/>
            </w:pPr>
            <w:r>
              <w:t>_______</w:t>
            </w:r>
          </w:p>
        </w:tc>
        <w:tc>
          <w:tcPr>
            <w:tcW w:w="2409" w:type="dxa"/>
          </w:tcPr>
          <w:p w14:paraId="10314507" w14:textId="77777777" w:rsidR="00C36184" w:rsidRDefault="001F0240" w:rsidP="00317F20">
            <w:pPr>
              <w:pStyle w:val="MarginText"/>
              <w:spacing w:before="120" w:after="120"/>
              <w:jc w:val="left"/>
            </w:pPr>
            <w:r>
              <w:t>€________</w:t>
            </w:r>
          </w:p>
        </w:tc>
      </w:tr>
      <w:tr w:rsidR="00E46362" w14:paraId="1602E2E3" w14:textId="77777777" w:rsidTr="009650DA">
        <w:trPr>
          <w:cantSplit/>
        </w:trPr>
        <w:tc>
          <w:tcPr>
            <w:tcW w:w="2408" w:type="dxa"/>
          </w:tcPr>
          <w:p w14:paraId="0A6EC707" w14:textId="77777777" w:rsidR="00C36184" w:rsidRDefault="00C36184" w:rsidP="00317F20">
            <w:pPr>
              <w:pStyle w:val="MarginText"/>
              <w:spacing w:before="120" w:after="120"/>
            </w:pPr>
          </w:p>
        </w:tc>
        <w:tc>
          <w:tcPr>
            <w:tcW w:w="2409" w:type="dxa"/>
          </w:tcPr>
          <w:p w14:paraId="56D60E04" w14:textId="77777777" w:rsidR="00C36184" w:rsidRDefault="00C36184" w:rsidP="00317F20">
            <w:pPr>
              <w:pStyle w:val="MarginText"/>
              <w:spacing w:before="120" w:after="120"/>
              <w:jc w:val="left"/>
            </w:pPr>
          </w:p>
        </w:tc>
        <w:tc>
          <w:tcPr>
            <w:tcW w:w="2408" w:type="dxa"/>
          </w:tcPr>
          <w:p w14:paraId="6CE48B50" w14:textId="77777777" w:rsidR="00C36184" w:rsidRDefault="00C36184" w:rsidP="00317F20">
            <w:pPr>
              <w:pStyle w:val="MarginText"/>
              <w:spacing w:before="120" w:after="120"/>
              <w:jc w:val="left"/>
            </w:pPr>
          </w:p>
        </w:tc>
        <w:tc>
          <w:tcPr>
            <w:tcW w:w="2409" w:type="dxa"/>
          </w:tcPr>
          <w:p w14:paraId="16C1706E" w14:textId="77777777" w:rsidR="00C36184" w:rsidRDefault="00C36184" w:rsidP="00317F20">
            <w:pPr>
              <w:pStyle w:val="MarginText"/>
              <w:spacing w:before="120" w:after="120"/>
              <w:jc w:val="left"/>
            </w:pPr>
          </w:p>
        </w:tc>
      </w:tr>
      <w:tr w:rsidR="00E46362" w14:paraId="2AA0D522" w14:textId="77777777" w:rsidTr="009650DA">
        <w:trPr>
          <w:cantSplit/>
        </w:trPr>
        <w:tc>
          <w:tcPr>
            <w:tcW w:w="2408" w:type="dxa"/>
          </w:tcPr>
          <w:p w14:paraId="07C6D76A" w14:textId="77777777" w:rsidR="00C36184" w:rsidRDefault="00C36184" w:rsidP="00317F20">
            <w:pPr>
              <w:pStyle w:val="MarginText"/>
              <w:spacing w:before="120" w:after="120"/>
              <w:jc w:val="left"/>
            </w:pPr>
          </w:p>
        </w:tc>
        <w:tc>
          <w:tcPr>
            <w:tcW w:w="2409" w:type="dxa"/>
          </w:tcPr>
          <w:p w14:paraId="7242B2C7" w14:textId="77777777" w:rsidR="00C36184" w:rsidRDefault="00C36184" w:rsidP="00317F20">
            <w:pPr>
              <w:pStyle w:val="MarginText"/>
              <w:spacing w:before="120" w:after="120"/>
              <w:jc w:val="left"/>
            </w:pPr>
          </w:p>
        </w:tc>
        <w:tc>
          <w:tcPr>
            <w:tcW w:w="2408" w:type="dxa"/>
          </w:tcPr>
          <w:p w14:paraId="03D1821E" w14:textId="77777777" w:rsidR="00C36184" w:rsidRDefault="00C36184" w:rsidP="00317F20">
            <w:pPr>
              <w:pStyle w:val="MarginText"/>
              <w:spacing w:before="120" w:after="120"/>
              <w:jc w:val="left"/>
            </w:pPr>
          </w:p>
        </w:tc>
        <w:tc>
          <w:tcPr>
            <w:tcW w:w="2409" w:type="dxa"/>
          </w:tcPr>
          <w:p w14:paraId="17797C43" w14:textId="77777777" w:rsidR="00C36184" w:rsidRDefault="00C36184" w:rsidP="00317F20">
            <w:pPr>
              <w:pStyle w:val="MarginText"/>
              <w:spacing w:before="120" w:after="120"/>
              <w:jc w:val="left"/>
            </w:pPr>
          </w:p>
        </w:tc>
      </w:tr>
      <w:tr w:rsidR="00E46362" w14:paraId="59CBBE5D" w14:textId="77777777" w:rsidTr="009650DA">
        <w:trPr>
          <w:cantSplit/>
        </w:trPr>
        <w:tc>
          <w:tcPr>
            <w:tcW w:w="2408" w:type="dxa"/>
          </w:tcPr>
          <w:p w14:paraId="771D3511" w14:textId="77777777" w:rsidR="00C36184" w:rsidRDefault="00C36184" w:rsidP="00317F20">
            <w:pPr>
              <w:pStyle w:val="MarginText"/>
              <w:spacing w:before="120" w:after="120"/>
              <w:jc w:val="left"/>
            </w:pPr>
          </w:p>
        </w:tc>
        <w:tc>
          <w:tcPr>
            <w:tcW w:w="2409" w:type="dxa"/>
          </w:tcPr>
          <w:p w14:paraId="3689C476" w14:textId="77777777" w:rsidR="00C36184" w:rsidRDefault="00C36184" w:rsidP="00317F20">
            <w:pPr>
              <w:pStyle w:val="MarginText"/>
              <w:spacing w:before="120" w:after="120"/>
              <w:jc w:val="left"/>
            </w:pPr>
          </w:p>
        </w:tc>
        <w:tc>
          <w:tcPr>
            <w:tcW w:w="2408" w:type="dxa"/>
          </w:tcPr>
          <w:p w14:paraId="5E42C34C" w14:textId="77777777" w:rsidR="00C36184" w:rsidRDefault="00C36184" w:rsidP="00317F20">
            <w:pPr>
              <w:pStyle w:val="MarginText"/>
              <w:spacing w:before="120" w:after="120"/>
              <w:jc w:val="left"/>
            </w:pPr>
          </w:p>
        </w:tc>
        <w:tc>
          <w:tcPr>
            <w:tcW w:w="2409" w:type="dxa"/>
          </w:tcPr>
          <w:p w14:paraId="424B320C" w14:textId="77777777" w:rsidR="00C36184" w:rsidRDefault="00C36184" w:rsidP="00317F20">
            <w:pPr>
              <w:pStyle w:val="MarginText"/>
              <w:spacing w:before="120" w:after="120"/>
              <w:jc w:val="left"/>
            </w:pPr>
          </w:p>
        </w:tc>
      </w:tr>
      <w:tr w:rsidR="00E46362" w14:paraId="3EE6946A" w14:textId="77777777" w:rsidTr="009650DA">
        <w:trPr>
          <w:cantSplit/>
        </w:trPr>
        <w:tc>
          <w:tcPr>
            <w:tcW w:w="4815" w:type="dxa"/>
            <w:gridSpan w:val="2"/>
          </w:tcPr>
          <w:p w14:paraId="7852E4FA" w14:textId="77777777" w:rsidR="00317F20" w:rsidRPr="005065B6" w:rsidRDefault="001F0240" w:rsidP="00317F20">
            <w:pPr>
              <w:pStyle w:val="MarginText"/>
              <w:spacing w:before="120" w:after="120"/>
              <w:jc w:val="left"/>
              <w:rPr>
                <w:b/>
                <w:bCs/>
              </w:rPr>
            </w:pPr>
            <w:r w:rsidRPr="005065B6">
              <w:rPr>
                <w:b/>
                <w:bCs/>
              </w:rPr>
              <w:t>Total Contract Quantity:</w:t>
            </w:r>
          </w:p>
        </w:tc>
        <w:tc>
          <w:tcPr>
            <w:tcW w:w="4819" w:type="dxa"/>
            <w:gridSpan w:val="2"/>
          </w:tcPr>
          <w:p w14:paraId="1F2739F1" w14:textId="77777777" w:rsidR="00317F20" w:rsidRPr="005065B6" w:rsidRDefault="001F0240" w:rsidP="00317F20">
            <w:pPr>
              <w:pStyle w:val="MarginText"/>
              <w:spacing w:before="120" w:after="120"/>
              <w:jc w:val="left"/>
              <w:rPr>
                <w:b/>
                <w:bCs/>
              </w:rPr>
            </w:pPr>
            <w:r w:rsidRPr="005065B6">
              <w:rPr>
                <w:b/>
                <w:bCs/>
              </w:rPr>
              <w:t>Total Contract Price:</w:t>
            </w:r>
          </w:p>
        </w:tc>
      </w:tr>
    </w:tbl>
    <w:p w14:paraId="2ED87363" w14:textId="77777777" w:rsidR="002049F4" w:rsidRDefault="001F0240">
      <w:r>
        <w:br w:type="page"/>
      </w:r>
    </w:p>
    <w:tbl>
      <w:tblPr>
        <w:tblStyle w:val="TableGrid"/>
        <w:tblW w:w="9634" w:type="dxa"/>
        <w:tblLayout w:type="fixed"/>
        <w:tblLook w:val="04A0" w:firstRow="1" w:lastRow="0" w:firstColumn="1" w:lastColumn="0" w:noHBand="0" w:noVBand="1"/>
      </w:tblPr>
      <w:tblGrid>
        <w:gridCol w:w="9634"/>
      </w:tblGrid>
      <w:tr w:rsidR="00E46362" w14:paraId="69F07CBA" w14:textId="77777777" w:rsidTr="00CF049F">
        <w:tc>
          <w:tcPr>
            <w:tcW w:w="9634" w:type="dxa"/>
          </w:tcPr>
          <w:p w14:paraId="40CF5E61" w14:textId="77777777" w:rsidR="00D00A0E" w:rsidRDefault="001F0240" w:rsidP="005065B6">
            <w:pPr>
              <w:pStyle w:val="MarginText"/>
            </w:pPr>
            <w:r>
              <w:lastRenderedPageBreak/>
              <w:t xml:space="preserve">Special Conditions &amp; Terms </w:t>
            </w:r>
          </w:p>
          <w:p w14:paraId="6E6478AA" w14:textId="77777777" w:rsidR="00D00A0E" w:rsidRDefault="001F0240" w:rsidP="005065B6">
            <w:pPr>
              <w:pStyle w:val="MarginText"/>
            </w:pPr>
            <w:r>
              <w:t>[</w:t>
            </w:r>
            <w:r w:rsidRPr="008B69E9">
              <w:rPr>
                <w:i/>
                <w:iCs/>
              </w:rPr>
              <w:t>INSERT ANY AMENDMENTS OR ADDITIONS TO THIS ALLOWANCES CONFIRMATION HERE</w:t>
            </w:r>
            <w:r>
              <w:t>]</w:t>
            </w:r>
          </w:p>
          <w:p w14:paraId="1F761243" w14:textId="77777777" w:rsidR="00D00A0E" w:rsidRDefault="001F0240" w:rsidP="004556E3">
            <w:pPr>
              <w:pStyle w:val="MarginText"/>
            </w:pPr>
            <w:r>
              <w:t xml:space="preserve">For this specific Allowances Transaction: </w:t>
            </w:r>
          </w:p>
          <w:p w14:paraId="0FA75B9A" w14:textId="306C9E91" w:rsidR="00057F53" w:rsidRPr="003F1F63" w:rsidRDefault="001F0240" w:rsidP="005C19EC">
            <w:pPr>
              <w:pStyle w:val="MarginText"/>
              <w:ind w:left="1440"/>
            </w:pPr>
            <w:r>
              <w:t xml:space="preserve">[  ] </w:t>
            </w:r>
            <w:r w:rsidR="00A031AC">
              <w:t>EEP</w:t>
            </w:r>
            <w:r>
              <w:t xml:space="preserve"> shall apply</w:t>
            </w:r>
            <w:r w:rsidR="002049F4">
              <w:t>; or</w:t>
            </w:r>
            <w:r>
              <w:t xml:space="preserve">  </w:t>
            </w:r>
            <w:r w:rsidR="00BD4BD8">
              <w:br/>
            </w:r>
            <w:r w:rsidR="00BD4BD8" w:rsidRPr="004C63DD">
              <w:t>[  ]</w:t>
            </w:r>
            <w:r w:rsidR="00BD4BD8">
              <w:t xml:space="preserve"> </w:t>
            </w:r>
            <w:r w:rsidR="00A031AC">
              <w:t>EEP</w:t>
            </w:r>
            <w:r w:rsidR="00BD4BD8">
              <w:t xml:space="preserve"> shall </w:t>
            </w:r>
            <w:r w:rsidR="004C63DD" w:rsidRPr="00554694">
              <w:rPr>
                <w:u w:val="single"/>
              </w:rPr>
              <w:t>not</w:t>
            </w:r>
            <w:r w:rsidR="004C63DD">
              <w:t xml:space="preserve"> </w:t>
            </w:r>
            <w:r w:rsidR="00BD4BD8">
              <w:t>appl</w:t>
            </w:r>
            <w:r w:rsidR="00BD4BD8" w:rsidRPr="004C63DD">
              <w:t>y.</w:t>
            </w:r>
            <w:r w:rsidR="00BD4BD8" w:rsidRPr="004C63DD">
              <w:rPr>
                <w:vertAlign w:val="superscript"/>
              </w:rPr>
              <w:t>1</w:t>
            </w:r>
          </w:p>
          <w:p w14:paraId="2271CC75" w14:textId="5349864C" w:rsidR="00D00A0E" w:rsidRDefault="001F0240" w:rsidP="00990A47">
            <w:pPr>
              <w:pStyle w:val="MarginText"/>
              <w:ind w:left="1440"/>
            </w:pPr>
            <w:r>
              <w:t xml:space="preserve">[  ] </w:t>
            </w:r>
            <w:r w:rsidR="00BA08D2">
              <w:t>EEP Equivalent</w:t>
            </w:r>
            <w:r w:rsidR="00BD4BD8">
              <w:t xml:space="preserve"> </w:t>
            </w:r>
            <w:r>
              <w:t>shall apply</w:t>
            </w:r>
            <w:r w:rsidR="00BD4BD8">
              <w:t>; or</w:t>
            </w:r>
            <w:r w:rsidR="00BD4BD8">
              <w:br/>
            </w:r>
            <w:r w:rsidR="00BD4BD8" w:rsidRPr="004C63DD">
              <w:t>[  ]</w:t>
            </w:r>
            <w:r w:rsidR="00BD4BD8">
              <w:t xml:space="preserve"> </w:t>
            </w:r>
            <w:r w:rsidR="00BA08D2">
              <w:t>EEP Equivalent</w:t>
            </w:r>
            <w:r w:rsidR="00BD4BD8">
              <w:t xml:space="preserve"> shall </w:t>
            </w:r>
            <w:r w:rsidR="004C63DD" w:rsidRPr="00554694">
              <w:rPr>
                <w:u w:val="single"/>
              </w:rPr>
              <w:t>not</w:t>
            </w:r>
            <w:r w:rsidR="004C63DD">
              <w:t xml:space="preserve"> </w:t>
            </w:r>
            <w:r w:rsidR="00BD4BD8">
              <w:t>apply</w:t>
            </w:r>
            <w:r>
              <w:t>.</w:t>
            </w:r>
            <w:r>
              <w:rPr>
                <w:rStyle w:val="FootnoteReference"/>
              </w:rPr>
              <w:footnoteReference w:id="1"/>
            </w:r>
          </w:p>
          <w:p w14:paraId="02BD701C" w14:textId="77777777" w:rsidR="00D00A0E" w:rsidRDefault="001F0240" w:rsidP="004556E3">
            <w:pPr>
              <w:pStyle w:val="MarginText"/>
            </w:pPr>
            <w:r>
              <w:t>Other:</w:t>
            </w:r>
          </w:p>
          <w:p w14:paraId="3882A037" w14:textId="77777777" w:rsidR="00D00A0E" w:rsidRDefault="001F0240" w:rsidP="004556E3">
            <w:pPr>
              <w:pStyle w:val="MarginText"/>
            </w:pPr>
            <w:r>
              <w:t>Physical Settlement Netting</w:t>
            </w:r>
          </w:p>
          <w:p w14:paraId="064920BF" w14:textId="4D6F3E68" w:rsidR="00D00A0E" w:rsidRDefault="001F0240" w:rsidP="004556E3">
            <w:pPr>
              <w:pStyle w:val="MarginText"/>
            </w:pPr>
            <w:r>
              <w:t xml:space="preserve">Party A: Account Number: [  ] </w:t>
            </w:r>
          </w:p>
          <w:p w14:paraId="3E7A03CC" w14:textId="3FBA0BB9" w:rsidR="00D00A0E" w:rsidRDefault="001F0240" w:rsidP="004556E3">
            <w:pPr>
              <w:pStyle w:val="MarginText"/>
              <w:spacing w:before="120" w:after="120"/>
              <w:jc w:val="left"/>
            </w:pPr>
            <w:r>
              <w:t xml:space="preserve">Party B: Account Number: [  ] </w:t>
            </w:r>
          </w:p>
        </w:tc>
      </w:tr>
    </w:tbl>
    <w:p w14:paraId="49EDE0AF" w14:textId="77777777" w:rsidR="004556E3" w:rsidRDefault="004556E3" w:rsidP="004556E3">
      <w:pPr>
        <w:pStyle w:val="Table-followingparagraph"/>
      </w:pPr>
    </w:p>
    <w:p w14:paraId="45D16FBE" w14:textId="256E8DDF" w:rsidR="005F7144" w:rsidRDefault="001F0240" w:rsidP="005F7144">
      <w:pPr>
        <w:pStyle w:val="MarginText"/>
      </w:pPr>
      <w:r>
        <w:t xml:space="preserve">This Confirmation confirms the Allowance Transaction entered into pursuant to the EFET General Agreement Concerning the Delivery and Acceptance of Electricity between the Parties (General Agreement) as </w:t>
      </w:r>
      <w:r w:rsidR="00E53E35">
        <w:t xml:space="preserve">amended and </w:t>
      </w:r>
      <w:r>
        <w:t xml:space="preserve">supplemented by the </w:t>
      </w:r>
      <w:r w:rsidR="00EF7A43">
        <w:t>Allowances Appendix</w:t>
      </w:r>
      <w:r>
        <w:t xml:space="preserve"> between the Parties (</w:t>
      </w:r>
      <w:r w:rsidR="00EF7A43">
        <w:t>Allowances Appendix</w:t>
      </w:r>
      <w:r>
        <w:t>) and forms part of that General Agreement. In case of any inconsistencies between the terms of this Confirmation and the Allowance Transaction, please contact us immediately.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5"/>
        <w:gridCol w:w="1701"/>
        <w:gridCol w:w="4208"/>
      </w:tblGrid>
      <w:tr w:rsidR="00E46362" w14:paraId="517ED7B9" w14:textId="77777777" w:rsidTr="008B69E9">
        <w:trPr>
          <w:cantSplit/>
        </w:trPr>
        <w:tc>
          <w:tcPr>
            <w:tcW w:w="851" w:type="dxa"/>
          </w:tcPr>
          <w:p w14:paraId="0EB8A185" w14:textId="77777777" w:rsidR="008B69E9" w:rsidRDefault="001F0240" w:rsidP="008B69E9">
            <w:pPr>
              <w:pStyle w:val="MarginText"/>
              <w:keepNext/>
              <w:spacing w:after="0"/>
            </w:pPr>
            <w:r>
              <w:t xml:space="preserve">Date: </w:t>
            </w:r>
          </w:p>
        </w:tc>
        <w:tc>
          <w:tcPr>
            <w:tcW w:w="2835" w:type="dxa"/>
            <w:tcBorders>
              <w:bottom w:val="single" w:sz="4" w:space="0" w:color="auto"/>
            </w:tcBorders>
          </w:tcPr>
          <w:p w14:paraId="5C192875" w14:textId="77777777" w:rsidR="008B69E9" w:rsidRDefault="008B69E9" w:rsidP="008B69E9">
            <w:pPr>
              <w:pStyle w:val="MarginText"/>
              <w:spacing w:after="0"/>
            </w:pPr>
          </w:p>
        </w:tc>
        <w:tc>
          <w:tcPr>
            <w:tcW w:w="1701" w:type="dxa"/>
          </w:tcPr>
          <w:p w14:paraId="4C31F2BC" w14:textId="77777777" w:rsidR="008B69E9" w:rsidRDefault="001F0240" w:rsidP="008B69E9">
            <w:pPr>
              <w:pStyle w:val="MarginText"/>
              <w:spacing w:after="0"/>
            </w:pPr>
            <w:r>
              <w:t>Signature:</w:t>
            </w:r>
          </w:p>
        </w:tc>
        <w:tc>
          <w:tcPr>
            <w:tcW w:w="4208" w:type="dxa"/>
            <w:tcBorders>
              <w:bottom w:val="single" w:sz="4" w:space="0" w:color="auto"/>
            </w:tcBorders>
          </w:tcPr>
          <w:p w14:paraId="3339F528" w14:textId="77777777" w:rsidR="008B69E9" w:rsidRDefault="008B69E9" w:rsidP="008B69E9">
            <w:pPr>
              <w:pStyle w:val="MarginText"/>
              <w:spacing w:after="0"/>
            </w:pPr>
          </w:p>
        </w:tc>
      </w:tr>
      <w:tr w:rsidR="00E46362" w14:paraId="1C353604" w14:textId="77777777" w:rsidTr="008B69E9">
        <w:trPr>
          <w:cantSplit/>
        </w:trPr>
        <w:tc>
          <w:tcPr>
            <w:tcW w:w="851" w:type="dxa"/>
          </w:tcPr>
          <w:p w14:paraId="0A26A608" w14:textId="77777777" w:rsidR="008B69E9" w:rsidRDefault="008B69E9" w:rsidP="008B69E9">
            <w:pPr>
              <w:pStyle w:val="MarginText"/>
              <w:keepNext/>
              <w:spacing w:after="0"/>
            </w:pPr>
          </w:p>
        </w:tc>
        <w:tc>
          <w:tcPr>
            <w:tcW w:w="2835" w:type="dxa"/>
            <w:tcBorders>
              <w:top w:val="single" w:sz="4" w:space="0" w:color="auto"/>
            </w:tcBorders>
          </w:tcPr>
          <w:p w14:paraId="07BC41DF" w14:textId="77777777" w:rsidR="008B69E9" w:rsidRDefault="008B69E9" w:rsidP="008B69E9">
            <w:pPr>
              <w:pStyle w:val="MarginText"/>
              <w:spacing w:after="0"/>
            </w:pPr>
          </w:p>
        </w:tc>
        <w:tc>
          <w:tcPr>
            <w:tcW w:w="1701" w:type="dxa"/>
          </w:tcPr>
          <w:p w14:paraId="5C37CDFE" w14:textId="77777777" w:rsidR="008B69E9" w:rsidRDefault="008B69E9" w:rsidP="008B69E9">
            <w:pPr>
              <w:pStyle w:val="MarginText"/>
              <w:spacing w:after="0"/>
            </w:pPr>
          </w:p>
        </w:tc>
        <w:tc>
          <w:tcPr>
            <w:tcW w:w="4208" w:type="dxa"/>
            <w:tcBorders>
              <w:top w:val="single" w:sz="4" w:space="0" w:color="auto"/>
            </w:tcBorders>
          </w:tcPr>
          <w:p w14:paraId="63E67C23" w14:textId="77777777" w:rsidR="008B69E9" w:rsidRDefault="008B69E9" w:rsidP="008B69E9">
            <w:pPr>
              <w:pStyle w:val="MarginText"/>
              <w:spacing w:after="0"/>
            </w:pPr>
          </w:p>
        </w:tc>
      </w:tr>
      <w:tr w:rsidR="00E46362" w14:paraId="4CFDF9AA" w14:textId="77777777" w:rsidTr="008B69E9">
        <w:trPr>
          <w:cantSplit/>
        </w:trPr>
        <w:tc>
          <w:tcPr>
            <w:tcW w:w="851" w:type="dxa"/>
          </w:tcPr>
          <w:p w14:paraId="4065EF20" w14:textId="77777777" w:rsidR="008B69E9" w:rsidRDefault="008B69E9" w:rsidP="008B69E9">
            <w:pPr>
              <w:pStyle w:val="MarginText"/>
              <w:keepNext/>
              <w:spacing w:after="0"/>
            </w:pPr>
          </w:p>
        </w:tc>
        <w:tc>
          <w:tcPr>
            <w:tcW w:w="2835" w:type="dxa"/>
          </w:tcPr>
          <w:p w14:paraId="219376E5" w14:textId="77777777" w:rsidR="008B69E9" w:rsidRDefault="008B69E9" w:rsidP="008B69E9">
            <w:pPr>
              <w:pStyle w:val="MarginText"/>
              <w:spacing w:after="0"/>
            </w:pPr>
          </w:p>
        </w:tc>
        <w:tc>
          <w:tcPr>
            <w:tcW w:w="1701" w:type="dxa"/>
          </w:tcPr>
          <w:p w14:paraId="3144E19F" w14:textId="77777777" w:rsidR="008B69E9" w:rsidRDefault="001F0240" w:rsidP="008B69E9">
            <w:pPr>
              <w:pStyle w:val="MarginText"/>
              <w:spacing w:after="0"/>
            </w:pPr>
            <w:r>
              <w:t>Name:</w:t>
            </w:r>
          </w:p>
        </w:tc>
        <w:tc>
          <w:tcPr>
            <w:tcW w:w="4208" w:type="dxa"/>
            <w:tcBorders>
              <w:bottom w:val="single" w:sz="4" w:space="0" w:color="auto"/>
            </w:tcBorders>
          </w:tcPr>
          <w:p w14:paraId="3A904D9B" w14:textId="77777777" w:rsidR="008B69E9" w:rsidRDefault="008B69E9" w:rsidP="008B69E9">
            <w:pPr>
              <w:pStyle w:val="MarginText"/>
              <w:spacing w:after="0"/>
            </w:pPr>
          </w:p>
        </w:tc>
      </w:tr>
      <w:tr w:rsidR="00E46362" w14:paraId="442E1583" w14:textId="77777777" w:rsidTr="008B69E9">
        <w:trPr>
          <w:cantSplit/>
        </w:trPr>
        <w:tc>
          <w:tcPr>
            <w:tcW w:w="851" w:type="dxa"/>
          </w:tcPr>
          <w:p w14:paraId="465FDE1A" w14:textId="77777777" w:rsidR="008B69E9" w:rsidRDefault="008B69E9" w:rsidP="008B69E9">
            <w:pPr>
              <w:pStyle w:val="MarginText"/>
              <w:keepNext/>
              <w:spacing w:after="0"/>
            </w:pPr>
          </w:p>
        </w:tc>
        <w:tc>
          <w:tcPr>
            <w:tcW w:w="2835" w:type="dxa"/>
          </w:tcPr>
          <w:p w14:paraId="66D86223" w14:textId="77777777" w:rsidR="008B69E9" w:rsidRDefault="008B69E9" w:rsidP="008B69E9">
            <w:pPr>
              <w:pStyle w:val="MarginText"/>
              <w:spacing w:after="0"/>
            </w:pPr>
          </w:p>
        </w:tc>
        <w:tc>
          <w:tcPr>
            <w:tcW w:w="1701" w:type="dxa"/>
          </w:tcPr>
          <w:p w14:paraId="1639B8A0" w14:textId="77777777" w:rsidR="008B69E9" w:rsidRDefault="008B69E9" w:rsidP="008B69E9">
            <w:pPr>
              <w:pStyle w:val="MarginText"/>
              <w:spacing w:after="0"/>
            </w:pPr>
          </w:p>
        </w:tc>
        <w:tc>
          <w:tcPr>
            <w:tcW w:w="4208" w:type="dxa"/>
            <w:tcBorders>
              <w:top w:val="single" w:sz="4" w:space="0" w:color="auto"/>
            </w:tcBorders>
          </w:tcPr>
          <w:p w14:paraId="3F6C98C8" w14:textId="77777777" w:rsidR="008B69E9" w:rsidRDefault="008B69E9" w:rsidP="008B69E9">
            <w:pPr>
              <w:pStyle w:val="MarginText"/>
              <w:spacing w:after="0"/>
            </w:pPr>
          </w:p>
        </w:tc>
      </w:tr>
      <w:tr w:rsidR="00E46362" w14:paraId="3FBE3BB2" w14:textId="77777777" w:rsidTr="008B69E9">
        <w:trPr>
          <w:cantSplit/>
        </w:trPr>
        <w:tc>
          <w:tcPr>
            <w:tcW w:w="851" w:type="dxa"/>
          </w:tcPr>
          <w:p w14:paraId="36FC08CC" w14:textId="77777777" w:rsidR="008B69E9" w:rsidRDefault="008B69E9" w:rsidP="008B69E9">
            <w:pPr>
              <w:pStyle w:val="MarginText"/>
              <w:keepNext/>
              <w:spacing w:after="0"/>
            </w:pPr>
          </w:p>
        </w:tc>
        <w:tc>
          <w:tcPr>
            <w:tcW w:w="2835" w:type="dxa"/>
          </w:tcPr>
          <w:p w14:paraId="7DEA5B83" w14:textId="77777777" w:rsidR="008B69E9" w:rsidRDefault="008B69E9" w:rsidP="008B69E9">
            <w:pPr>
              <w:pStyle w:val="MarginText"/>
              <w:spacing w:after="0"/>
            </w:pPr>
          </w:p>
        </w:tc>
        <w:tc>
          <w:tcPr>
            <w:tcW w:w="1701" w:type="dxa"/>
          </w:tcPr>
          <w:p w14:paraId="22C5B5E4" w14:textId="77777777" w:rsidR="008B69E9" w:rsidRDefault="001F0240" w:rsidP="008B69E9">
            <w:pPr>
              <w:pStyle w:val="MarginText"/>
              <w:spacing w:after="0"/>
            </w:pPr>
            <w:r>
              <w:t>Title:</w:t>
            </w:r>
          </w:p>
        </w:tc>
        <w:tc>
          <w:tcPr>
            <w:tcW w:w="4208" w:type="dxa"/>
            <w:tcBorders>
              <w:bottom w:val="single" w:sz="4" w:space="0" w:color="auto"/>
            </w:tcBorders>
          </w:tcPr>
          <w:p w14:paraId="15DFA4B4" w14:textId="77777777" w:rsidR="008B69E9" w:rsidRDefault="008B69E9" w:rsidP="008B69E9">
            <w:pPr>
              <w:pStyle w:val="MarginText"/>
              <w:spacing w:after="0"/>
            </w:pPr>
          </w:p>
        </w:tc>
      </w:tr>
      <w:tr w:rsidR="00E46362" w14:paraId="0B88CA10" w14:textId="77777777" w:rsidTr="008B69E9">
        <w:trPr>
          <w:cantSplit/>
        </w:trPr>
        <w:tc>
          <w:tcPr>
            <w:tcW w:w="851" w:type="dxa"/>
          </w:tcPr>
          <w:p w14:paraId="0004FF3F" w14:textId="77777777" w:rsidR="008B69E9" w:rsidRDefault="008B69E9" w:rsidP="008B69E9">
            <w:pPr>
              <w:pStyle w:val="MarginText"/>
              <w:keepNext/>
              <w:spacing w:after="0"/>
            </w:pPr>
          </w:p>
        </w:tc>
        <w:tc>
          <w:tcPr>
            <w:tcW w:w="2835" w:type="dxa"/>
          </w:tcPr>
          <w:p w14:paraId="5AC0D6B9" w14:textId="77777777" w:rsidR="008B69E9" w:rsidRDefault="008B69E9" w:rsidP="008B69E9">
            <w:pPr>
              <w:pStyle w:val="MarginText"/>
              <w:spacing w:after="0"/>
            </w:pPr>
          </w:p>
        </w:tc>
        <w:tc>
          <w:tcPr>
            <w:tcW w:w="1701" w:type="dxa"/>
          </w:tcPr>
          <w:p w14:paraId="32FA51F3" w14:textId="77777777" w:rsidR="008B69E9" w:rsidRDefault="008B69E9" w:rsidP="008B69E9">
            <w:pPr>
              <w:pStyle w:val="MarginText"/>
              <w:spacing w:after="0"/>
            </w:pPr>
          </w:p>
        </w:tc>
        <w:tc>
          <w:tcPr>
            <w:tcW w:w="4208" w:type="dxa"/>
            <w:tcBorders>
              <w:top w:val="single" w:sz="4" w:space="0" w:color="auto"/>
            </w:tcBorders>
          </w:tcPr>
          <w:p w14:paraId="48269757" w14:textId="77777777" w:rsidR="008B69E9" w:rsidRDefault="008B69E9" w:rsidP="008B69E9">
            <w:pPr>
              <w:pStyle w:val="MarginText"/>
              <w:spacing w:after="0"/>
            </w:pPr>
          </w:p>
        </w:tc>
      </w:tr>
      <w:tr w:rsidR="00E46362" w14:paraId="30395EEA" w14:textId="77777777" w:rsidTr="008B69E9">
        <w:trPr>
          <w:cantSplit/>
        </w:trPr>
        <w:tc>
          <w:tcPr>
            <w:tcW w:w="851" w:type="dxa"/>
          </w:tcPr>
          <w:p w14:paraId="19BC790B" w14:textId="77777777" w:rsidR="008B69E9" w:rsidRDefault="008B69E9" w:rsidP="008B69E9">
            <w:pPr>
              <w:pStyle w:val="MarginText"/>
              <w:keepNext/>
              <w:spacing w:after="0"/>
            </w:pPr>
          </w:p>
        </w:tc>
        <w:tc>
          <w:tcPr>
            <w:tcW w:w="2835" w:type="dxa"/>
          </w:tcPr>
          <w:p w14:paraId="6E7C5B6F" w14:textId="77777777" w:rsidR="008B69E9" w:rsidRDefault="008B69E9" w:rsidP="008B69E9">
            <w:pPr>
              <w:pStyle w:val="MarginText"/>
              <w:spacing w:after="0"/>
            </w:pPr>
          </w:p>
        </w:tc>
        <w:tc>
          <w:tcPr>
            <w:tcW w:w="1701" w:type="dxa"/>
          </w:tcPr>
          <w:p w14:paraId="33CC9342" w14:textId="77777777" w:rsidR="008B69E9" w:rsidRDefault="001F0240" w:rsidP="008B69E9">
            <w:pPr>
              <w:pStyle w:val="MarginText"/>
              <w:spacing w:after="0"/>
            </w:pPr>
            <w:r>
              <w:t>Company:</w:t>
            </w:r>
          </w:p>
        </w:tc>
        <w:tc>
          <w:tcPr>
            <w:tcW w:w="4208" w:type="dxa"/>
            <w:tcBorders>
              <w:bottom w:val="single" w:sz="4" w:space="0" w:color="auto"/>
            </w:tcBorders>
          </w:tcPr>
          <w:p w14:paraId="4A3A0E09" w14:textId="77777777" w:rsidR="008B69E9" w:rsidRDefault="008B69E9" w:rsidP="008B69E9">
            <w:pPr>
              <w:pStyle w:val="MarginText"/>
              <w:spacing w:after="0"/>
            </w:pPr>
          </w:p>
        </w:tc>
      </w:tr>
      <w:tr w:rsidR="00E46362" w14:paraId="2D5E2193" w14:textId="77777777" w:rsidTr="008B69E9">
        <w:trPr>
          <w:cantSplit/>
        </w:trPr>
        <w:tc>
          <w:tcPr>
            <w:tcW w:w="851" w:type="dxa"/>
          </w:tcPr>
          <w:p w14:paraId="23FB0336" w14:textId="77777777" w:rsidR="008B69E9" w:rsidRDefault="008B69E9" w:rsidP="008B69E9">
            <w:pPr>
              <w:pStyle w:val="MarginText"/>
              <w:spacing w:after="0"/>
            </w:pPr>
          </w:p>
        </w:tc>
        <w:tc>
          <w:tcPr>
            <w:tcW w:w="2835" w:type="dxa"/>
          </w:tcPr>
          <w:p w14:paraId="6FB6FE0A" w14:textId="77777777" w:rsidR="008B69E9" w:rsidRDefault="008B69E9" w:rsidP="008B69E9">
            <w:pPr>
              <w:pStyle w:val="MarginText"/>
              <w:spacing w:after="0"/>
            </w:pPr>
          </w:p>
        </w:tc>
        <w:tc>
          <w:tcPr>
            <w:tcW w:w="1701" w:type="dxa"/>
          </w:tcPr>
          <w:p w14:paraId="5A3CB427" w14:textId="77777777" w:rsidR="008B69E9" w:rsidRDefault="008B69E9" w:rsidP="008B69E9">
            <w:pPr>
              <w:pStyle w:val="MarginText"/>
              <w:spacing w:after="0"/>
            </w:pPr>
          </w:p>
        </w:tc>
        <w:tc>
          <w:tcPr>
            <w:tcW w:w="4208" w:type="dxa"/>
            <w:tcBorders>
              <w:top w:val="single" w:sz="4" w:space="0" w:color="auto"/>
            </w:tcBorders>
          </w:tcPr>
          <w:p w14:paraId="65D81302" w14:textId="77777777" w:rsidR="008B69E9" w:rsidRDefault="008B69E9" w:rsidP="008B69E9">
            <w:pPr>
              <w:pStyle w:val="MarginText"/>
              <w:spacing w:after="0"/>
            </w:pPr>
          </w:p>
        </w:tc>
      </w:tr>
    </w:tbl>
    <w:p w14:paraId="0F3AC2D2" w14:textId="77777777" w:rsidR="008B69E9" w:rsidRDefault="008B69E9" w:rsidP="005F7144">
      <w:pPr>
        <w:pStyle w:val="MarginText"/>
      </w:pPr>
    </w:p>
    <w:bookmarkStart w:id="3" w:name="bkmCurrentVersion"/>
    <w:p w14:paraId="5C50B187" w14:textId="77777777" w:rsidR="00D14291" w:rsidRPr="00AC4C66" w:rsidRDefault="001F0240" w:rsidP="005F7144">
      <w:pPr>
        <w:pStyle w:val="MarginText"/>
        <w:rPr>
          <w:lang w:val="de-AT"/>
        </w:rPr>
      </w:pPr>
      <w:r w:rsidRPr="00D14291">
        <w:rPr>
          <w:vanish/>
          <w:sz w:val="16"/>
        </w:rPr>
        <w:fldChar w:fldCharType="begin"/>
      </w:r>
      <w:r w:rsidRPr="00D14291">
        <w:rPr>
          <w:vanish/>
          <w:sz w:val="16"/>
        </w:rPr>
        <w:fldChar w:fldCharType="end"/>
      </w:r>
      <w:bookmarkEnd w:id="3"/>
    </w:p>
    <w:sectPr w:rsidR="00D14291" w:rsidRPr="00AC4C66" w:rsidSect="007A5911">
      <w:footerReference w:type="default" r:id="rId15"/>
      <w:endnotePr>
        <w:numFmt w:val="decimal"/>
      </w:endnotePr>
      <w:pgSz w:w="11909" w:h="16834" w:code="9"/>
      <w:pgMar w:top="1440" w:right="1152" w:bottom="1800" w:left="1152"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9123" w14:textId="77777777" w:rsidR="00791468" w:rsidRDefault="00791468">
      <w:pPr>
        <w:spacing w:after="0" w:line="240" w:lineRule="auto"/>
      </w:pPr>
      <w:r>
        <w:separator/>
      </w:r>
    </w:p>
  </w:endnote>
  <w:endnote w:type="continuationSeparator" w:id="0">
    <w:p w14:paraId="519A860C" w14:textId="77777777" w:rsidR="00791468" w:rsidRDefault="0079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1E70" w14:textId="77777777" w:rsidR="00053B0F" w:rsidRDefault="00053B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37811B" w14:textId="77777777" w:rsidR="00053B0F" w:rsidRDefault="00053B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76B2" w14:textId="38992A07" w:rsidR="00053B0F" w:rsidRPr="005F7144" w:rsidRDefault="00062D1D" w:rsidP="005F7144">
    <w:pPr>
      <w:pStyle w:val="Footer"/>
      <w:rPr>
        <w:rStyle w:val="PageNumber"/>
        <w:b/>
        <w:bCs/>
        <w:sz w:val="16"/>
        <w:szCs w:val="16"/>
      </w:rPr>
    </w:pPr>
    <w:r>
      <w:rPr>
        <w:b/>
        <w:bCs/>
        <w:sz w:val="16"/>
        <w:szCs w:val="16"/>
      </w:rPr>
      <w:t xml:space="preserve">UK ETS </w:t>
    </w:r>
    <w:r w:rsidR="00053B0F" w:rsidRPr="005F7144">
      <w:rPr>
        <w:b/>
        <w:bCs/>
        <w:sz w:val="16"/>
        <w:szCs w:val="16"/>
      </w:rPr>
      <w:t>Allowances Appendix (Power)</w:t>
    </w:r>
    <w:r w:rsidR="00053B0F">
      <w:ptab w:relativeTo="margin" w:alignment="right" w:leader="none"/>
    </w:r>
    <w:r w:rsidR="00053B0F" w:rsidRPr="005F7144">
      <w:rPr>
        <w:b/>
        <w:bCs/>
        <w:sz w:val="16"/>
        <w:szCs w:val="16"/>
      </w:rPr>
      <w:t xml:space="preserve">Copyright © </w:t>
    </w:r>
    <w:r w:rsidR="00BD74FE">
      <w:rPr>
        <w:b/>
        <w:bCs/>
        <w:sz w:val="16"/>
        <w:szCs w:val="16"/>
      </w:rPr>
      <w:t>2025</w:t>
    </w:r>
    <w:r w:rsidR="00053B0F" w:rsidRPr="005F7144">
      <w:rPr>
        <w:b/>
        <w:bCs/>
        <w:sz w:val="16"/>
        <w:szCs w:val="16"/>
      </w:rPr>
      <w:t xml:space="preserve"> by European Federation of Energy Traders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BE23" w14:textId="77777777" w:rsidR="00053B0F" w:rsidRDefault="00053B0F">
    <w:pPr>
      <w:pStyle w:val="Footer"/>
      <w:pBdr>
        <w:top w:val="sing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6B15" w14:textId="0A491298" w:rsidR="00053B0F" w:rsidRPr="00B139F5" w:rsidRDefault="00053B0F" w:rsidP="00F43F56">
    <w:pPr>
      <w:pStyle w:val="Footer"/>
      <w:spacing w:after="60"/>
      <w:jc w:val="center"/>
      <w:rPr>
        <w:sz w:val="18"/>
      </w:rPr>
    </w:pPr>
    <w:r w:rsidRPr="00B139F5">
      <w:rPr>
        <w:sz w:val="18"/>
      </w:rPr>
      <w:fldChar w:fldCharType="begin"/>
    </w:r>
    <w:r w:rsidRPr="00B139F5">
      <w:rPr>
        <w:sz w:val="18"/>
      </w:rPr>
      <w:instrText xml:space="preserve"> PAGE   \* MERGEFORMAT </w:instrText>
    </w:r>
    <w:r w:rsidRPr="00B139F5">
      <w:rPr>
        <w:sz w:val="18"/>
      </w:rPr>
      <w:fldChar w:fldCharType="separate"/>
    </w:r>
    <w:r w:rsidRPr="00B139F5">
      <w:rPr>
        <w:sz w:val="18"/>
      </w:rPr>
      <w:t>26</w:t>
    </w:r>
    <w:r w:rsidRPr="00B139F5">
      <w:rPr>
        <w:sz w:val="18"/>
      </w:rPr>
      <w:fldChar w:fldCharType="end"/>
    </w:r>
    <w:r w:rsidRPr="00B139F5">
      <w:rPr>
        <w:sz w:val="18"/>
      </w:rPr>
      <w:t xml:space="preserve"> </w:t>
    </w:r>
  </w:p>
  <w:p w14:paraId="78E5E74E" w14:textId="6907E8B2" w:rsidR="00053B0F" w:rsidRPr="00B139F5" w:rsidRDefault="00062D1D" w:rsidP="005F7144">
    <w:pPr>
      <w:pStyle w:val="Footer"/>
      <w:rPr>
        <w:rStyle w:val="PageNumber"/>
        <w:b/>
        <w:sz w:val="18"/>
      </w:rPr>
    </w:pPr>
    <w:r>
      <w:rPr>
        <w:b/>
        <w:sz w:val="18"/>
      </w:rPr>
      <w:t xml:space="preserve">UK ETS </w:t>
    </w:r>
    <w:r w:rsidR="00053B0F" w:rsidRPr="00B139F5">
      <w:rPr>
        <w:b/>
        <w:sz w:val="18"/>
      </w:rPr>
      <w:t>Allowances Appendix (Power)</w:t>
    </w:r>
    <w:r w:rsidR="00053B0F" w:rsidRPr="00875A9D">
      <w:rPr>
        <w:sz w:val="18"/>
        <w:szCs w:val="18"/>
      </w:rPr>
      <w:ptab w:relativeTo="margin" w:alignment="right" w:leader="none"/>
    </w:r>
    <w:r w:rsidR="00053B0F" w:rsidRPr="00875A9D">
      <w:rPr>
        <w:b/>
        <w:bCs/>
        <w:sz w:val="18"/>
        <w:szCs w:val="18"/>
      </w:rPr>
      <w:t xml:space="preserve">Copyright © </w:t>
    </w:r>
    <w:r w:rsidR="00BE3E58" w:rsidRPr="00875A9D">
      <w:rPr>
        <w:b/>
        <w:bCs/>
        <w:sz w:val="18"/>
        <w:szCs w:val="18"/>
      </w:rPr>
      <w:t>2025</w:t>
    </w:r>
    <w:r w:rsidR="00BE3E58" w:rsidRPr="00B139F5">
      <w:rPr>
        <w:b/>
        <w:sz w:val="18"/>
      </w:rPr>
      <w:t xml:space="preserve"> </w:t>
    </w:r>
    <w:r w:rsidR="00053B0F" w:rsidRPr="00B139F5">
      <w:rPr>
        <w:b/>
        <w:sz w:val="18"/>
      </w:rPr>
      <w:t xml:space="preserve">by European Federation of Energy Traders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DB1B" w14:textId="01086114" w:rsidR="00F9559B" w:rsidRPr="00B139F5" w:rsidRDefault="00F9559B" w:rsidP="007A5911">
    <w:pPr>
      <w:pStyle w:val="Footer"/>
      <w:spacing w:after="60"/>
      <w:jc w:val="center"/>
      <w:rPr>
        <w:sz w:val="18"/>
      </w:rPr>
    </w:pPr>
    <w:r w:rsidRPr="00B139F5">
      <w:rPr>
        <w:sz w:val="18"/>
      </w:rPr>
      <w:fldChar w:fldCharType="begin"/>
    </w:r>
    <w:r w:rsidRPr="00B139F5">
      <w:rPr>
        <w:sz w:val="18"/>
      </w:rPr>
      <w:instrText xml:space="preserve"> PAGE   \* MERGEFORMAT </w:instrText>
    </w:r>
    <w:r w:rsidRPr="00B139F5">
      <w:rPr>
        <w:sz w:val="18"/>
      </w:rPr>
      <w:fldChar w:fldCharType="separate"/>
    </w:r>
    <w:r w:rsidRPr="00B139F5">
      <w:rPr>
        <w:sz w:val="18"/>
      </w:rPr>
      <w:t>26</w:t>
    </w:r>
    <w:r w:rsidRPr="00B139F5">
      <w:rPr>
        <w:sz w:val="18"/>
      </w:rPr>
      <w:fldChar w:fldCharType="end"/>
    </w:r>
    <w:r w:rsidRPr="00B139F5">
      <w:rPr>
        <w:sz w:val="18"/>
      </w:rPr>
      <w:t xml:space="preserve"> </w:t>
    </w:r>
  </w:p>
  <w:p w14:paraId="63AD6DB7" w14:textId="6A80D23F" w:rsidR="00F9559B" w:rsidRPr="00B139F5" w:rsidRDefault="00492379" w:rsidP="005F7144">
    <w:pPr>
      <w:pStyle w:val="Footer"/>
      <w:rPr>
        <w:rStyle w:val="PageNumber"/>
        <w:b/>
        <w:sz w:val="18"/>
      </w:rPr>
    </w:pPr>
    <w:r>
      <w:rPr>
        <w:b/>
        <w:sz w:val="18"/>
      </w:rPr>
      <w:t xml:space="preserve">UK ETS </w:t>
    </w:r>
    <w:r w:rsidR="00F9559B" w:rsidRPr="00B139F5">
      <w:rPr>
        <w:b/>
        <w:sz w:val="18"/>
      </w:rPr>
      <w:t>Allowances Appendix (Power)</w:t>
    </w:r>
    <w:r w:rsidR="00F9559B" w:rsidRPr="00B40930">
      <w:rPr>
        <w:sz w:val="18"/>
        <w:szCs w:val="18"/>
      </w:rPr>
      <w:ptab w:relativeTo="margin" w:alignment="right" w:leader="none"/>
    </w:r>
    <w:r w:rsidR="00F9559B" w:rsidRPr="00B40930">
      <w:rPr>
        <w:b/>
        <w:bCs/>
        <w:sz w:val="18"/>
        <w:szCs w:val="18"/>
      </w:rPr>
      <w:t xml:space="preserve">Copyright © </w:t>
    </w:r>
    <w:r w:rsidR="00402EEB" w:rsidRPr="00B40930">
      <w:rPr>
        <w:b/>
        <w:bCs/>
        <w:sz w:val="18"/>
        <w:szCs w:val="18"/>
      </w:rPr>
      <w:t>2025</w:t>
    </w:r>
    <w:r w:rsidR="00F9559B" w:rsidRPr="00B139F5">
      <w:rPr>
        <w:b/>
        <w:sz w:val="18"/>
      </w:rPr>
      <w:t xml:space="preserve"> by European Federation of Energy Traders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1D38" w14:textId="77777777" w:rsidR="00791468" w:rsidRDefault="00791468">
      <w:r>
        <w:separator/>
      </w:r>
    </w:p>
  </w:footnote>
  <w:footnote w:type="continuationSeparator" w:id="0">
    <w:p w14:paraId="0EC52794" w14:textId="77777777" w:rsidR="00791468" w:rsidRDefault="00791468">
      <w:r>
        <w:continuationSeparator/>
      </w:r>
    </w:p>
  </w:footnote>
  <w:footnote w:id="1">
    <w:p w14:paraId="1B37364E" w14:textId="1B80CA3D" w:rsidR="00053B0F" w:rsidRPr="00B139F5" w:rsidRDefault="00053B0F" w:rsidP="004556E3">
      <w:pPr>
        <w:pStyle w:val="FootnoteText"/>
        <w:ind w:left="0" w:firstLine="0"/>
        <w:rPr>
          <w:sz w:val="18"/>
        </w:rPr>
      </w:pPr>
      <w:r w:rsidRPr="00B139F5">
        <w:rPr>
          <w:rStyle w:val="FootnoteReference"/>
          <w:sz w:val="18"/>
        </w:rPr>
        <w:footnoteRef/>
      </w:r>
      <w:r w:rsidRPr="00B139F5">
        <w:rPr>
          <w:sz w:val="18"/>
        </w:rPr>
        <w:t xml:space="preserve"> Parties need only check the box to disapply EEP </w:t>
      </w:r>
      <w:r w:rsidR="002116F1">
        <w:rPr>
          <w:sz w:val="18"/>
          <w:szCs w:val="18"/>
        </w:rPr>
        <w:t>and</w:t>
      </w:r>
      <w:r w:rsidRPr="00B40930">
        <w:rPr>
          <w:sz w:val="18"/>
          <w:szCs w:val="18"/>
        </w:rPr>
        <w:t>/</w:t>
      </w:r>
      <w:r w:rsidR="002116F1">
        <w:rPr>
          <w:sz w:val="18"/>
          <w:szCs w:val="18"/>
        </w:rPr>
        <w:t>or</w:t>
      </w:r>
      <w:r w:rsidRPr="00B139F5">
        <w:rPr>
          <w:sz w:val="18"/>
        </w:rPr>
        <w:t xml:space="preserve"> EEP Equivalent if they have specifically applied the EEP or the EEP Equivalent in § 8.3</w:t>
      </w:r>
      <w:r w:rsidR="002116F1">
        <w:rPr>
          <w:sz w:val="18"/>
          <w:szCs w:val="18"/>
        </w:rPr>
        <w:t>(a)</w:t>
      </w:r>
      <w:r w:rsidRPr="00B40930">
        <w:rPr>
          <w:sz w:val="18"/>
          <w:szCs w:val="18"/>
        </w:rPr>
        <w:t xml:space="preserve"> </w:t>
      </w:r>
      <w:r w:rsidRPr="00B40930">
        <w:rPr>
          <w:b/>
          <w:bCs/>
          <w:i/>
          <w:iCs/>
          <w:sz w:val="18"/>
          <w:szCs w:val="18"/>
        </w:rPr>
        <w:t>(</w:t>
      </w:r>
      <w:r w:rsidR="002116F1">
        <w:rPr>
          <w:b/>
          <w:bCs/>
          <w:i/>
          <w:iCs/>
          <w:sz w:val="18"/>
          <w:szCs w:val="18"/>
        </w:rPr>
        <w:t>Applicability</w:t>
      </w:r>
      <w:r w:rsidR="002116F1" w:rsidRPr="00B139F5">
        <w:rPr>
          <w:b/>
          <w:i/>
          <w:sz w:val="18"/>
        </w:rPr>
        <w:t>)</w:t>
      </w:r>
      <w:r w:rsidRPr="00B139F5">
        <w:rPr>
          <w:sz w:val="18"/>
        </w:rPr>
        <w:t xml:space="preserve"> of the Allowances Appendix agreed between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9057" w14:textId="79104C46" w:rsidR="00053B0F" w:rsidRPr="00B40930" w:rsidRDefault="00053B0F" w:rsidP="005F7144">
    <w:pPr>
      <w:pStyle w:val="Header"/>
      <w:jc w:val="right"/>
      <w:rPr>
        <w:b/>
        <w:bCs/>
        <w:sz w:val="18"/>
        <w:szCs w:val="18"/>
      </w:rPr>
    </w:pPr>
    <w:r w:rsidRPr="00B139F5">
      <w:rPr>
        <w:b/>
        <w:sz w:val="18"/>
      </w:rPr>
      <w:t>Version 1.</w:t>
    </w:r>
    <w:r w:rsidR="002F04C0" w:rsidRPr="00B40930">
      <w:rPr>
        <w:b/>
        <w:bCs/>
        <w:sz w:val="18"/>
        <w:szCs w:val="18"/>
      </w:rPr>
      <w:t>1</w:t>
    </w:r>
    <w:r w:rsidRPr="00B40930">
      <w:rPr>
        <w:b/>
        <w:bCs/>
        <w:sz w:val="18"/>
        <w:szCs w:val="18"/>
      </w:rPr>
      <w:t>/</w:t>
    </w:r>
    <w:r w:rsidR="002F04C0" w:rsidRPr="00B40930">
      <w:rPr>
        <w:b/>
        <w:bCs/>
        <w:sz w:val="18"/>
        <w:szCs w:val="18"/>
      </w:rPr>
      <w:t xml:space="preserve">September </w:t>
    </w:r>
    <w:r w:rsidR="003B2730">
      <w:rPr>
        <w:b/>
        <w:bCs/>
        <w:sz w:val="18"/>
        <w:szCs w:val="18"/>
      </w:rPr>
      <w:t>18</w:t>
    </w:r>
    <w:r w:rsidR="002F04C0" w:rsidRPr="00B40930">
      <w:rPr>
        <w:b/>
        <w:bCs/>
        <w:sz w:val="18"/>
        <w:szCs w:val="18"/>
      </w:rPr>
      <w:t>, 202</w:t>
    </w:r>
    <w:r w:rsidR="00BE3E58" w:rsidRPr="00B40930">
      <w:rPr>
        <w:b/>
        <w:bCs/>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2219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82D5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6C58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E0B822"/>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554251C"/>
    <w:lvl w:ilvl="0">
      <w:start w:val="1"/>
      <w:numFmt w:val="decimal"/>
      <w:pStyle w:val="ListNumber"/>
      <w:lvlText w:val="%1."/>
      <w:lvlJc w:val="left"/>
      <w:pPr>
        <w:tabs>
          <w:tab w:val="num" w:pos="360"/>
        </w:tabs>
        <w:ind w:left="360" w:hanging="360"/>
      </w:pPr>
    </w:lvl>
  </w:abstractNum>
  <w:abstractNum w:abstractNumId="5" w15:restartNumberingAfterBreak="0">
    <w:nsid w:val="022F689B"/>
    <w:multiLevelType w:val="hybridMultilevel"/>
    <w:tmpl w:val="1CE4CBE2"/>
    <w:lvl w:ilvl="0" w:tplc="BDDC4410">
      <w:start w:val="1"/>
      <w:numFmt w:val="lowerRoman"/>
      <w:lvlText w:val="(%1)"/>
      <w:lvlJc w:val="right"/>
      <w:pPr>
        <w:ind w:left="1440" w:hanging="360"/>
      </w:pPr>
    </w:lvl>
    <w:lvl w:ilvl="1" w:tplc="A1E8EE6A">
      <w:start w:val="1"/>
      <w:numFmt w:val="lowerLetter"/>
      <w:lvlText w:val="%2."/>
      <w:lvlJc w:val="left"/>
      <w:pPr>
        <w:ind w:left="2160" w:hanging="360"/>
      </w:pPr>
    </w:lvl>
    <w:lvl w:ilvl="2" w:tplc="140A2782">
      <w:start w:val="1"/>
      <w:numFmt w:val="lowerRoman"/>
      <w:lvlText w:val="%3."/>
      <w:lvlJc w:val="right"/>
      <w:pPr>
        <w:ind w:left="2880" w:hanging="180"/>
      </w:pPr>
    </w:lvl>
    <w:lvl w:ilvl="3" w:tplc="EA72CF0E">
      <w:start w:val="1"/>
      <w:numFmt w:val="decimal"/>
      <w:lvlText w:val="%4."/>
      <w:lvlJc w:val="left"/>
      <w:pPr>
        <w:ind w:left="3600" w:hanging="360"/>
      </w:pPr>
    </w:lvl>
    <w:lvl w:ilvl="4" w:tplc="F170E2A2">
      <w:start w:val="1"/>
      <w:numFmt w:val="lowerLetter"/>
      <w:lvlText w:val="%5."/>
      <w:lvlJc w:val="left"/>
      <w:pPr>
        <w:ind w:left="4320" w:hanging="360"/>
      </w:pPr>
    </w:lvl>
    <w:lvl w:ilvl="5" w:tplc="1C2046E6">
      <w:start w:val="1"/>
      <w:numFmt w:val="lowerRoman"/>
      <w:lvlText w:val="%6."/>
      <w:lvlJc w:val="right"/>
      <w:pPr>
        <w:ind w:left="5040" w:hanging="180"/>
      </w:pPr>
    </w:lvl>
    <w:lvl w:ilvl="6" w:tplc="53B6D886">
      <w:start w:val="1"/>
      <w:numFmt w:val="decimal"/>
      <w:lvlText w:val="%7."/>
      <w:lvlJc w:val="left"/>
      <w:pPr>
        <w:ind w:left="5760" w:hanging="360"/>
      </w:pPr>
    </w:lvl>
    <w:lvl w:ilvl="7" w:tplc="37900076">
      <w:start w:val="1"/>
      <w:numFmt w:val="lowerLetter"/>
      <w:lvlText w:val="%8."/>
      <w:lvlJc w:val="left"/>
      <w:pPr>
        <w:ind w:left="6480" w:hanging="360"/>
      </w:pPr>
    </w:lvl>
    <w:lvl w:ilvl="8" w:tplc="304417BC">
      <w:start w:val="1"/>
      <w:numFmt w:val="lowerRoman"/>
      <w:lvlText w:val="%9."/>
      <w:lvlJc w:val="right"/>
      <w:pPr>
        <w:ind w:left="7200" w:hanging="180"/>
      </w:pPr>
    </w:lvl>
  </w:abstractNum>
  <w:abstractNum w:abstractNumId="6" w15:restartNumberingAfterBreak="0">
    <w:nsid w:val="032C4DE5"/>
    <w:multiLevelType w:val="hybridMultilevel"/>
    <w:tmpl w:val="2EE09FB2"/>
    <w:lvl w:ilvl="0" w:tplc="3DF64F40">
      <w:start w:val="1"/>
      <w:numFmt w:val="lowerRoman"/>
      <w:lvlText w:val="(%1)"/>
      <w:lvlJc w:val="left"/>
      <w:pPr>
        <w:ind w:left="770" w:hanging="360"/>
      </w:pPr>
      <w:rPr>
        <w:rFonts w:hint="default"/>
      </w:rPr>
    </w:lvl>
    <w:lvl w:ilvl="1" w:tplc="D07A7940" w:tentative="1">
      <w:start w:val="1"/>
      <w:numFmt w:val="lowerLetter"/>
      <w:lvlText w:val="%2."/>
      <w:lvlJc w:val="left"/>
      <w:pPr>
        <w:ind w:left="1490" w:hanging="360"/>
      </w:pPr>
    </w:lvl>
    <w:lvl w:ilvl="2" w:tplc="2DE29814" w:tentative="1">
      <w:start w:val="1"/>
      <w:numFmt w:val="lowerRoman"/>
      <w:lvlText w:val="%3."/>
      <w:lvlJc w:val="right"/>
      <w:pPr>
        <w:ind w:left="2210" w:hanging="180"/>
      </w:pPr>
    </w:lvl>
    <w:lvl w:ilvl="3" w:tplc="AAA4F304" w:tentative="1">
      <w:start w:val="1"/>
      <w:numFmt w:val="decimal"/>
      <w:lvlText w:val="%4."/>
      <w:lvlJc w:val="left"/>
      <w:pPr>
        <w:ind w:left="2930" w:hanging="360"/>
      </w:pPr>
    </w:lvl>
    <w:lvl w:ilvl="4" w:tplc="A12C8E8E" w:tentative="1">
      <w:start w:val="1"/>
      <w:numFmt w:val="lowerLetter"/>
      <w:lvlText w:val="%5."/>
      <w:lvlJc w:val="left"/>
      <w:pPr>
        <w:ind w:left="3650" w:hanging="360"/>
      </w:pPr>
    </w:lvl>
    <w:lvl w:ilvl="5" w:tplc="613484D6" w:tentative="1">
      <w:start w:val="1"/>
      <w:numFmt w:val="lowerRoman"/>
      <w:lvlText w:val="%6."/>
      <w:lvlJc w:val="right"/>
      <w:pPr>
        <w:ind w:left="4370" w:hanging="180"/>
      </w:pPr>
    </w:lvl>
    <w:lvl w:ilvl="6" w:tplc="8DD22FC0" w:tentative="1">
      <w:start w:val="1"/>
      <w:numFmt w:val="decimal"/>
      <w:lvlText w:val="%7."/>
      <w:lvlJc w:val="left"/>
      <w:pPr>
        <w:ind w:left="5090" w:hanging="360"/>
      </w:pPr>
    </w:lvl>
    <w:lvl w:ilvl="7" w:tplc="215C11D8" w:tentative="1">
      <w:start w:val="1"/>
      <w:numFmt w:val="lowerLetter"/>
      <w:lvlText w:val="%8."/>
      <w:lvlJc w:val="left"/>
      <w:pPr>
        <w:ind w:left="5810" w:hanging="360"/>
      </w:pPr>
    </w:lvl>
    <w:lvl w:ilvl="8" w:tplc="CB2E3274" w:tentative="1">
      <w:start w:val="1"/>
      <w:numFmt w:val="lowerRoman"/>
      <w:lvlText w:val="%9."/>
      <w:lvlJc w:val="right"/>
      <w:pPr>
        <w:ind w:left="6530" w:hanging="180"/>
      </w:pPr>
    </w:lvl>
  </w:abstractNum>
  <w:abstractNum w:abstractNumId="7"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7B567DC"/>
    <w:multiLevelType w:val="multilevel"/>
    <w:tmpl w:val="F0663BF8"/>
    <w:numStyleLink w:val="GAPowersemi-embedded"/>
  </w:abstractNum>
  <w:abstractNum w:abstractNumId="9" w15:restartNumberingAfterBreak="0">
    <w:nsid w:val="08636121"/>
    <w:multiLevelType w:val="hybridMultilevel"/>
    <w:tmpl w:val="26CA7CAE"/>
    <w:lvl w:ilvl="0" w:tplc="B8C01E54">
      <w:start w:val="3"/>
      <w:numFmt w:val="bullet"/>
      <w:lvlText w:val="-"/>
      <w:lvlJc w:val="left"/>
      <w:pPr>
        <w:ind w:left="720" w:hanging="360"/>
      </w:pPr>
      <w:rPr>
        <w:rFonts w:ascii="Times New Roman" w:eastAsia="Times New Roman" w:hAnsi="Times New Roman" w:cs="Times New Roman" w:hint="default"/>
      </w:rPr>
    </w:lvl>
    <w:lvl w:ilvl="1" w:tplc="E0BE9832">
      <w:start w:val="1"/>
      <w:numFmt w:val="bullet"/>
      <w:lvlText w:val="o"/>
      <w:lvlJc w:val="left"/>
      <w:pPr>
        <w:ind w:left="1440" w:hanging="360"/>
      </w:pPr>
      <w:rPr>
        <w:rFonts w:ascii="Courier New" w:hAnsi="Courier New" w:cs="Courier New" w:hint="default"/>
      </w:rPr>
    </w:lvl>
    <w:lvl w:ilvl="2" w:tplc="5F90B1A0">
      <w:start w:val="1"/>
      <w:numFmt w:val="bullet"/>
      <w:lvlText w:val=""/>
      <w:lvlJc w:val="left"/>
      <w:pPr>
        <w:ind w:left="2160" w:hanging="360"/>
      </w:pPr>
      <w:rPr>
        <w:rFonts w:ascii="Wingdings" w:hAnsi="Wingdings" w:hint="default"/>
      </w:rPr>
    </w:lvl>
    <w:lvl w:ilvl="3" w:tplc="D31EA5EE">
      <w:start w:val="1"/>
      <w:numFmt w:val="bullet"/>
      <w:lvlText w:val=""/>
      <w:lvlJc w:val="left"/>
      <w:pPr>
        <w:ind w:left="2880" w:hanging="360"/>
      </w:pPr>
      <w:rPr>
        <w:rFonts w:ascii="Symbol" w:hAnsi="Symbol" w:hint="default"/>
      </w:rPr>
    </w:lvl>
    <w:lvl w:ilvl="4" w:tplc="26807E0A">
      <w:start w:val="1"/>
      <w:numFmt w:val="bullet"/>
      <w:lvlText w:val="o"/>
      <w:lvlJc w:val="left"/>
      <w:pPr>
        <w:ind w:left="3600" w:hanging="360"/>
      </w:pPr>
      <w:rPr>
        <w:rFonts w:ascii="Courier New" w:hAnsi="Courier New" w:cs="Courier New" w:hint="default"/>
      </w:rPr>
    </w:lvl>
    <w:lvl w:ilvl="5" w:tplc="E6BAF99A">
      <w:start w:val="1"/>
      <w:numFmt w:val="bullet"/>
      <w:lvlText w:val=""/>
      <w:lvlJc w:val="left"/>
      <w:pPr>
        <w:ind w:left="4320" w:hanging="360"/>
      </w:pPr>
      <w:rPr>
        <w:rFonts w:ascii="Wingdings" w:hAnsi="Wingdings" w:hint="default"/>
      </w:rPr>
    </w:lvl>
    <w:lvl w:ilvl="6" w:tplc="2C483A40">
      <w:start w:val="1"/>
      <w:numFmt w:val="bullet"/>
      <w:lvlText w:val=""/>
      <w:lvlJc w:val="left"/>
      <w:pPr>
        <w:ind w:left="5040" w:hanging="360"/>
      </w:pPr>
      <w:rPr>
        <w:rFonts w:ascii="Symbol" w:hAnsi="Symbol" w:hint="default"/>
      </w:rPr>
    </w:lvl>
    <w:lvl w:ilvl="7" w:tplc="FA5A09B6">
      <w:start w:val="1"/>
      <w:numFmt w:val="bullet"/>
      <w:lvlText w:val="o"/>
      <w:lvlJc w:val="left"/>
      <w:pPr>
        <w:ind w:left="5760" w:hanging="360"/>
      </w:pPr>
      <w:rPr>
        <w:rFonts w:ascii="Courier New" w:hAnsi="Courier New" w:cs="Courier New" w:hint="default"/>
      </w:rPr>
    </w:lvl>
    <w:lvl w:ilvl="8" w:tplc="F788B4EE">
      <w:start w:val="1"/>
      <w:numFmt w:val="bullet"/>
      <w:lvlText w:val=""/>
      <w:lvlJc w:val="left"/>
      <w:pPr>
        <w:ind w:left="6480" w:hanging="360"/>
      </w:pPr>
      <w:rPr>
        <w:rFonts w:ascii="Wingdings" w:hAnsi="Wingdings" w:hint="default"/>
      </w:rPr>
    </w:lvl>
  </w:abstractNum>
  <w:abstractNum w:abstractNumId="10" w15:restartNumberingAfterBreak="0">
    <w:nsid w:val="08DA410F"/>
    <w:multiLevelType w:val="multilevel"/>
    <w:tmpl w:val="1B640DBE"/>
    <w:name w:val="Recital Numbering List"/>
    <w:lvl w:ilvl="0">
      <w:start w:val="1"/>
      <w:numFmt w:val="decimal"/>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FD7523"/>
    <w:multiLevelType w:val="hybridMultilevel"/>
    <w:tmpl w:val="2F146D34"/>
    <w:name w:val="Plato Heading List2222"/>
    <w:lvl w:ilvl="0" w:tplc="35C4ECA0">
      <w:start w:val="1"/>
      <w:numFmt w:val="lowerLetter"/>
      <w:lvlText w:val="(%1)"/>
      <w:lvlJc w:val="right"/>
      <w:pPr>
        <w:ind w:left="2160" w:hanging="180"/>
      </w:pPr>
      <w:rPr>
        <w:rFonts w:hint="default"/>
      </w:rPr>
    </w:lvl>
    <w:lvl w:ilvl="1" w:tplc="6CEE6D08" w:tentative="1">
      <w:start w:val="1"/>
      <w:numFmt w:val="lowerLetter"/>
      <w:lvlText w:val="%2."/>
      <w:lvlJc w:val="left"/>
      <w:pPr>
        <w:ind w:left="1440" w:hanging="360"/>
      </w:pPr>
    </w:lvl>
    <w:lvl w:ilvl="2" w:tplc="45A05B4E" w:tentative="1">
      <w:start w:val="1"/>
      <w:numFmt w:val="lowerRoman"/>
      <w:lvlText w:val="%3."/>
      <w:lvlJc w:val="right"/>
      <w:pPr>
        <w:ind w:left="2160" w:hanging="180"/>
      </w:pPr>
    </w:lvl>
    <w:lvl w:ilvl="3" w:tplc="4E8E1F4E" w:tentative="1">
      <w:start w:val="1"/>
      <w:numFmt w:val="decimal"/>
      <w:lvlText w:val="%4."/>
      <w:lvlJc w:val="left"/>
      <w:pPr>
        <w:ind w:left="2880" w:hanging="360"/>
      </w:pPr>
    </w:lvl>
    <w:lvl w:ilvl="4" w:tplc="6B46CA00" w:tentative="1">
      <w:start w:val="1"/>
      <w:numFmt w:val="lowerLetter"/>
      <w:lvlText w:val="%5."/>
      <w:lvlJc w:val="left"/>
      <w:pPr>
        <w:ind w:left="3600" w:hanging="360"/>
      </w:pPr>
    </w:lvl>
    <w:lvl w:ilvl="5" w:tplc="0D48EBE4" w:tentative="1">
      <w:start w:val="1"/>
      <w:numFmt w:val="lowerRoman"/>
      <w:lvlText w:val="%6."/>
      <w:lvlJc w:val="right"/>
      <w:pPr>
        <w:ind w:left="4320" w:hanging="180"/>
      </w:pPr>
    </w:lvl>
    <w:lvl w:ilvl="6" w:tplc="17C66066" w:tentative="1">
      <w:start w:val="1"/>
      <w:numFmt w:val="decimal"/>
      <w:lvlText w:val="%7."/>
      <w:lvlJc w:val="left"/>
      <w:pPr>
        <w:ind w:left="5040" w:hanging="360"/>
      </w:pPr>
    </w:lvl>
    <w:lvl w:ilvl="7" w:tplc="C6D4452A" w:tentative="1">
      <w:start w:val="1"/>
      <w:numFmt w:val="lowerLetter"/>
      <w:lvlText w:val="%8."/>
      <w:lvlJc w:val="left"/>
      <w:pPr>
        <w:ind w:left="5760" w:hanging="360"/>
      </w:pPr>
    </w:lvl>
    <w:lvl w:ilvl="8" w:tplc="C8C6D3D2" w:tentative="1">
      <w:start w:val="1"/>
      <w:numFmt w:val="lowerRoman"/>
      <w:lvlText w:val="%9."/>
      <w:lvlJc w:val="right"/>
      <w:pPr>
        <w:ind w:left="6480" w:hanging="180"/>
      </w:pPr>
    </w:lvl>
  </w:abstractNum>
  <w:abstractNum w:abstractNumId="12" w15:restartNumberingAfterBreak="0">
    <w:nsid w:val="17F70FDF"/>
    <w:multiLevelType w:val="hybridMultilevel"/>
    <w:tmpl w:val="2500DDF0"/>
    <w:name w:val="Plato Heading List2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4"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5"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3C222556"/>
    <w:multiLevelType w:val="hybridMultilevel"/>
    <w:tmpl w:val="1CE4CBE2"/>
    <w:lvl w:ilvl="0" w:tplc="7CA2B3CC">
      <w:start w:val="1"/>
      <w:numFmt w:val="lowerRoman"/>
      <w:lvlText w:val="(%1)"/>
      <w:lvlJc w:val="right"/>
      <w:pPr>
        <w:ind w:left="1440" w:hanging="360"/>
      </w:pPr>
    </w:lvl>
    <w:lvl w:ilvl="1" w:tplc="12BE67F2">
      <w:start w:val="1"/>
      <w:numFmt w:val="lowerLetter"/>
      <w:lvlText w:val="%2."/>
      <w:lvlJc w:val="left"/>
      <w:pPr>
        <w:ind w:left="2160" w:hanging="360"/>
      </w:pPr>
    </w:lvl>
    <w:lvl w:ilvl="2" w:tplc="36082F50">
      <w:start w:val="1"/>
      <w:numFmt w:val="lowerRoman"/>
      <w:lvlText w:val="%3."/>
      <w:lvlJc w:val="right"/>
      <w:pPr>
        <w:ind w:left="2880" w:hanging="180"/>
      </w:pPr>
    </w:lvl>
    <w:lvl w:ilvl="3" w:tplc="8A08DBA6">
      <w:start w:val="1"/>
      <w:numFmt w:val="decimal"/>
      <w:lvlText w:val="%4."/>
      <w:lvlJc w:val="left"/>
      <w:pPr>
        <w:ind w:left="3600" w:hanging="360"/>
      </w:pPr>
    </w:lvl>
    <w:lvl w:ilvl="4" w:tplc="1E6C61BA">
      <w:start w:val="1"/>
      <w:numFmt w:val="lowerLetter"/>
      <w:lvlText w:val="%5."/>
      <w:lvlJc w:val="left"/>
      <w:pPr>
        <w:ind w:left="4320" w:hanging="360"/>
      </w:pPr>
    </w:lvl>
    <w:lvl w:ilvl="5" w:tplc="87C07754">
      <w:start w:val="1"/>
      <w:numFmt w:val="lowerRoman"/>
      <w:lvlText w:val="%6."/>
      <w:lvlJc w:val="right"/>
      <w:pPr>
        <w:ind w:left="5040" w:hanging="180"/>
      </w:pPr>
    </w:lvl>
    <w:lvl w:ilvl="6" w:tplc="57D05536">
      <w:start w:val="1"/>
      <w:numFmt w:val="decimal"/>
      <w:lvlText w:val="%7."/>
      <w:lvlJc w:val="left"/>
      <w:pPr>
        <w:ind w:left="5760" w:hanging="360"/>
      </w:pPr>
    </w:lvl>
    <w:lvl w:ilvl="7" w:tplc="4DB6AD94">
      <w:start w:val="1"/>
      <w:numFmt w:val="lowerLetter"/>
      <w:lvlText w:val="%8."/>
      <w:lvlJc w:val="left"/>
      <w:pPr>
        <w:ind w:left="6480" w:hanging="360"/>
      </w:pPr>
    </w:lvl>
    <w:lvl w:ilvl="8" w:tplc="98A8F88C">
      <w:start w:val="1"/>
      <w:numFmt w:val="lowerRoman"/>
      <w:lvlText w:val="%9."/>
      <w:lvlJc w:val="right"/>
      <w:pPr>
        <w:ind w:left="7200" w:hanging="180"/>
      </w:pPr>
    </w:lvl>
  </w:abstractNum>
  <w:abstractNum w:abstractNumId="18" w15:restartNumberingAfterBreak="0">
    <w:nsid w:val="3D227AE2"/>
    <w:multiLevelType w:val="multilevel"/>
    <w:tmpl w:val="F0663BF8"/>
    <w:styleLink w:val="GAPowersemi-embedded"/>
    <w:lvl w:ilvl="0">
      <w:start w:val="1"/>
      <w:numFmt w:val="lowerLetter"/>
      <w:lvlText w:val="(%1)"/>
      <w:lvlJc w:val="left"/>
      <w:pPr>
        <w:ind w:left="2160" w:hanging="720"/>
      </w:pPr>
      <w:rPr>
        <w:rFonts w:hint="default"/>
      </w:rPr>
    </w:lvl>
    <w:lvl w:ilvl="1">
      <w:start w:val="1"/>
      <w:numFmt w:val="lowerRoman"/>
      <w:lvlText w:val="(%2)"/>
      <w:lvlJc w:val="left"/>
      <w:pPr>
        <w:ind w:left="2880" w:hanging="720"/>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9"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0" w15:restartNumberingAfterBreak="0">
    <w:nsid w:val="41F814EC"/>
    <w:multiLevelType w:val="hybridMultilevel"/>
    <w:tmpl w:val="1CE4CBE2"/>
    <w:lvl w:ilvl="0" w:tplc="94EA3F88">
      <w:start w:val="1"/>
      <w:numFmt w:val="lowerRoman"/>
      <w:lvlText w:val="(%1)"/>
      <w:lvlJc w:val="right"/>
      <w:pPr>
        <w:ind w:left="1440" w:hanging="360"/>
      </w:pPr>
    </w:lvl>
    <w:lvl w:ilvl="1" w:tplc="C85855AA">
      <w:start w:val="1"/>
      <w:numFmt w:val="lowerLetter"/>
      <w:lvlText w:val="%2."/>
      <w:lvlJc w:val="left"/>
      <w:pPr>
        <w:ind w:left="2160" w:hanging="360"/>
      </w:pPr>
    </w:lvl>
    <w:lvl w:ilvl="2" w:tplc="E0547D7A">
      <w:start w:val="1"/>
      <w:numFmt w:val="lowerRoman"/>
      <w:lvlText w:val="%3."/>
      <w:lvlJc w:val="right"/>
      <w:pPr>
        <w:ind w:left="2880" w:hanging="180"/>
      </w:pPr>
    </w:lvl>
    <w:lvl w:ilvl="3" w:tplc="2834DDB4">
      <w:start w:val="1"/>
      <w:numFmt w:val="decimal"/>
      <w:lvlText w:val="%4."/>
      <w:lvlJc w:val="left"/>
      <w:pPr>
        <w:ind w:left="3600" w:hanging="360"/>
      </w:pPr>
    </w:lvl>
    <w:lvl w:ilvl="4" w:tplc="D8B0894A">
      <w:start w:val="1"/>
      <w:numFmt w:val="lowerLetter"/>
      <w:lvlText w:val="%5."/>
      <w:lvlJc w:val="left"/>
      <w:pPr>
        <w:ind w:left="4320" w:hanging="360"/>
      </w:pPr>
    </w:lvl>
    <w:lvl w:ilvl="5" w:tplc="57D02244">
      <w:start w:val="1"/>
      <w:numFmt w:val="lowerRoman"/>
      <w:lvlText w:val="%6."/>
      <w:lvlJc w:val="right"/>
      <w:pPr>
        <w:ind w:left="5040" w:hanging="180"/>
      </w:pPr>
    </w:lvl>
    <w:lvl w:ilvl="6" w:tplc="12F4714C">
      <w:start w:val="1"/>
      <w:numFmt w:val="decimal"/>
      <w:lvlText w:val="%7."/>
      <w:lvlJc w:val="left"/>
      <w:pPr>
        <w:ind w:left="5760" w:hanging="360"/>
      </w:pPr>
    </w:lvl>
    <w:lvl w:ilvl="7" w:tplc="F678ED5E">
      <w:start w:val="1"/>
      <w:numFmt w:val="lowerLetter"/>
      <w:lvlText w:val="%8."/>
      <w:lvlJc w:val="left"/>
      <w:pPr>
        <w:ind w:left="6480" w:hanging="360"/>
      </w:pPr>
    </w:lvl>
    <w:lvl w:ilvl="8" w:tplc="DDA48D18">
      <w:start w:val="1"/>
      <w:numFmt w:val="lowerRoman"/>
      <w:lvlText w:val="%9."/>
      <w:lvlJc w:val="right"/>
      <w:pPr>
        <w:ind w:left="7200" w:hanging="180"/>
      </w:pPr>
    </w:lvl>
  </w:abstractNum>
  <w:abstractNum w:abstractNumId="21" w15:restartNumberingAfterBreak="0">
    <w:nsid w:val="481A5AE9"/>
    <w:multiLevelType w:val="hybridMultilevel"/>
    <w:tmpl w:val="C4E4D794"/>
    <w:lvl w:ilvl="0" w:tplc="8006DECE">
      <w:start w:val="1"/>
      <w:numFmt w:val="lowerLetter"/>
      <w:lvlText w:val="(%1)"/>
      <w:lvlJc w:val="left"/>
      <w:pPr>
        <w:ind w:left="720" w:hanging="360"/>
      </w:pPr>
      <w:rPr>
        <w:rFonts w:hint="default"/>
        <w:i w:val="0"/>
      </w:rPr>
    </w:lvl>
    <w:lvl w:ilvl="1" w:tplc="36CCA786" w:tentative="1">
      <w:start w:val="1"/>
      <w:numFmt w:val="lowerLetter"/>
      <w:lvlText w:val="%2."/>
      <w:lvlJc w:val="left"/>
      <w:pPr>
        <w:ind w:left="1440" w:hanging="360"/>
      </w:pPr>
    </w:lvl>
    <w:lvl w:ilvl="2" w:tplc="52EC9348">
      <w:start w:val="1"/>
      <w:numFmt w:val="lowerLetter"/>
      <w:lvlText w:val="(%3)"/>
      <w:lvlJc w:val="right"/>
      <w:pPr>
        <w:ind w:left="2160" w:hanging="180"/>
      </w:pPr>
      <w:rPr>
        <w:rFonts w:hint="default"/>
      </w:rPr>
    </w:lvl>
    <w:lvl w:ilvl="3" w:tplc="C4CC5A28" w:tentative="1">
      <w:start w:val="1"/>
      <w:numFmt w:val="decimal"/>
      <w:lvlText w:val="%4."/>
      <w:lvlJc w:val="left"/>
      <w:pPr>
        <w:ind w:left="2880" w:hanging="360"/>
      </w:pPr>
    </w:lvl>
    <w:lvl w:ilvl="4" w:tplc="35D80E22" w:tentative="1">
      <w:start w:val="1"/>
      <w:numFmt w:val="lowerLetter"/>
      <w:lvlText w:val="%5."/>
      <w:lvlJc w:val="left"/>
      <w:pPr>
        <w:ind w:left="3600" w:hanging="360"/>
      </w:pPr>
    </w:lvl>
    <w:lvl w:ilvl="5" w:tplc="6C0A3D62" w:tentative="1">
      <w:start w:val="1"/>
      <w:numFmt w:val="lowerRoman"/>
      <w:lvlText w:val="%6."/>
      <w:lvlJc w:val="right"/>
      <w:pPr>
        <w:ind w:left="4320" w:hanging="180"/>
      </w:pPr>
    </w:lvl>
    <w:lvl w:ilvl="6" w:tplc="2924B64C" w:tentative="1">
      <w:start w:val="1"/>
      <w:numFmt w:val="decimal"/>
      <w:lvlText w:val="%7."/>
      <w:lvlJc w:val="left"/>
      <w:pPr>
        <w:ind w:left="5040" w:hanging="360"/>
      </w:pPr>
    </w:lvl>
    <w:lvl w:ilvl="7" w:tplc="F16A1FFC" w:tentative="1">
      <w:start w:val="1"/>
      <w:numFmt w:val="lowerLetter"/>
      <w:lvlText w:val="%8."/>
      <w:lvlJc w:val="left"/>
      <w:pPr>
        <w:ind w:left="5760" w:hanging="360"/>
      </w:pPr>
    </w:lvl>
    <w:lvl w:ilvl="8" w:tplc="65944AB4" w:tentative="1">
      <w:start w:val="1"/>
      <w:numFmt w:val="lowerRoman"/>
      <w:lvlText w:val="%9."/>
      <w:lvlJc w:val="right"/>
      <w:pPr>
        <w:ind w:left="6480" w:hanging="180"/>
      </w:pPr>
    </w:lvl>
  </w:abstractNum>
  <w:abstractNum w:abstractNumId="22" w15:restartNumberingAfterBreak="0">
    <w:nsid w:val="49F05002"/>
    <w:multiLevelType w:val="hybridMultilevel"/>
    <w:tmpl w:val="4E22E54C"/>
    <w:lvl w:ilvl="0" w:tplc="ABB81B94">
      <w:start w:val="1"/>
      <w:numFmt w:val="lowerRoman"/>
      <w:lvlText w:val="(%1)"/>
      <w:lvlJc w:val="right"/>
      <w:pPr>
        <w:ind w:left="1080" w:hanging="360"/>
      </w:pPr>
      <w:rPr>
        <w:rFonts w:hint="default"/>
      </w:rPr>
    </w:lvl>
    <w:lvl w:ilvl="1" w:tplc="52D08EB6">
      <w:start w:val="1"/>
      <w:numFmt w:val="lowerLetter"/>
      <w:lvlText w:val="%2."/>
      <w:lvlJc w:val="left"/>
      <w:pPr>
        <w:ind w:left="1800" w:hanging="360"/>
      </w:pPr>
    </w:lvl>
    <w:lvl w:ilvl="2" w:tplc="5866CCBA" w:tentative="1">
      <w:start w:val="1"/>
      <w:numFmt w:val="lowerRoman"/>
      <w:lvlText w:val="%3."/>
      <w:lvlJc w:val="right"/>
      <w:pPr>
        <w:ind w:left="2520" w:hanging="180"/>
      </w:pPr>
    </w:lvl>
    <w:lvl w:ilvl="3" w:tplc="7A50DD8A" w:tentative="1">
      <w:start w:val="1"/>
      <w:numFmt w:val="decimal"/>
      <w:lvlText w:val="%4."/>
      <w:lvlJc w:val="left"/>
      <w:pPr>
        <w:ind w:left="3240" w:hanging="360"/>
      </w:pPr>
    </w:lvl>
    <w:lvl w:ilvl="4" w:tplc="75C0DE78" w:tentative="1">
      <w:start w:val="1"/>
      <w:numFmt w:val="lowerLetter"/>
      <w:lvlText w:val="%5."/>
      <w:lvlJc w:val="left"/>
      <w:pPr>
        <w:ind w:left="3960" w:hanging="360"/>
      </w:pPr>
    </w:lvl>
    <w:lvl w:ilvl="5" w:tplc="2C565A2E" w:tentative="1">
      <w:start w:val="1"/>
      <w:numFmt w:val="lowerRoman"/>
      <w:lvlText w:val="%6."/>
      <w:lvlJc w:val="right"/>
      <w:pPr>
        <w:ind w:left="4680" w:hanging="180"/>
      </w:pPr>
    </w:lvl>
    <w:lvl w:ilvl="6" w:tplc="06DC8728" w:tentative="1">
      <w:start w:val="1"/>
      <w:numFmt w:val="decimal"/>
      <w:lvlText w:val="%7."/>
      <w:lvlJc w:val="left"/>
      <w:pPr>
        <w:ind w:left="5400" w:hanging="360"/>
      </w:pPr>
    </w:lvl>
    <w:lvl w:ilvl="7" w:tplc="95BA932E" w:tentative="1">
      <w:start w:val="1"/>
      <w:numFmt w:val="lowerLetter"/>
      <w:lvlText w:val="%8."/>
      <w:lvlJc w:val="left"/>
      <w:pPr>
        <w:ind w:left="6120" w:hanging="360"/>
      </w:pPr>
    </w:lvl>
    <w:lvl w:ilvl="8" w:tplc="F028BA8E" w:tentative="1">
      <w:start w:val="1"/>
      <w:numFmt w:val="lowerRoman"/>
      <w:lvlText w:val="%9."/>
      <w:lvlJc w:val="right"/>
      <w:pPr>
        <w:ind w:left="6840" w:hanging="180"/>
      </w:pPr>
    </w:lvl>
  </w:abstractNum>
  <w:abstractNum w:abstractNumId="23"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4" w15:restartNumberingAfterBreak="0">
    <w:nsid w:val="5BF75342"/>
    <w:multiLevelType w:val="multilevel"/>
    <w:tmpl w:val="F0663BF8"/>
    <w:numStyleLink w:val="GAPowersemi-embedded"/>
  </w:abstractNum>
  <w:abstractNum w:abstractNumId="25" w15:restartNumberingAfterBreak="0">
    <w:nsid w:val="5F116330"/>
    <w:multiLevelType w:val="hybridMultilevel"/>
    <w:tmpl w:val="1CE4CBE2"/>
    <w:lvl w:ilvl="0" w:tplc="8DE6437A">
      <w:start w:val="1"/>
      <w:numFmt w:val="lowerRoman"/>
      <w:lvlText w:val="(%1)"/>
      <w:lvlJc w:val="right"/>
      <w:pPr>
        <w:ind w:left="1440" w:hanging="360"/>
      </w:pPr>
    </w:lvl>
    <w:lvl w:ilvl="1" w:tplc="2DB83AF8">
      <w:start w:val="1"/>
      <w:numFmt w:val="lowerLetter"/>
      <w:lvlText w:val="%2."/>
      <w:lvlJc w:val="left"/>
      <w:pPr>
        <w:ind w:left="2160" w:hanging="360"/>
      </w:pPr>
    </w:lvl>
    <w:lvl w:ilvl="2" w:tplc="A9E078FA">
      <w:start w:val="1"/>
      <w:numFmt w:val="lowerRoman"/>
      <w:lvlText w:val="%3."/>
      <w:lvlJc w:val="right"/>
      <w:pPr>
        <w:ind w:left="2880" w:hanging="180"/>
      </w:pPr>
    </w:lvl>
    <w:lvl w:ilvl="3" w:tplc="AC5A826A">
      <w:start w:val="1"/>
      <w:numFmt w:val="decimal"/>
      <w:lvlText w:val="%4."/>
      <w:lvlJc w:val="left"/>
      <w:pPr>
        <w:ind w:left="3600" w:hanging="360"/>
      </w:pPr>
    </w:lvl>
    <w:lvl w:ilvl="4" w:tplc="84D8BACE">
      <w:start w:val="1"/>
      <w:numFmt w:val="lowerLetter"/>
      <w:lvlText w:val="%5."/>
      <w:lvlJc w:val="left"/>
      <w:pPr>
        <w:ind w:left="4320" w:hanging="360"/>
      </w:pPr>
    </w:lvl>
    <w:lvl w:ilvl="5" w:tplc="16C83BDE">
      <w:start w:val="1"/>
      <w:numFmt w:val="lowerRoman"/>
      <w:lvlText w:val="%6."/>
      <w:lvlJc w:val="right"/>
      <w:pPr>
        <w:ind w:left="5040" w:hanging="180"/>
      </w:pPr>
    </w:lvl>
    <w:lvl w:ilvl="6" w:tplc="270C39A8">
      <w:start w:val="1"/>
      <w:numFmt w:val="decimal"/>
      <w:lvlText w:val="%7."/>
      <w:lvlJc w:val="left"/>
      <w:pPr>
        <w:ind w:left="5760" w:hanging="360"/>
      </w:pPr>
    </w:lvl>
    <w:lvl w:ilvl="7" w:tplc="55D41188">
      <w:start w:val="1"/>
      <w:numFmt w:val="lowerLetter"/>
      <w:lvlText w:val="%8."/>
      <w:lvlJc w:val="left"/>
      <w:pPr>
        <w:ind w:left="6480" w:hanging="360"/>
      </w:pPr>
    </w:lvl>
    <w:lvl w:ilvl="8" w:tplc="F2A0891C">
      <w:start w:val="1"/>
      <w:numFmt w:val="lowerRoman"/>
      <w:lvlText w:val="%9."/>
      <w:lvlJc w:val="right"/>
      <w:pPr>
        <w:ind w:left="7200" w:hanging="180"/>
      </w:pPr>
    </w:lvl>
  </w:abstractNum>
  <w:abstractNum w:abstractNumId="26" w15:restartNumberingAfterBreak="0">
    <w:nsid w:val="60382068"/>
    <w:multiLevelType w:val="multilevel"/>
    <w:tmpl w:val="53E4A992"/>
    <w:name w:val="Plato Heading List"/>
    <w:lvl w:ilvl="0">
      <w:start w:val="1"/>
      <w:numFmt w:val="decimal"/>
      <w:lvlText w:val="(%1)"/>
      <w:lvlJc w:val="left"/>
      <w:pPr>
        <w:tabs>
          <w:tab w:val="num" w:pos="720"/>
        </w:tabs>
        <w:ind w:left="720" w:hanging="720"/>
      </w:pPr>
      <w:rPr>
        <w:rFonts w:hint="default"/>
        <w:b/>
        <w:i w:val="0"/>
        <w:caps w:val="0"/>
        <w:u w:val="single"/>
        <w:effect w:val="none"/>
      </w:rPr>
    </w:lvl>
    <w:lvl w:ilvl="1">
      <w:start w:val="1"/>
      <w:numFmt w:val="decimal"/>
      <w:lvlText w:val="§ %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7" w15:restartNumberingAfterBreak="0">
    <w:nsid w:val="636269D9"/>
    <w:multiLevelType w:val="hybridMultilevel"/>
    <w:tmpl w:val="0D3AC980"/>
    <w:lvl w:ilvl="0" w:tplc="520E574A">
      <w:start w:val="1"/>
      <w:numFmt w:val="lowerLetter"/>
      <w:lvlText w:val="(%1)"/>
      <w:lvlJc w:val="left"/>
      <w:pPr>
        <w:ind w:left="720" w:hanging="360"/>
      </w:pPr>
      <w:rPr>
        <w:rFonts w:hint="default"/>
      </w:rPr>
    </w:lvl>
    <w:lvl w:ilvl="1" w:tplc="2F1CC43A" w:tentative="1">
      <w:start w:val="1"/>
      <w:numFmt w:val="lowerLetter"/>
      <w:lvlText w:val="%2."/>
      <w:lvlJc w:val="left"/>
      <w:pPr>
        <w:ind w:left="1440" w:hanging="360"/>
      </w:pPr>
    </w:lvl>
    <w:lvl w:ilvl="2" w:tplc="8F08BEC0" w:tentative="1">
      <w:start w:val="1"/>
      <w:numFmt w:val="lowerRoman"/>
      <w:lvlText w:val="%3."/>
      <w:lvlJc w:val="right"/>
      <w:pPr>
        <w:ind w:left="2160" w:hanging="180"/>
      </w:pPr>
    </w:lvl>
    <w:lvl w:ilvl="3" w:tplc="7EF88B56" w:tentative="1">
      <w:start w:val="1"/>
      <w:numFmt w:val="decimal"/>
      <w:lvlText w:val="%4."/>
      <w:lvlJc w:val="left"/>
      <w:pPr>
        <w:ind w:left="2880" w:hanging="360"/>
      </w:pPr>
    </w:lvl>
    <w:lvl w:ilvl="4" w:tplc="E6CA6870" w:tentative="1">
      <w:start w:val="1"/>
      <w:numFmt w:val="lowerLetter"/>
      <w:lvlText w:val="%5."/>
      <w:lvlJc w:val="left"/>
      <w:pPr>
        <w:ind w:left="3600" w:hanging="360"/>
      </w:pPr>
    </w:lvl>
    <w:lvl w:ilvl="5" w:tplc="141AAC60" w:tentative="1">
      <w:start w:val="1"/>
      <w:numFmt w:val="lowerRoman"/>
      <w:lvlText w:val="%6."/>
      <w:lvlJc w:val="right"/>
      <w:pPr>
        <w:ind w:left="4320" w:hanging="180"/>
      </w:pPr>
    </w:lvl>
    <w:lvl w:ilvl="6" w:tplc="830CFF02" w:tentative="1">
      <w:start w:val="1"/>
      <w:numFmt w:val="decimal"/>
      <w:lvlText w:val="%7."/>
      <w:lvlJc w:val="left"/>
      <w:pPr>
        <w:ind w:left="5040" w:hanging="360"/>
      </w:pPr>
    </w:lvl>
    <w:lvl w:ilvl="7" w:tplc="9B3CC4D6" w:tentative="1">
      <w:start w:val="1"/>
      <w:numFmt w:val="lowerLetter"/>
      <w:lvlText w:val="%8."/>
      <w:lvlJc w:val="left"/>
      <w:pPr>
        <w:ind w:left="5760" w:hanging="360"/>
      </w:pPr>
    </w:lvl>
    <w:lvl w:ilvl="8" w:tplc="E51ADA0A" w:tentative="1">
      <w:start w:val="1"/>
      <w:numFmt w:val="lowerRoman"/>
      <w:lvlText w:val="%9."/>
      <w:lvlJc w:val="right"/>
      <w:pPr>
        <w:ind w:left="6480" w:hanging="180"/>
      </w:pPr>
    </w:lvl>
  </w:abstractNum>
  <w:abstractNum w:abstractNumId="28" w15:restartNumberingAfterBreak="0">
    <w:nsid w:val="65890B7E"/>
    <w:multiLevelType w:val="hybridMultilevel"/>
    <w:tmpl w:val="433CB4B4"/>
    <w:lvl w:ilvl="0" w:tplc="CAA016C4">
      <w:start w:val="1"/>
      <w:numFmt w:val="lowerLetter"/>
      <w:lvlText w:val="(%1)"/>
      <w:lvlJc w:val="left"/>
      <w:pPr>
        <w:ind w:left="21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66C96F02"/>
    <w:multiLevelType w:val="hybridMultilevel"/>
    <w:tmpl w:val="02FE36D4"/>
    <w:name w:val="Plato Heading List22"/>
    <w:lvl w:ilvl="0" w:tplc="4F1C3452">
      <w:start w:val="1"/>
      <w:numFmt w:val="lowerLetter"/>
      <w:lvlText w:val="(%1)"/>
      <w:lvlJc w:val="left"/>
      <w:pPr>
        <w:ind w:left="720" w:hanging="360"/>
      </w:pPr>
      <w:rPr>
        <w:rFonts w:hint="default"/>
        <w:i w:val="0"/>
      </w:rPr>
    </w:lvl>
    <w:lvl w:ilvl="1" w:tplc="B57E115A" w:tentative="1">
      <w:start w:val="1"/>
      <w:numFmt w:val="lowerLetter"/>
      <w:lvlText w:val="%2."/>
      <w:lvlJc w:val="left"/>
      <w:pPr>
        <w:ind w:left="1440" w:hanging="360"/>
      </w:pPr>
    </w:lvl>
    <w:lvl w:ilvl="2" w:tplc="020865F2">
      <w:start w:val="1"/>
      <w:numFmt w:val="lowerRoman"/>
      <w:lvlText w:val="%3."/>
      <w:lvlJc w:val="right"/>
      <w:pPr>
        <w:ind w:left="2160" w:hanging="180"/>
      </w:pPr>
    </w:lvl>
    <w:lvl w:ilvl="3" w:tplc="5E7414C4" w:tentative="1">
      <w:start w:val="1"/>
      <w:numFmt w:val="decimal"/>
      <w:lvlText w:val="%4."/>
      <w:lvlJc w:val="left"/>
      <w:pPr>
        <w:ind w:left="2880" w:hanging="360"/>
      </w:pPr>
    </w:lvl>
    <w:lvl w:ilvl="4" w:tplc="F6B2BCBC" w:tentative="1">
      <w:start w:val="1"/>
      <w:numFmt w:val="lowerLetter"/>
      <w:lvlText w:val="%5."/>
      <w:lvlJc w:val="left"/>
      <w:pPr>
        <w:ind w:left="3600" w:hanging="360"/>
      </w:pPr>
    </w:lvl>
    <w:lvl w:ilvl="5" w:tplc="0044B2C8" w:tentative="1">
      <w:start w:val="1"/>
      <w:numFmt w:val="lowerRoman"/>
      <w:lvlText w:val="%6."/>
      <w:lvlJc w:val="right"/>
      <w:pPr>
        <w:ind w:left="4320" w:hanging="180"/>
      </w:pPr>
    </w:lvl>
    <w:lvl w:ilvl="6" w:tplc="34B8EF46" w:tentative="1">
      <w:start w:val="1"/>
      <w:numFmt w:val="decimal"/>
      <w:lvlText w:val="%7."/>
      <w:lvlJc w:val="left"/>
      <w:pPr>
        <w:ind w:left="5040" w:hanging="360"/>
      </w:pPr>
    </w:lvl>
    <w:lvl w:ilvl="7" w:tplc="E55A3C5E" w:tentative="1">
      <w:start w:val="1"/>
      <w:numFmt w:val="lowerLetter"/>
      <w:lvlText w:val="%8."/>
      <w:lvlJc w:val="left"/>
      <w:pPr>
        <w:ind w:left="5760" w:hanging="360"/>
      </w:pPr>
    </w:lvl>
    <w:lvl w:ilvl="8" w:tplc="4F248934" w:tentative="1">
      <w:start w:val="1"/>
      <w:numFmt w:val="lowerRoman"/>
      <w:lvlText w:val="%9."/>
      <w:lvlJc w:val="right"/>
      <w:pPr>
        <w:ind w:left="6480" w:hanging="180"/>
      </w:pPr>
    </w:lvl>
  </w:abstractNum>
  <w:abstractNum w:abstractNumId="30"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1" w15:restartNumberingAfterBreak="0">
    <w:nsid w:val="6C054D57"/>
    <w:multiLevelType w:val="multilevel"/>
    <w:tmpl w:val="64AC79EE"/>
    <w:name w:val="Plato Heading List2"/>
    <w:lvl w:ilvl="0">
      <w:start w:val="1"/>
      <w:numFmt w:val="decimal"/>
      <w:pStyle w:val="Heading1"/>
      <w:lvlText w:val="(%1)"/>
      <w:lvlJc w:val="left"/>
      <w:pPr>
        <w:tabs>
          <w:tab w:val="num" w:pos="720"/>
        </w:tabs>
        <w:ind w:left="720" w:hanging="720"/>
      </w:pPr>
      <w:rPr>
        <w:rFonts w:hint="default"/>
        <w:b/>
        <w:i w:val="0"/>
        <w:caps w:val="0"/>
        <w:u w:val="none"/>
        <w:effect w:val="none"/>
      </w:rPr>
    </w:lvl>
    <w:lvl w:ilvl="1">
      <w:start w:val="1"/>
      <w:numFmt w:val="decimal"/>
      <w:pStyle w:val="Heading2"/>
      <w:lvlText w:val="§ %1.%2"/>
      <w:lvlJc w:val="left"/>
      <w:pPr>
        <w:tabs>
          <w:tab w:val="num" w:pos="720"/>
        </w:tabs>
        <w:ind w:left="720" w:hanging="720"/>
      </w:pPr>
      <w:rPr>
        <w:rFonts w:hint="default"/>
        <w:b/>
        <w:bCs/>
        <w:caps w:val="0"/>
        <w:effect w:val="none"/>
      </w:rPr>
    </w:lvl>
    <w:lvl w:ilvl="2">
      <w:start w:val="1"/>
      <w:numFmt w:val="lowerLetter"/>
      <w:pStyle w:val="Heading3"/>
      <w:lvlText w:val="(%3)"/>
      <w:lvlJc w:val="left"/>
      <w:pPr>
        <w:tabs>
          <w:tab w:val="num" w:pos="1440"/>
        </w:tabs>
        <w:ind w:left="1440" w:hanging="720"/>
      </w:pPr>
      <w:rPr>
        <w:rFonts w:hint="default"/>
        <w:b w:val="0"/>
        <w:bCs w:val="0"/>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0"/>
        </w:tabs>
        <w:ind w:left="4320" w:hanging="720"/>
      </w:pPr>
      <w:rPr>
        <w:rFonts w:hint="default"/>
        <w:caps w:val="0"/>
        <w:effect w:val="none"/>
      </w:rPr>
    </w:lvl>
    <w:lvl w:ilvl="7">
      <w:start w:val="1"/>
      <w:numFmt w:val="none"/>
      <w:pStyle w:val="Heading8"/>
      <w:lvlText w:val=""/>
      <w:lvlJc w:val="left"/>
      <w:pPr>
        <w:tabs>
          <w:tab w:val="num" w:pos="4320"/>
        </w:tabs>
        <w:ind w:left="4320" w:hanging="720"/>
      </w:pPr>
      <w:rPr>
        <w:rFonts w:hint="default"/>
        <w:caps w:val="0"/>
        <w:effect w:val="none"/>
      </w:rPr>
    </w:lvl>
    <w:lvl w:ilvl="8">
      <w:start w:val="1"/>
      <w:numFmt w:val="none"/>
      <w:pStyle w:val="Heading9"/>
      <w:lvlText w:val=""/>
      <w:lvlJc w:val="left"/>
      <w:pPr>
        <w:tabs>
          <w:tab w:val="num" w:pos="4320"/>
        </w:tabs>
        <w:ind w:left="4320" w:hanging="720"/>
      </w:pPr>
      <w:rPr>
        <w:rFonts w:hint="default"/>
        <w:caps w:val="0"/>
        <w:effect w:val="none"/>
      </w:rPr>
    </w:lvl>
  </w:abstractNum>
  <w:abstractNum w:abstractNumId="32" w15:restartNumberingAfterBreak="0">
    <w:nsid w:val="6CD460E9"/>
    <w:multiLevelType w:val="hybridMultilevel"/>
    <w:tmpl w:val="0818C4B0"/>
    <w:lvl w:ilvl="0" w:tplc="1526DA94">
      <w:start w:val="1"/>
      <w:numFmt w:val="lowerRoman"/>
      <w:lvlText w:val="(%1)"/>
      <w:lvlJc w:val="left"/>
      <w:pPr>
        <w:ind w:left="720" w:hanging="360"/>
      </w:pPr>
      <w:rPr>
        <w:rFonts w:hint="default"/>
        <w:i w:val="0"/>
      </w:rPr>
    </w:lvl>
    <w:lvl w:ilvl="1" w:tplc="1B226EC2" w:tentative="1">
      <w:start w:val="1"/>
      <w:numFmt w:val="lowerLetter"/>
      <w:lvlText w:val="%2."/>
      <w:lvlJc w:val="left"/>
      <w:pPr>
        <w:ind w:left="1440" w:hanging="360"/>
      </w:pPr>
    </w:lvl>
    <w:lvl w:ilvl="2" w:tplc="A88A4FA6" w:tentative="1">
      <w:start w:val="1"/>
      <w:numFmt w:val="lowerRoman"/>
      <w:lvlText w:val="%3."/>
      <w:lvlJc w:val="right"/>
      <w:pPr>
        <w:ind w:left="2160" w:hanging="180"/>
      </w:pPr>
    </w:lvl>
    <w:lvl w:ilvl="3" w:tplc="08DAD46E">
      <w:start w:val="1"/>
      <w:numFmt w:val="lowerRoman"/>
      <w:lvlText w:val="(%4)"/>
      <w:lvlJc w:val="left"/>
      <w:pPr>
        <w:ind w:left="2880" w:hanging="360"/>
      </w:pPr>
      <w:rPr>
        <w:rFonts w:hint="default"/>
        <w:i w:val="0"/>
      </w:rPr>
    </w:lvl>
    <w:lvl w:ilvl="4" w:tplc="23B8AE2E" w:tentative="1">
      <w:start w:val="1"/>
      <w:numFmt w:val="lowerLetter"/>
      <w:lvlText w:val="%5."/>
      <w:lvlJc w:val="left"/>
      <w:pPr>
        <w:ind w:left="3600" w:hanging="360"/>
      </w:pPr>
    </w:lvl>
    <w:lvl w:ilvl="5" w:tplc="A74EDC5E" w:tentative="1">
      <w:start w:val="1"/>
      <w:numFmt w:val="lowerRoman"/>
      <w:lvlText w:val="%6."/>
      <w:lvlJc w:val="right"/>
      <w:pPr>
        <w:ind w:left="4320" w:hanging="180"/>
      </w:pPr>
    </w:lvl>
    <w:lvl w:ilvl="6" w:tplc="C2F48B46" w:tentative="1">
      <w:start w:val="1"/>
      <w:numFmt w:val="decimal"/>
      <w:lvlText w:val="%7."/>
      <w:lvlJc w:val="left"/>
      <w:pPr>
        <w:ind w:left="5040" w:hanging="360"/>
      </w:pPr>
    </w:lvl>
    <w:lvl w:ilvl="7" w:tplc="6B5E91F6" w:tentative="1">
      <w:start w:val="1"/>
      <w:numFmt w:val="lowerLetter"/>
      <w:lvlText w:val="%8."/>
      <w:lvlJc w:val="left"/>
      <w:pPr>
        <w:ind w:left="5760" w:hanging="360"/>
      </w:pPr>
    </w:lvl>
    <w:lvl w:ilvl="8" w:tplc="25127B58" w:tentative="1">
      <w:start w:val="1"/>
      <w:numFmt w:val="lowerRoman"/>
      <w:lvlText w:val="%9."/>
      <w:lvlJc w:val="right"/>
      <w:pPr>
        <w:ind w:left="6480" w:hanging="180"/>
      </w:pPr>
    </w:lvl>
  </w:abstractNum>
  <w:abstractNum w:abstractNumId="33" w15:restartNumberingAfterBreak="0">
    <w:nsid w:val="70EB3B50"/>
    <w:multiLevelType w:val="hybridMultilevel"/>
    <w:tmpl w:val="3558F0DE"/>
    <w:lvl w:ilvl="0" w:tplc="4B5C5778">
      <w:start w:val="1"/>
      <w:numFmt w:val="lowerRoman"/>
      <w:lvlText w:val="(%1)"/>
      <w:lvlJc w:val="left"/>
      <w:pPr>
        <w:ind w:left="832" w:hanging="360"/>
      </w:pPr>
      <w:rPr>
        <w:rFonts w:ascii="Times New Roman" w:eastAsia="Times New Roman" w:hAnsi="Times New Roman" w:cs="Times New Roman" w:hint="default"/>
        <w:w w:val="99"/>
        <w:sz w:val="20"/>
        <w:szCs w:val="20"/>
      </w:r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34" w15:restartNumberingAfterBreak="0">
    <w:nsid w:val="721B42FC"/>
    <w:multiLevelType w:val="hybridMultilevel"/>
    <w:tmpl w:val="0AA8521C"/>
    <w:name w:val="Plato Heading List23"/>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4635165"/>
    <w:multiLevelType w:val="hybridMultilevel"/>
    <w:tmpl w:val="1CE4CBE2"/>
    <w:lvl w:ilvl="0" w:tplc="E27C30F8">
      <w:start w:val="1"/>
      <w:numFmt w:val="lowerRoman"/>
      <w:lvlText w:val="(%1)"/>
      <w:lvlJc w:val="right"/>
      <w:pPr>
        <w:ind w:left="1440" w:hanging="360"/>
      </w:pPr>
    </w:lvl>
    <w:lvl w:ilvl="1" w:tplc="072C867C">
      <w:start w:val="1"/>
      <w:numFmt w:val="lowerLetter"/>
      <w:lvlText w:val="%2."/>
      <w:lvlJc w:val="left"/>
      <w:pPr>
        <w:ind w:left="2160" w:hanging="360"/>
      </w:pPr>
    </w:lvl>
    <w:lvl w:ilvl="2" w:tplc="D9FEA57E">
      <w:start w:val="1"/>
      <w:numFmt w:val="lowerRoman"/>
      <w:lvlText w:val="%3."/>
      <w:lvlJc w:val="right"/>
      <w:pPr>
        <w:ind w:left="2880" w:hanging="180"/>
      </w:pPr>
    </w:lvl>
    <w:lvl w:ilvl="3" w:tplc="6DF8602E">
      <w:start w:val="1"/>
      <w:numFmt w:val="decimal"/>
      <w:lvlText w:val="%4."/>
      <w:lvlJc w:val="left"/>
      <w:pPr>
        <w:ind w:left="3600" w:hanging="360"/>
      </w:pPr>
    </w:lvl>
    <w:lvl w:ilvl="4" w:tplc="41246518">
      <w:start w:val="1"/>
      <w:numFmt w:val="lowerLetter"/>
      <w:lvlText w:val="%5."/>
      <w:lvlJc w:val="left"/>
      <w:pPr>
        <w:ind w:left="4320" w:hanging="360"/>
      </w:pPr>
    </w:lvl>
    <w:lvl w:ilvl="5" w:tplc="C8202590">
      <w:start w:val="1"/>
      <w:numFmt w:val="lowerRoman"/>
      <w:lvlText w:val="%6."/>
      <w:lvlJc w:val="right"/>
      <w:pPr>
        <w:ind w:left="5040" w:hanging="180"/>
      </w:pPr>
    </w:lvl>
    <w:lvl w:ilvl="6" w:tplc="4DDC52D6">
      <w:start w:val="1"/>
      <w:numFmt w:val="decimal"/>
      <w:lvlText w:val="%7."/>
      <w:lvlJc w:val="left"/>
      <w:pPr>
        <w:ind w:left="5760" w:hanging="360"/>
      </w:pPr>
    </w:lvl>
    <w:lvl w:ilvl="7" w:tplc="4F641CC8">
      <w:start w:val="1"/>
      <w:numFmt w:val="lowerLetter"/>
      <w:lvlText w:val="%8."/>
      <w:lvlJc w:val="left"/>
      <w:pPr>
        <w:ind w:left="6480" w:hanging="360"/>
      </w:pPr>
    </w:lvl>
    <w:lvl w:ilvl="8" w:tplc="A5AC30C6">
      <w:start w:val="1"/>
      <w:numFmt w:val="lowerRoman"/>
      <w:lvlText w:val="%9."/>
      <w:lvlJc w:val="right"/>
      <w:pPr>
        <w:ind w:left="7200" w:hanging="180"/>
      </w:pPr>
    </w:lvl>
  </w:abstractNum>
  <w:abstractNum w:abstractNumId="36" w15:restartNumberingAfterBreak="0">
    <w:nsid w:val="7A4625E9"/>
    <w:multiLevelType w:val="hybridMultilevel"/>
    <w:tmpl w:val="08AC079E"/>
    <w:name w:val="Plato Heading List222"/>
    <w:lvl w:ilvl="0" w:tplc="6E784D3E">
      <w:start w:val="1"/>
      <w:numFmt w:val="lowerRoman"/>
      <w:lvlText w:val="(%1)"/>
      <w:lvlJc w:val="left"/>
      <w:pPr>
        <w:ind w:left="720" w:hanging="360"/>
      </w:pPr>
      <w:rPr>
        <w:rFonts w:hint="default"/>
        <w:i w:val="0"/>
      </w:rPr>
    </w:lvl>
    <w:lvl w:ilvl="1" w:tplc="A5C63B74" w:tentative="1">
      <w:start w:val="1"/>
      <w:numFmt w:val="lowerLetter"/>
      <w:lvlText w:val="%2."/>
      <w:lvlJc w:val="left"/>
      <w:pPr>
        <w:ind w:left="1440" w:hanging="360"/>
      </w:pPr>
    </w:lvl>
    <w:lvl w:ilvl="2" w:tplc="3A343498" w:tentative="1">
      <w:start w:val="1"/>
      <w:numFmt w:val="lowerRoman"/>
      <w:lvlText w:val="%3."/>
      <w:lvlJc w:val="right"/>
      <w:pPr>
        <w:ind w:left="2160" w:hanging="180"/>
      </w:pPr>
    </w:lvl>
    <w:lvl w:ilvl="3" w:tplc="29645974">
      <w:start w:val="1"/>
      <w:numFmt w:val="decimal"/>
      <w:lvlText w:val="%4."/>
      <w:lvlJc w:val="left"/>
      <w:pPr>
        <w:ind w:left="2880" w:hanging="360"/>
      </w:pPr>
    </w:lvl>
    <w:lvl w:ilvl="4" w:tplc="5290E6A8" w:tentative="1">
      <w:start w:val="1"/>
      <w:numFmt w:val="lowerLetter"/>
      <w:lvlText w:val="%5."/>
      <w:lvlJc w:val="left"/>
      <w:pPr>
        <w:ind w:left="3600" w:hanging="360"/>
      </w:pPr>
    </w:lvl>
    <w:lvl w:ilvl="5" w:tplc="6A4C787E" w:tentative="1">
      <w:start w:val="1"/>
      <w:numFmt w:val="lowerRoman"/>
      <w:lvlText w:val="%6."/>
      <w:lvlJc w:val="right"/>
      <w:pPr>
        <w:ind w:left="4320" w:hanging="180"/>
      </w:pPr>
    </w:lvl>
    <w:lvl w:ilvl="6" w:tplc="018CA934" w:tentative="1">
      <w:start w:val="1"/>
      <w:numFmt w:val="decimal"/>
      <w:lvlText w:val="%7."/>
      <w:lvlJc w:val="left"/>
      <w:pPr>
        <w:ind w:left="5040" w:hanging="360"/>
      </w:pPr>
    </w:lvl>
    <w:lvl w:ilvl="7" w:tplc="DE6C86B2" w:tentative="1">
      <w:start w:val="1"/>
      <w:numFmt w:val="lowerLetter"/>
      <w:lvlText w:val="%8."/>
      <w:lvlJc w:val="left"/>
      <w:pPr>
        <w:ind w:left="5760" w:hanging="360"/>
      </w:pPr>
    </w:lvl>
    <w:lvl w:ilvl="8" w:tplc="BA2CB3BA" w:tentative="1">
      <w:start w:val="1"/>
      <w:numFmt w:val="lowerRoman"/>
      <w:lvlText w:val="%9."/>
      <w:lvlJc w:val="right"/>
      <w:pPr>
        <w:ind w:left="6480" w:hanging="180"/>
      </w:pPr>
    </w:lvl>
  </w:abstractNum>
  <w:abstractNum w:abstractNumId="37" w15:restartNumberingAfterBreak="0">
    <w:nsid w:val="7ED20FC8"/>
    <w:multiLevelType w:val="multilevel"/>
    <w:tmpl w:val="F0663BF8"/>
    <w:lvl w:ilvl="0">
      <w:start w:val="1"/>
      <w:numFmt w:val="lowerLetter"/>
      <w:lvlText w:val="(%1)"/>
      <w:lvlJc w:val="left"/>
      <w:pPr>
        <w:ind w:left="2160" w:hanging="720"/>
      </w:pPr>
      <w:rPr>
        <w:rFonts w:hint="default"/>
      </w:rPr>
    </w:lvl>
    <w:lvl w:ilvl="1">
      <w:start w:val="1"/>
      <w:numFmt w:val="lowerRoman"/>
      <w:lvlText w:val="(%2)"/>
      <w:lvlJc w:val="left"/>
      <w:pPr>
        <w:ind w:left="2880" w:hanging="720"/>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16cid:durableId="677082090">
    <w:abstractNumId w:val="13"/>
  </w:num>
  <w:num w:numId="2" w16cid:durableId="662196935">
    <w:abstractNumId w:val="16"/>
  </w:num>
  <w:num w:numId="3" w16cid:durableId="1562134708">
    <w:abstractNumId w:val="15"/>
  </w:num>
  <w:num w:numId="4" w16cid:durableId="1690637388">
    <w:abstractNumId w:val="30"/>
  </w:num>
  <w:num w:numId="5" w16cid:durableId="1207835757">
    <w:abstractNumId w:val="23"/>
  </w:num>
  <w:num w:numId="6" w16cid:durableId="1669479324">
    <w:abstractNumId w:val="19"/>
  </w:num>
  <w:num w:numId="7" w16cid:durableId="54132791">
    <w:abstractNumId w:val="14"/>
  </w:num>
  <w:num w:numId="8" w16cid:durableId="1161772746">
    <w:abstractNumId w:val="7"/>
  </w:num>
  <w:num w:numId="9" w16cid:durableId="1318001016">
    <w:abstractNumId w:val="10"/>
  </w:num>
  <w:num w:numId="10" w16cid:durableId="611285466">
    <w:abstractNumId w:val="4"/>
  </w:num>
  <w:num w:numId="11" w16cid:durableId="1297490619">
    <w:abstractNumId w:val="3"/>
  </w:num>
  <w:num w:numId="12" w16cid:durableId="1294560853">
    <w:abstractNumId w:val="2"/>
  </w:num>
  <w:num w:numId="13" w16cid:durableId="76367086">
    <w:abstractNumId w:val="1"/>
  </w:num>
  <w:num w:numId="14" w16cid:durableId="915287325">
    <w:abstractNumId w:val="0"/>
  </w:num>
  <w:num w:numId="15" w16cid:durableId="1784153053">
    <w:abstractNumId w:val="31"/>
  </w:num>
  <w:num w:numId="16" w16cid:durableId="10575867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1094638">
    <w:abstractNumId w:val="3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4970091">
    <w:abstractNumId w:val="21"/>
  </w:num>
  <w:num w:numId="19" w16cid:durableId="299311487">
    <w:abstractNumId w:val="32"/>
  </w:num>
  <w:num w:numId="20" w16cid:durableId="2098822654">
    <w:abstractNumId w:val="11"/>
  </w:num>
  <w:num w:numId="21" w16cid:durableId="4299301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579309">
    <w:abstractNumId w:val="9"/>
  </w:num>
  <w:num w:numId="23" w16cid:durableId="1127427301">
    <w:abstractNumId w:val="17"/>
  </w:num>
  <w:num w:numId="24" w16cid:durableId="848716217">
    <w:abstractNumId w:val="27"/>
  </w:num>
  <w:num w:numId="25" w16cid:durableId="420953616">
    <w:abstractNumId w:val="25"/>
  </w:num>
  <w:num w:numId="26" w16cid:durableId="1036733875">
    <w:abstractNumId w:val="35"/>
  </w:num>
  <w:num w:numId="27" w16cid:durableId="1916670215">
    <w:abstractNumId w:val="5"/>
  </w:num>
  <w:num w:numId="28" w16cid:durableId="1178498455">
    <w:abstractNumId w:val="22"/>
  </w:num>
  <w:num w:numId="29" w16cid:durableId="938367084">
    <w:abstractNumId w:val="18"/>
  </w:num>
  <w:num w:numId="30" w16cid:durableId="662045963">
    <w:abstractNumId w:val="8"/>
  </w:num>
  <w:num w:numId="31" w16cid:durableId="1631979874">
    <w:abstractNumId w:val="24"/>
  </w:num>
  <w:num w:numId="32" w16cid:durableId="785806524">
    <w:abstractNumId w:val="37"/>
  </w:num>
  <w:num w:numId="33" w16cid:durableId="1261719476">
    <w:abstractNumId w:val="20"/>
  </w:num>
  <w:num w:numId="34" w16cid:durableId="2039695112">
    <w:abstractNumId w:val="6"/>
  </w:num>
  <w:num w:numId="35" w16cid:durableId="12737077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996758">
    <w:abstractNumId w:val="34"/>
  </w:num>
  <w:num w:numId="37" w16cid:durableId="713316047">
    <w:abstractNumId w:val="12"/>
  </w:num>
  <w:num w:numId="38" w16cid:durableId="353115942">
    <w:abstractNumId w:val="28"/>
  </w:num>
  <w:num w:numId="39" w16cid:durableId="1970936585">
    <w:abstractNumId w:val="33"/>
  </w:num>
  <w:num w:numId="40" w16cid:durableId="976952520">
    <w:abstractNumId w:val="31"/>
  </w:num>
  <w:num w:numId="41" w16cid:durableId="1863013103">
    <w:abstractNumId w:val="31"/>
  </w:num>
  <w:num w:numId="42" w16cid:durableId="1139152893">
    <w:abstractNumId w:val="31"/>
  </w:num>
  <w:num w:numId="43" w16cid:durableId="1414232426">
    <w:abstractNumId w:val="31"/>
  </w:num>
  <w:num w:numId="44" w16cid:durableId="1691907404">
    <w:abstractNumId w:val="3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48"/>
    <w:rsid w:val="00001571"/>
    <w:rsid w:val="000046D7"/>
    <w:rsid w:val="00004E0B"/>
    <w:rsid w:val="000070E3"/>
    <w:rsid w:val="000072AB"/>
    <w:rsid w:val="000120D3"/>
    <w:rsid w:val="00013DE7"/>
    <w:rsid w:val="00017A3D"/>
    <w:rsid w:val="00020956"/>
    <w:rsid w:val="00020BA3"/>
    <w:rsid w:val="00021FF7"/>
    <w:rsid w:val="00024AE2"/>
    <w:rsid w:val="00025F57"/>
    <w:rsid w:val="000355FC"/>
    <w:rsid w:val="00035754"/>
    <w:rsid w:val="00035B75"/>
    <w:rsid w:val="00042B17"/>
    <w:rsid w:val="00044831"/>
    <w:rsid w:val="0004656D"/>
    <w:rsid w:val="000469B3"/>
    <w:rsid w:val="000476D2"/>
    <w:rsid w:val="00051D8F"/>
    <w:rsid w:val="00053B0F"/>
    <w:rsid w:val="0005659D"/>
    <w:rsid w:val="00057F53"/>
    <w:rsid w:val="00062852"/>
    <w:rsid w:val="00062D1D"/>
    <w:rsid w:val="0006473F"/>
    <w:rsid w:val="00082D96"/>
    <w:rsid w:val="00084400"/>
    <w:rsid w:val="00086CD7"/>
    <w:rsid w:val="00087E59"/>
    <w:rsid w:val="000915BE"/>
    <w:rsid w:val="000936FC"/>
    <w:rsid w:val="00093BAB"/>
    <w:rsid w:val="000A50CA"/>
    <w:rsid w:val="000A7C21"/>
    <w:rsid w:val="000B1E32"/>
    <w:rsid w:val="000B3373"/>
    <w:rsid w:val="000B35AC"/>
    <w:rsid w:val="000B5895"/>
    <w:rsid w:val="000B5C5E"/>
    <w:rsid w:val="000B6DB8"/>
    <w:rsid w:val="000C0D5D"/>
    <w:rsid w:val="000C17E7"/>
    <w:rsid w:val="000C4744"/>
    <w:rsid w:val="000C65F8"/>
    <w:rsid w:val="000C7FD3"/>
    <w:rsid w:val="000D01A0"/>
    <w:rsid w:val="000D3F74"/>
    <w:rsid w:val="000D434C"/>
    <w:rsid w:val="000E0D71"/>
    <w:rsid w:val="000E2D8F"/>
    <w:rsid w:val="000E366A"/>
    <w:rsid w:val="000E6F7F"/>
    <w:rsid w:val="00100FB0"/>
    <w:rsid w:val="00107EC8"/>
    <w:rsid w:val="00113441"/>
    <w:rsid w:val="00117BC5"/>
    <w:rsid w:val="001251E0"/>
    <w:rsid w:val="0013077C"/>
    <w:rsid w:val="00132C49"/>
    <w:rsid w:val="00132E6C"/>
    <w:rsid w:val="00133DEB"/>
    <w:rsid w:val="00134856"/>
    <w:rsid w:val="00136362"/>
    <w:rsid w:val="001411D0"/>
    <w:rsid w:val="00157197"/>
    <w:rsid w:val="001604AF"/>
    <w:rsid w:val="0016198B"/>
    <w:rsid w:val="0017257F"/>
    <w:rsid w:val="00172739"/>
    <w:rsid w:val="0017449B"/>
    <w:rsid w:val="001806EF"/>
    <w:rsid w:val="00180A36"/>
    <w:rsid w:val="00181A54"/>
    <w:rsid w:val="001940F1"/>
    <w:rsid w:val="001959B4"/>
    <w:rsid w:val="00195D86"/>
    <w:rsid w:val="001A06A6"/>
    <w:rsid w:val="001A6169"/>
    <w:rsid w:val="001A773A"/>
    <w:rsid w:val="001B65C9"/>
    <w:rsid w:val="001C7FA4"/>
    <w:rsid w:val="001D1089"/>
    <w:rsid w:val="001E301B"/>
    <w:rsid w:val="001F0240"/>
    <w:rsid w:val="001F3217"/>
    <w:rsid w:val="0020374F"/>
    <w:rsid w:val="0020408D"/>
    <w:rsid w:val="002049F4"/>
    <w:rsid w:val="0021057F"/>
    <w:rsid w:val="002108BA"/>
    <w:rsid w:val="002116F1"/>
    <w:rsid w:val="00213230"/>
    <w:rsid w:val="00213D3C"/>
    <w:rsid w:val="00227959"/>
    <w:rsid w:val="00227E88"/>
    <w:rsid w:val="002329FD"/>
    <w:rsid w:val="0023599A"/>
    <w:rsid w:val="00235DDD"/>
    <w:rsid w:val="002425BE"/>
    <w:rsid w:val="002448BF"/>
    <w:rsid w:val="00246D1C"/>
    <w:rsid w:val="002477BC"/>
    <w:rsid w:val="00252412"/>
    <w:rsid w:val="00255AC6"/>
    <w:rsid w:val="00261462"/>
    <w:rsid w:val="00263F23"/>
    <w:rsid w:val="00264C52"/>
    <w:rsid w:val="002717D7"/>
    <w:rsid w:val="00273D49"/>
    <w:rsid w:val="0027429C"/>
    <w:rsid w:val="00284267"/>
    <w:rsid w:val="00287CEF"/>
    <w:rsid w:val="00290109"/>
    <w:rsid w:val="00293814"/>
    <w:rsid w:val="00294AB5"/>
    <w:rsid w:val="00296F0C"/>
    <w:rsid w:val="002A46BA"/>
    <w:rsid w:val="002B057C"/>
    <w:rsid w:val="002B157A"/>
    <w:rsid w:val="002B6387"/>
    <w:rsid w:val="002C68E3"/>
    <w:rsid w:val="002D4608"/>
    <w:rsid w:val="002E0AB2"/>
    <w:rsid w:val="002E1793"/>
    <w:rsid w:val="002E3B29"/>
    <w:rsid w:val="002E7562"/>
    <w:rsid w:val="002F04C0"/>
    <w:rsid w:val="002F7FB9"/>
    <w:rsid w:val="00306963"/>
    <w:rsid w:val="003104EC"/>
    <w:rsid w:val="00317F1F"/>
    <w:rsid w:val="00317F20"/>
    <w:rsid w:val="003204FF"/>
    <w:rsid w:val="0032290B"/>
    <w:rsid w:val="00326A3C"/>
    <w:rsid w:val="003359F1"/>
    <w:rsid w:val="00336FDF"/>
    <w:rsid w:val="00346C7A"/>
    <w:rsid w:val="003472E4"/>
    <w:rsid w:val="00351D58"/>
    <w:rsid w:val="0035781E"/>
    <w:rsid w:val="00367545"/>
    <w:rsid w:val="00374903"/>
    <w:rsid w:val="00382746"/>
    <w:rsid w:val="00385196"/>
    <w:rsid w:val="00386866"/>
    <w:rsid w:val="0038740B"/>
    <w:rsid w:val="003874CC"/>
    <w:rsid w:val="0039168F"/>
    <w:rsid w:val="003A09A4"/>
    <w:rsid w:val="003A42EE"/>
    <w:rsid w:val="003A4827"/>
    <w:rsid w:val="003B2730"/>
    <w:rsid w:val="003B3D0F"/>
    <w:rsid w:val="003B513A"/>
    <w:rsid w:val="003C29E8"/>
    <w:rsid w:val="003C3399"/>
    <w:rsid w:val="003C4758"/>
    <w:rsid w:val="003C557F"/>
    <w:rsid w:val="003D031D"/>
    <w:rsid w:val="003D1DEF"/>
    <w:rsid w:val="003D5F27"/>
    <w:rsid w:val="003D7EA5"/>
    <w:rsid w:val="003E262E"/>
    <w:rsid w:val="003E332D"/>
    <w:rsid w:val="003F0006"/>
    <w:rsid w:val="003F1CA6"/>
    <w:rsid w:val="003F1F63"/>
    <w:rsid w:val="003F23B5"/>
    <w:rsid w:val="003F4A57"/>
    <w:rsid w:val="003F5F55"/>
    <w:rsid w:val="003F65AB"/>
    <w:rsid w:val="00400E5F"/>
    <w:rsid w:val="00402EEB"/>
    <w:rsid w:val="00405304"/>
    <w:rsid w:val="00406E10"/>
    <w:rsid w:val="00407933"/>
    <w:rsid w:val="00414FB6"/>
    <w:rsid w:val="0041736B"/>
    <w:rsid w:val="00420641"/>
    <w:rsid w:val="00423039"/>
    <w:rsid w:val="004230BE"/>
    <w:rsid w:val="00424FC1"/>
    <w:rsid w:val="00426A59"/>
    <w:rsid w:val="00427D4D"/>
    <w:rsid w:val="00427E23"/>
    <w:rsid w:val="00435043"/>
    <w:rsid w:val="00435242"/>
    <w:rsid w:val="00442351"/>
    <w:rsid w:val="004449D7"/>
    <w:rsid w:val="00446B7A"/>
    <w:rsid w:val="004531EA"/>
    <w:rsid w:val="004556E3"/>
    <w:rsid w:val="00463FD7"/>
    <w:rsid w:val="004669C9"/>
    <w:rsid w:val="0049160E"/>
    <w:rsid w:val="00492379"/>
    <w:rsid w:val="0049311D"/>
    <w:rsid w:val="00494E7B"/>
    <w:rsid w:val="004A2137"/>
    <w:rsid w:val="004A7744"/>
    <w:rsid w:val="004B28DA"/>
    <w:rsid w:val="004B3BD0"/>
    <w:rsid w:val="004B4C98"/>
    <w:rsid w:val="004B71A0"/>
    <w:rsid w:val="004C63DD"/>
    <w:rsid w:val="004D00EB"/>
    <w:rsid w:val="004D0E7E"/>
    <w:rsid w:val="004D52B6"/>
    <w:rsid w:val="004D7440"/>
    <w:rsid w:val="004E116B"/>
    <w:rsid w:val="005015FB"/>
    <w:rsid w:val="00502D0D"/>
    <w:rsid w:val="0050402F"/>
    <w:rsid w:val="005065B6"/>
    <w:rsid w:val="005075D3"/>
    <w:rsid w:val="00514D9C"/>
    <w:rsid w:val="0051532B"/>
    <w:rsid w:val="00521B19"/>
    <w:rsid w:val="005259AC"/>
    <w:rsid w:val="005415D0"/>
    <w:rsid w:val="00543389"/>
    <w:rsid w:val="005435D3"/>
    <w:rsid w:val="00554694"/>
    <w:rsid w:val="00567DDA"/>
    <w:rsid w:val="00571139"/>
    <w:rsid w:val="00572A34"/>
    <w:rsid w:val="0057343A"/>
    <w:rsid w:val="005756AC"/>
    <w:rsid w:val="0057724C"/>
    <w:rsid w:val="005872E5"/>
    <w:rsid w:val="00587F8F"/>
    <w:rsid w:val="00592FA8"/>
    <w:rsid w:val="005A39AE"/>
    <w:rsid w:val="005A58B7"/>
    <w:rsid w:val="005B5B4F"/>
    <w:rsid w:val="005C0FA6"/>
    <w:rsid w:val="005C19EC"/>
    <w:rsid w:val="005D34CC"/>
    <w:rsid w:val="005E0168"/>
    <w:rsid w:val="005F1EF6"/>
    <w:rsid w:val="005F5727"/>
    <w:rsid w:val="005F7144"/>
    <w:rsid w:val="005F7755"/>
    <w:rsid w:val="00600384"/>
    <w:rsid w:val="0060285D"/>
    <w:rsid w:val="00611476"/>
    <w:rsid w:val="006123EF"/>
    <w:rsid w:val="00613116"/>
    <w:rsid w:val="00622FAB"/>
    <w:rsid w:val="00627510"/>
    <w:rsid w:val="00636D40"/>
    <w:rsid w:val="0065304A"/>
    <w:rsid w:val="00660008"/>
    <w:rsid w:val="00660416"/>
    <w:rsid w:val="006674CB"/>
    <w:rsid w:val="00674881"/>
    <w:rsid w:val="00681E3D"/>
    <w:rsid w:val="00682869"/>
    <w:rsid w:val="006877D8"/>
    <w:rsid w:val="00691844"/>
    <w:rsid w:val="00693D2C"/>
    <w:rsid w:val="00694708"/>
    <w:rsid w:val="00694C3C"/>
    <w:rsid w:val="006978EE"/>
    <w:rsid w:val="006A1D49"/>
    <w:rsid w:val="006A1F5B"/>
    <w:rsid w:val="006A4ACA"/>
    <w:rsid w:val="006A5914"/>
    <w:rsid w:val="006A6067"/>
    <w:rsid w:val="006B4229"/>
    <w:rsid w:val="006C2319"/>
    <w:rsid w:val="006C26F1"/>
    <w:rsid w:val="006C401D"/>
    <w:rsid w:val="006C7960"/>
    <w:rsid w:val="006E0ECE"/>
    <w:rsid w:val="006E2390"/>
    <w:rsid w:val="006E55C0"/>
    <w:rsid w:val="006E7E1D"/>
    <w:rsid w:val="006F0BC2"/>
    <w:rsid w:val="006F4DC0"/>
    <w:rsid w:val="006F5E99"/>
    <w:rsid w:val="006F63EC"/>
    <w:rsid w:val="00700E38"/>
    <w:rsid w:val="00702D86"/>
    <w:rsid w:val="00704E31"/>
    <w:rsid w:val="007066DD"/>
    <w:rsid w:val="0071409F"/>
    <w:rsid w:val="00714D2D"/>
    <w:rsid w:val="00716E3A"/>
    <w:rsid w:val="00720057"/>
    <w:rsid w:val="0072252B"/>
    <w:rsid w:val="007333AF"/>
    <w:rsid w:val="00736545"/>
    <w:rsid w:val="00737201"/>
    <w:rsid w:val="00740F95"/>
    <w:rsid w:val="00751024"/>
    <w:rsid w:val="00753EB4"/>
    <w:rsid w:val="007545DA"/>
    <w:rsid w:val="00757E0A"/>
    <w:rsid w:val="00757FE1"/>
    <w:rsid w:val="00763D45"/>
    <w:rsid w:val="0076467C"/>
    <w:rsid w:val="00774552"/>
    <w:rsid w:val="007758D2"/>
    <w:rsid w:val="007808FB"/>
    <w:rsid w:val="00780E1A"/>
    <w:rsid w:val="007825A0"/>
    <w:rsid w:val="00782F4B"/>
    <w:rsid w:val="00785B7C"/>
    <w:rsid w:val="00785BF6"/>
    <w:rsid w:val="007870BF"/>
    <w:rsid w:val="00791468"/>
    <w:rsid w:val="00792412"/>
    <w:rsid w:val="00792D72"/>
    <w:rsid w:val="007A0BC5"/>
    <w:rsid w:val="007A296A"/>
    <w:rsid w:val="007A522E"/>
    <w:rsid w:val="007A5911"/>
    <w:rsid w:val="007A5D18"/>
    <w:rsid w:val="007A62FE"/>
    <w:rsid w:val="007A7E5F"/>
    <w:rsid w:val="007B2DB9"/>
    <w:rsid w:val="007B3FD1"/>
    <w:rsid w:val="007B4477"/>
    <w:rsid w:val="007B4F1B"/>
    <w:rsid w:val="007C0EEB"/>
    <w:rsid w:val="007C2458"/>
    <w:rsid w:val="007C307A"/>
    <w:rsid w:val="007D1445"/>
    <w:rsid w:val="007D1593"/>
    <w:rsid w:val="007D1786"/>
    <w:rsid w:val="007E58DC"/>
    <w:rsid w:val="007F227F"/>
    <w:rsid w:val="007F2525"/>
    <w:rsid w:val="007F3D6C"/>
    <w:rsid w:val="007F77BB"/>
    <w:rsid w:val="00803EA7"/>
    <w:rsid w:val="008179CA"/>
    <w:rsid w:val="008234FE"/>
    <w:rsid w:val="00826A7D"/>
    <w:rsid w:val="00831D76"/>
    <w:rsid w:val="00832539"/>
    <w:rsid w:val="00835C72"/>
    <w:rsid w:val="00836B04"/>
    <w:rsid w:val="0083798B"/>
    <w:rsid w:val="00837CCE"/>
    <w:rsid w:val="00841D69"/>
    <w:rsid w:val="00841FAE"/>
    <w:rsid w:val="00851504"/>
    <w:rsid w:val="00853413"/>
    <w:rsid w:val="008563E5"/>
    <w:rsid w:val="00862FDD"/>
    <w:rsid w:val="00865381"/>
    <w:rsid w:val="00867213"/>
    <w:rsid w:val="00867C9A"/>
    <w:rsid w:val="00875A9D"/>
    <w:rsid w:val="00885ED2"/>
    <w:rsid w:val="00892552"/>
    <w:rsid w:val="00893386"/>
    <w:rsid w:val="00894F4B"/>
    <w:rsid w:val="008A055D"/>
    <w:rsid w:val="008A0D0C"/>
    <w:rsid w:val="008A6D9F"/>
    <w:rsid w:val="008B1A19"/>
    <w:rsid w:val="008B1E82"/>
    <w:rsid w:val="008B69E9"/>
    <w:rsid w:val="008B69FA"/>
    <w:rsid w:val="008C33CF"/>
    <w:rsid w:val="008C66CC"/>
    <w:rsid w:val="008D58DE"/>
    <w:rsid w:val="008D639C"/>
    <w:rsid w:val="008E2967"/>
    <w:rsid w:val="008E48A2"/>
    <w:rsid w:val="008E67F5"/>
    <w:rsid w:val="008F0BCF"/>
    <w:rsid w:val="008F18E2"/>
    <w:rsid w:val="008F76C8"/>
    <w:rsid w:val="00901BA2"/>
    <w:rsid w:val="00902C6F"/>
    <w:rsid w:val="00903465"/>
    <w:rsid w:val="009043A6"/>
    <w:rsid w:val="00906574"/>
    <w:rsid w:val="009157E1"/>
    <w:rsid w:val="00916832"/>
    <w:rsid w:val="009315A2"/>
    <w:rsid w:val="00940A0E"/>
    <w:rsid w:val="009555DC"/>
    <w:rsid w:val="009567D5"/>
    <w:rsid w:val="0096198B"/>
    <w:rsid w:val="009631BD"/>
    <w:rsid w:val="009650DA"/>
    <w:rsid w:val="00967E25"/>
    <w:rsid w:val="00980872"/>
    <w:rsid w:val="0098153C"/>
    <w:rsid w:val="0098157F"/>
    <w:rsid w:val="00990A47"/>
    <w:rsid w:val="00994B85"/>
    <w:rsid w:val="00996AF5"/>
    <w:rsid w:val="00997081"/>
    <w:rsid w:val="009A0760"/>
    <w:rsid w:val="009A2F03"/>
    <w:rsid w:val="009A531E"/>
    <w:rsid w:val="009A760A"/>
    <w:rsid w:val="009B5764"/>
    <w:rsid w:val="009B6B3F"/>
    <w:rsid w:val="009C0A94"/>
    <w:rsid w:val="009C492E"/>
    <w:rsid w:val="009C5559"/>
    <w:rsid w:val="009C5707"/>
    <w:rsid w:val="009C581D"/>
    <w:rsid w:val="009C6C55"/>
    <w:rsid w:val="009D19D6"/>
    <w:rsid w:val="009D4431"/>
    <w:rsid w:val="009D5EE7"/>
    <w:rsid w:val="009D7B54"/>
    <w:rsid w:val="009E535B"/>
    <w:rsid w:val="009F109A"/>
    <w:rsid w:val="009F1A72"/>
    <w:rsid w:val="009F5C7B"/>
    <w:rsid w:val="00A031AC"/>
    <w:rsid w:val="00A03738"/>
    <w:rsid w:val="00A05D14"/>
    <w:rsid w:val="00A06DDF"/>
    <w:rsid w:val="00A0703B"/>
    <w:rsid w:val="00A11E1A"/>
    <w:rsid w:val="00A1210D"/>
    <w:rsid w:val="00A1280A"/>
    <w:rsid w:val="00A1553C"/>
    <w:rsid w:val="00A157D0"/>
    <w:rsid w:val="00A2179E"/>
    <w:rsid w:val="00A34EA0"/>
    <w:rsid w:val="00A365A7"/>
    <w:rsid w:val="00A4000A"/>
    <w:rsid w:val="00A405EC"/>
    <w:rsid w:val="00A407F5"/>
    <w:rsid w:val="00A43FB5"/>
    <w:rsid w:val="00A47F09"/>
    <w:rsid w:val="00A509EC"/>
    <w:rsid w:val="00A517AE"/>
    <w:rsid w:val="00A51A3D"/>
    <w:rsid w:val="00A5440B"/>
    <w:rsid w:val="00A64C5E"/>
    <w:rsid w:val="00A64F9E"/>
    <w:rsid w:val="00A700C3"/>
    <w:rsid w:val="00A74AAE"/>
    <w:rsid w:val="00A76888"/>
    <w:rsid w:val="00A81F29"/>
    <w:rsid w:val="00A8322C"/>
    <w:rsid w:val="00A9048A"/>
    <w:rsid w:val="00A94807"/>
    <w:rsid w:val="00A95C73"/>
    <w:rsid w:val="00AA0A93"/>
    <w:rsid w:val="00AA103C"/>
    <w:rsid w:val="00AA1631"/>
    <w:rsid w:val="00AA5ED9"/>
    <w:rsid w:val="00AA6268"/>
    <w:rsid w:val="00AA657C"/>
    <w:rsid w:val="00AA7B31"/>
    <w:rsid w:val="00AB37C8"/>
    <w:rsid w:val="00AB406D"/>
    <w:rsid w:val="00AB477F"/>
    <w:rsid w:val="00AB5E8A"/>
    <w:rsid w:val="00AC2703"/>
    <w:rsid w:val="00AC45A8"/>
    <w:rsid w:val="00AC4C66"/>
    <w:rsid w:val="00AC55DD"/>
    <w:rsid w:val="00AC6461"/>
    <w:rsid w:val="00AE01C5"/>
    <w:rsid w:val="00AE4E5C"/>
    <w:rsid w:val="00AE5AEE"/>
    <w:rsid w:val="00AE5D86"/>
    <w:rsid w:val="00AF44B4"/>
    <w:rsid w:val="00AF57E8"/>
    <w:rsid w:val="00B00CA2"/>
    <w:rsid w:val="00B0671D"/>
    <w:rsid w:val="00B11F56"/>
    <w:rsid w:val="00B12E13"/>
    <w:rsid w:val="00B139F5"/>
    <w:rsid w:val="00B1479D"/>
    <w:rsid w:val="00B165CA"/>
    <w:rsid w:val="00B221E4"/>
    <w:rsid w:val="00B27E99"/>
    <w:rsid w:val="00B27F63"/>
    <w:rsid w:val="00B30ADB"/>
    <w:rsid w:val="00B30D44"/>
    <w:rsid w:val="00B32935"/>
    <w:rsid w:val="00B40930"/>
    <w:rsid w:val="00B419F4"/>
    <w:rsid w:val="00B4566E"/>
    <w:rsid w:val="00B45DB1"/>
    <w:rsid w:val="00B51B10"/>
    <w:rsid w:val="00B569CE"/>
    <w:rsid w:val="00B5760E"/>
    <w:rsid w:val="00B6017A"/>
    <w:rsid w:val="00B60BA1"/>
    <w:rsid w:val="00B61945"/>
    <w:rsid w:val="00B62193"/>
    <w:rsid w:val="00B64DE7"/>
    <w:rsid w:val="00B7005E"/>
    <w:rsid w:val="00B717CA"/>
    <w:rsid w:val="00B727F1"/>
    <w:rsid w:val="00B76FE4"/>
    <w:rsid w:val="00B854AD"/>
    <w:rsid w:val="00B8573B"/>
    <w:rsid w:val="00B85D96"/>
    <w:rsid w:val="00B860F0"/>
    <w:rsid w:val="00B937DD"/>
    <w:rsid w:val="00BA08D2"/>
    <w:rsid w:val="00BA2A28"/>
    <w:rsid w:val="00BA77BD"/>
    <w:rsid w:val="00BB47CC"/>
    <w:rsid w:val="00BC02B4"/>
    <w:rsid w:val="00BC45B3"/>
    <w:rsid w:val="00BD0F6A"/>
    <w:rsid w:val="00BD2CC9"/>
    <w:rsid w:val="00BD488B"/>
    <w:rsid w:val="00BD4BD8"/>
    <w:rsid w:val="00BD4FE6"/>
    <w:rsid w:val="00BD63ED"/>
    <w:rsid w:val="00BD72D3"/>
    <w:rsid w:val="00BD74FE"/>
    <w:rsid w:val="00BE1B09"/>
    <w:rsid w:val="00BE3B68"/>
    <w:rsid w:val="00BE3E58"/>
    <w:rsid w:val="00BE5B0A"/>
    <w:rsid w:val="00BE5CFA"/>
    <w:rsid w:val="00BE75C4"/>
    <w:rsid w:val="00BF40D2"/>
    <w:rsid w:val="00C04CB7"/>
    <w:rsid w:val="00C06748"/>
    <w:rsid w:val="00C06A9A"/>
    <w:rsid w:val="00C10389"/>
    <w:rsid w:val="00C123EB"/>
    <w:rsid w:val="00C13C77"/>
    <w:rsid w:val="00C200F1"/>
    <w:rsid w:val="00C33914"/>
    <w:rsid w:val="00C36184"/>
    <w:rsid w:val="00C36665"/>
    <w:rsid w:val="00C37EE4"/>
    <w:rsid w:val="00C40DB1"/>
    <w:rsid w:val="00C424CF"/>
    <w:rsid w:val="00C47BA3"/>
    <w:rsid w:val="00C50068"/>
    <w:rsid w:val="00C52029"/>
    <w:rsid w:val="00C54D8C"/>
    <w:rsid w:val="00C55458"/>
    <w:rsid w:val="00C5705C"/>
    <w:rsid w:val="00C66A87"/>
    <w:rsid w:val="00C67362"/>
    <w:rsid w:val="00C717D1"/>
    <w:rsid w:val="00C735F8"/>
    <w:rsid w:val="00C76D51"/>
    <w:rsid w:val="00C774E2"/>
    <w:rsid w:val="00C864D4"/>
    <w:rsid w:val="00C92060"/>
    <w:rsid w:val="00C942AF"/>
    <w:rsid w:val="00C94852"/>
    <w:rsid w:val="00C951A2"/>
    <w:rsid w:val="00C97A55"/>
    <w:rsid w:val="00CA0B03"/>
    <w:rsid w:val="00CA7ECB"/>
    <w:rsid w:val="00CB3A5A"/>
    <w:rsid w:val="00CC01C9"/>
    <w:rsid w:val="00CC1512"/>
    <w:rsid w:val="00CC15E5"/>
    <w:rsid w:val="00CC4163"/>
    <w:rsid w:val="00CC535F"/>
    <w:rsid w:val="00CC55A8"/>
    <w:rsid w:val="00CC6580"/>
    <w:rsid w:val="00CD2B1B"/>
    <w:rsid w:val="00CE5888"/>
    <w:rsid w:val="00CE5C97"/>
    <w:rsid w:val="00CE5C98"/>
    <w:rsid w:val="00CE77D0"/>
    <w:rsid w:val="00CF049F"/>
    <w:rsid w:val="00CF604E"/>
    <w:rsid w:val="00CF629F"/>
    <w:rsid w:val="00CF6440"/>
    <w:rsid w:val="00D00A0E"/>
    <w:rsid w:val="00D122D1"/>
    <w:rsid w:val="00D14291"/>
    <w:rsid w:val="00D155C7"/>
    <w:rsid w:val="00D16A9D"/>
    <w:rsid w:val="00D20862"/>
    <w:rsid w:val="00D23D57"/>
    <w:rsid w:val="00D24891"/>
    <w:rsid w:val="00D26331"/>
    <w:rsid w:val="00D2737F"/>
    <w:rsid w:val="00D30244"/>
    <w:rsid w:val="00D36B0A"/>
    <w:rsid w:val="00D51E7E"/>
    <w:rsid w:val="00D5295D"/>
    <w:rsid w:val="00D56F86"/>
    <w:rsid w:val="00D62F99"/>
    <w:rsid w:val="00D634A0"/>
    <w:rsid w:val="00D71A29"/>
    <w:rsid w:val="00D71C94"/>
    <w:rsid w:val="00D75070"/>
    <w:rsid w:val="00D75678"/>
    <w:rsid w:val="00D76087"/>
    <w:rsid w:val="00D90B66"/>
    <w:rsid w:val="00DA1191"/>
    <w:rsid w:val="00DA2EF2"/>
    <w:rsid w:val="00DA2F82"/>
    <w:rsid w:val="00DA610C"/>
    <w:rsid w:val="00DA7FA0"/>
    <w:rsid w:val="00DB2FE0"/>
    <w:rsid w:val="00DB6E7B"/>
    <w:rsid w:val="00DB76DA"/>
    <w:rsid w:val="00DC1AD6"/>
    <w:rsid w:val="00DD149C"/>
    <w:rsid w:val="00DD27B2"/>
    <w:rsid w:val="00DD4377"/>
    <w:rsid w:val="00DD60AB"/>
    <w:rsid w:val="00DE4E81"/>
    <w:rsid w:val="00DF4FF4"/>
    <w:rsid w:val="00DF68FA"/>
    <w:rsid w:val="00DF7F67"/>
    <w:rsid w:val="00E01A09"/>
    <w:rsid w:val="00E04811"/>
    <w:rsid w:val="00E0766B"/>
    <w:rsid w:val="00E11B9F"/>
    <w:rsid w:val="00E1363D"/>
    <w:rsid w:val="00E14E8B"/>
    <w:rsid w:val="00E209C9"/>
    <w:rsid w:val="00E235AA"/>
    <w:rsid w:val="00E2686B"/>
    <w:rsid w:val="00E34E4E"/>
    <w:rsid w:val="00E40DC0"/>
    <w:rsid w:val="00E41DD6"/>
    <w:rsid w:val="00E46362"/>
    <w:rsid w:val="00E46B27"/>
    <w:rsid w:val="00E46B66"/>
    <w:rsid w:val="00E51A7C"/>
    <w:rsid w:val="00E53E35"/>
    <w:rsid w:val="00E577A8"/>
    <w:rsid w:val="00E61727"/>
    <w:rsid w:val="00E61BDA"/>
    <w:rsid w:val="00E76F86"/>
    <w:rsid w:val="00E9006F"/>
    <w:rsid w:val="00E92A6C"/>
    <w:rsid w:val="00E95448"/>
    <w:rsid w:val="00EB7B2F"/>
    <w:rsid w:val="00EB7BA5"/>
    <w:rsid w:val="00EC5698"/>
    <w:rsid w:val="00EC56D4"/>
    <w:rsid w:val="00EC68CC"/>
    <w:rsid w:val="00ED4B2D"/>
    <w:rsid w:val="00EE3912"/>
    <w:rsid w:val="00EE5384"/>
    <w:rsid w:val="00EF0063"/>
    <w:rsid w:val="00EF3993"/>
    <w:rsid w:val="00EF7A43"/>
    <w:rsid w:val="00F008DE"/>
    <w:rsid w:val="00F0287A"/>
    <w:rsid w:val="00F06618"/>
    <w:rsid w:val="00F10A55"/>
    <w:rsid w:val="00F111A9"/>
    <w:rsid w:val="00F16465"/>
    <w:rsid w:val="00F2336A"/>
    <w:rsid w:val="00F2437B"/>
    <w:rsid w:val="00F25D13"/>
    <w:rsid w:val="00F2608B"/>
    <w:rsid w:val="00F26B49"/>
    <w:rsid w:val="00F31C98"/>
    <w:rsid w:val="00F32294"/>
    <w:rsid w:val="00F3285D"/>
    <w:rsid w:val="00F34DEA"/>
    <w:rsid w:val="00F3694C"/>
    <w:rsid w:val="00F42884"/>
    <w:rsid w:val="00F43F56"/>
    <w:rsid w:val="00F460F9"/>
    <w:rsid w:val="00F50CCB"/>
    <w:rsid w:val="00F52BE4"/>
    <w:rsid w:val="00F563E0"/>
    <w:rsid w:val="00F60A21"/>
    <w:rsid w:val="00F62788"/>
    <w:rsid w:val="00F745A2"/>
    <w:rsid w:val="00F76D96"/>
    <w:rsid w:val="00F779A9"/>
    <w:rsid w:val="00F834F2"/>
    <w:rsid w:val="00F90819"/>
    <w:rsid w:val="00F90D0A"/>
    <w:rsid w:val="00F91FDB"/>
    <w:rsid w:val="00F9463F"/>
    <w:rsid w:val="00F9559B"/>
    <w:rsid w:val="00FA49BA"/>
    <w:rsid w:val="00FB0345"/>
    <w:rsid w:val="00FB2F8E"/>
    <w:rsid w:val="00FB41B0"/>
    <w:rsid w:val="00FB4CBF"/>
    <w:rsid w:val="00FC0368"/>
    <w:rsid w:val="00FC5B29"/>
    <w:rsid w:val="00FC6F36"/>
    <w:rsid w:val="00FD0027"/>
    <w:rsid w:val="00FD7313"/>
    <w:rsid w:val="00FD7D0E"/>
    <w:rsid w:val="00FE3850"/>
    <w:rsid w:val="00FE3A22"/>
    <w:rsid w:val="00FE531E"/>
    <w:rsid w:val="00FE7FE1"/>
    <w:rsid w:val="00FF7419"/>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FE9AE"/>
  <w15:docId w15:val="{3E45E9FA-1AFF-4EBF-BE37-8D3A6E65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rsid w:val="009D19D6"/>
    <w:pPr>
      <w:numPr>
        <w:numId w:val="15"/>
      </w:numPr>
      <w:outlineLvl w:val="0"/>
    </w:pPr>
    <w:rPr>
      <w:b/>
      <w:sz w:val="20"/>
      <w:u w:val="single"/>
    </w:rPr>
  </w:style>
  <w:style w:type="paragraph" w:styleId="Heading2">
    <w:name w:val="heading 2"/>
    <w:basedOn w:val="HouseStyleBase"/>
    <w:link w:val="Heading2Char"/>
    <w:qFormat/>
    <w:rsid w:val="009D19D6"/>
    <w:pPr>
      <w:numPr>
        <w:ilvl w:val="1"/>
        <w:numId w:val="15"/>
      </w:numPr>
      <w:outlineLvl w:val="1"/>
    </w:pPr>
    <w:rPr>
      <w:sz w:val="20"/>
    </w:rPr>
  </w:style>
  <w:style w:type="paragraph" w:styleId="Heading3">
    <w:name w:val="heading 3"/>
    <w:basedOn w:val="HouseStyleBase"/>
    <w:qFormat/>
    <w:rsid w:val="007A5911"/>
    <w:pPr>
      <w:numPr>
        <w:ilvl w:val="2"/>
        <w:numId w:val="15"/>
      </w:numPr>
      <w:outlineLvl w:val="2"/>
    </w:pPr>
    <w:rPr>
      <w:sz w:val="20"/>
    </w:rPr>
  </w:style>
  <w:style w:type="paragraph" w:styleId="Heading4">
    <w:name w:val="heading 4"/>
    <w:basedOn w:val="HouseStyleBase"/>
    <w:qFormat/>
    <w:rsid w:val="007A5911"/>
    <w:pPr>
      <w:numPr>
        <w:ilvl w:val="3"/>
        <w:numId w:val="15"/>
      </w:numPr>
      <w:outlineLvl w:val="3"/>
    </w:pPr>
    <w:rPr>
      <w:sz w:val="20"/>
    </w:rPr>
  </w:style>
  <w:style w:type="paragraph" w:styleId="Heading5">
    <w:name w:val="heading 5"/>
    <w:basedOn w:val="HouseStyleBase"/>
    <w:qFormat/>
    <w:rsid w:val="007A5911"/>
    <w:pPr>
      <w:numPr>
        <w:ilvl w:val="4"/>
        <w:numId w:val="15"/>
      </w:numPr>
      <w:outlineLvl w:val="4"/>
    </w:pPr>
    <w:rPr>
      <w:sz w:val="20"/>
    </w:rPr>
  </w:style>
  <w:style w:type="paragraph" w:styleId="Heading6">
    <w:name w:val="heading 6"/>
    <w:basedOn w:val="HouseStyleBase"/>
    <w:qFormat/>
    <w:pPr>
      <w:numPr>
        <w:ilvl w:val="5"/>
        <w:numId w:val="15"/>
      </w:numPr>
      <w:outlineLvl w:val="5"/>
    </w:pPr>
  </w:style>
  <w:style w:type="paragraph" w:styleId="Heading7">
    <w:name w:val="heading 7"/>
    <w:basedOn w:val="HouseStyleBase"/>
    <w:qFormat/>
    <w:pPr>
      <w:numPr>
        <w:ilvl w:val="6"/>
        <w:numId w:val="15"/>
      </w:numPr>
      <w:outlineLvl w:val="6"/>
    </w:pPr>
  </w:style>
  <w:style w:type="paragraph" w:styleId="Heading8">
    <w:name w:val="heading 8"/>
    <w:basedOn w:val="HouseStyleBase"/>
    <w:qFormat/>
    <w:pPr>
      <w:numPr>
        <w:ilvl w:val="7"/>
        <w:numId w:val="15"/>
      </w:numPr>
      <w:outlineLvl w:val="7"/>
    </w:pPr>
  </w:style>
  <w:style w:type="paragraph" w:styleId="Heading9">
    <w:name w:val="heading 9"/>
    <w:basedOn w:val="HouseStyleBase"/>
    <w:qFormat/>
    <w:pPr>
      <w:numPr>
        <w:ilvl w:val="8"/>
        <w:numId w:val="1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5"/>
      </w:numPr>
    </w:pPr>
  </w:style>
  <w:style w:type="paragraph" w:styleId="BodyTextIndent2">
    <w:name w:val="Body Text Indent 2"/>
    <w:basedOn w:val="HouseStyleBase"/>
    <w:link w:val="BodyTextIndent2Char"/>
    <w:qFormat/>
    <w:rsid w:val="006978EE"/>
    <w:pPr>
      <w:numPr>
        <w:ilvl w:val="1"/>
        <w:numId w:val="5"/>
      </w:numPr>
    </w:pPr>
    <w:rPr>
      <w:sz w:val="20"/>
    </w:rPr>
  </w:style>
  <w:style w:type="paragraph" w:styleId="BodyTextIndent3">
    <w:name w:val="Body Text Indent 3"/>
    <w:basedOn w:val="HouseStyleBase"/>
    <w:qFormat/>
    <w:rsid w:val="006C401D"/>
    <w:pPr>
      <w:ind w:left="1440"/>
    </w:pPr>
    <w:rPr>
      <w:sz w:val="20"/>
    </w:rPr>
  </w:style>
  <w:style w:type="paragraph" w:customStyle="1" w:styleId="BodyTextIndent4">
    <w:name w:val="Body Text Indent 4"/>
    <w:basedOn w:val="HouseStyleBase"/>
    <w:qFormat/>
    <w:rsid w:val="006C401D"/>
    <w:pPr>
      <w:ind w:left="2160"/>
    </w:pPr>
    <w:rPr>
      <w:sz w:val="20"/>
    </w:r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rsid w:val="007825A0"/>
    <w:rPr>
      <w:sz w:val="20"/>
    </w:r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3"/>
      </w:numPr>
      <w:jc w:val="center"/>
      <w:outlineLvl w:val="0"/>
    </w:pPr>
    <w:rPr>
      <w:b/>
      <w:caps/>
    </w:rPr>
  </w:style>
  <w:style w:type="paragraph" w:customStyle="1" w:styleId="SchSection">
    <w:name w:val="SchSection"/>
    <w:basedOn w:val="HouseStyleBaseCentred"/>
    <w:next w:val="MarginText"/>
    <w:qFormat/>
    <w:pPr>
      <w:keepNext/>
      <w:numPr>
        <w:ilvl w:val="2"/>
        <w:numId w:val="3"/>
      </w:numPr>
      <w:jc w:val="center"/>
      <w:outlineLvl w:val="2"/>
    </w:pPr>
    <w:rPr>
      <w:b/>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3"/>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7A5911"/>
    <w:pPr>
      <w:keepNext/>
    </w:pPr>
    <w:rPr>
      <w:rFonts w:ascii="Times New Roman Bold" w:hAnsi="Times New Roman Bold"/>
      <w:b/>
      <w:sz w:val="24"/>
    </w:rPr>
  </w:style>
  <w:style w:type="paragraph" w:customStyle="1" w:styleId="AppHead">
    <w:name w:val="AppHead"/>
    <w:basedOn w:val="HouseStyleBaseCentred"/>
    <w:qFormat/>
    <w:pPr>
      <w:numPr>
        <w:numId w:val="4"/>
      </w:numPr>
      <w:jc w:val="center"/>
      <w:outlineLvl w:val="0"/>
    </w:pPr>
    <w:rPr>
      <w:b/>
      <w:caps/>
    </w:rPr>
  </w:style>
  <w:style w:type="paragraph" w:customStyle="1" w:styleId="AppPart">
    <w:name w:val="AppPart"/>
    <w:basedOn w:val="HouseStyleBaseCentred"/>
    <w:qFormat/>
    <w:pPr>
      <w:keepNext/>
      <w:numPr>
        <w:ilvl w:val="1"/>
        <w:numId w:val="4"/>
      </w:numPr>
      <w:jc w:val="center"/>
      <w:outlineLvl w:val="1"/>
    </w:pPr>
    <w:rPr>
      <w:b/>
    </w:rPr>
  </w:style>
  <w:style w:type="paragraph" w:customStyle="1" w:styleId="RecitalNumbering">
    <w:name w:val="Recital Numbering"/>
    <w:basedOn w:val="HouseStyleBase"/>
    <w:qFormat/>
    <w:rsid w:val="00442351"/>
    <w:pPr>
      <w:numPr>
        <w:numId w:val="9"/>
      </w:numPr>
      <w:outlineLvl w:val="0"/>
    </w:pPr>
    <w:rPr>
      <w:sz w:val="20"/>
    </w:r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numPr>
        <w:ilvl w:val="2"/>
        <w:numId w:val="5"/>
      </w:numPr>
      <w:outlineLvl w:val="0"/>
    </w:pPr>
  </w:style>
  <w:style w:type="paragraph" w:customStyle="1" w:styleId="DefinitionNumbering2">
    <w:name w:val="Definition Numbering 2"/>
    <w:basedOn w:val="HouseStyleBase"/>
    <w:qFormat/>
    <w:pPr>
      <w:numPr>
        <w:ilvl w:val="3"/>
        <w:numId w:val="5"/>
      </w:numPr>
      <w:outlineLvl w:val="1"/>
    </w:pPr>
  </w:style>
  <w:style w:type="paragraph" w:customStyle="1" w:styleId="DefinitionNumbering3">
    <w:name w:val="Definition Numbering 3"/>
    <w:basedOn w:val="HouseStyleBase"/>
    <w:qFormat/>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sid w:val="007825A0"/>
    <w:rPr>
      <w:rFonts w:eastAsia="STZhongsong"/>
      <w:sz w:val="22"/>
      <w:lang w:val="en-GB" w:eastAsia="zh-CN"/>
    </w:rPr>
  </w:style>
  <w:style w:type="character" w:customStyle="1" w:styleId="BodyTextIndent8Char">
    <w:name w:val="Body Text Indent 8 Char"/>
    <w:basedOn w:val="MarginTextChar"/>
    <w:link w:val="BodyTextIndent8"/>
    <w:rPr>
      <w:rFonts w:eastAsia="STZhongsong"/>
      <w:sz w:val="22"/>
      <w:lang w:val="en-GB"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val="en-GB"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eastAsia="STZhongsong"/>
      <w:sz w:val="22"/>
      <w:lang w:val="en-GB" w:eastAsia="zh-CN"/>
    </w:rPr>
  </w:style>
  <w:style w:type="paragraph" w:styleId="BalloonText">
    <w:name w:val="Balloon Text"/>
    <w:basedOn w:val="Normal"/>
    <w:link w:val="BalloonTextChar"/>
    <w:semiHidden/>
    <w:unhideWhenUsed/>
    <w:rsid w:val="00E9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9544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E95448"/>
  </w:style>
  <w:style w:type="paragraph" w:styleId="BlockText">
    <w:name w:val="Block Text"/>
    <w:basedOn w:val="Normal"/>
    <w:semiHidden/>
    <w:unhideWhenUsed/>
    <w:rsid w:val="00E9544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E95448"/>
    <w:pPr>
      <w:spacing w:after="120" w:line="480" w:lineRule="auto"/>
    </w:pPr>
  </w:style>
  <w:style w:type="character" w:customStyle="1" w:styleId="BodyText2Char">
    <w:name w:val="Body Text 2 Char"/>
    <w:basedOn w:val="DefaultParagraphFont"/>
    <w:link w:val="BodyText2"/>
    <w:semiHidden/>
    <w:rsid w:val="00E95448"/>
    <w:rPr>
      <w:sz w:val="22"/>
      <w:lang w:val="en-GB" w:eastAsia="en-US"/>
    </w:rPr>
  </w:style>
  <w:style w:type="paragraph" w:styleId="BodyText3">
    <w:name w:val="Body Text 3"/>
    <w:basedOn w:val="Normal"/>
    <w:link w:val="BodyText3Char"/>
    <w:semiHidden/>
    <w:unhideWhenUsed/>
    <w:rsid w:val="00E95448"/>
    <w:pPr>
      <w:spacing w:after="120"/>
    </w:pPr>
    <w:rPr>
      <w:sz w:val="16"/>
      <w:szCs w:val="16"/>
    </w:rPr>
  </w:style>
  <w:style w:type="character" w:customStyle="1" w:styleId="BodyText3Char">
    <w:name w:val="Body Text 3 Char"/>
    <w:basedOn w:val="DefaultParagraphFont"/>
    <w:link w:val="BodyText3"/>
    <w:semiHidden/>
    <w:rsid w:val="00E95448"/>
    <w:rPr>
      <w:sz w:val="16"/>
      <w:szCs w:val="16"/>
      <w:lang w:val="en-GB" w:eastAsia="en-US"/>
    </w:rPr>
  </w:style>
  <w:style w:type="paragraph" w:styleId="BodyTextFirstIndent">
    <w:name w:val="Body Text First Indent"/>
    <w:basedOn w:val="BodyText"/>
    <w:link w:val="BodyTextFirstIndentChar"/>
    <w:semiHidden/>
    <w:unhideWhenUsed/>
    <w:rsid w:val="00E95448"/>
    <w:pPr>
      <w:spacing w:after="240"/>
      <w:ind w:firstLine="360"/>
    </w:pPr>
  </w:style>
  <w:style w:type="character" w:customStyle="1" w:styleId="BodyTextFirstIndentChar">
    <w:name w:val="Body Text First Indent Char"/>
    <w:basedOn w:val="BodyTextChar"/>
    <w:link w:val="BodyTextFirstIndent"/>
    <w:semiHidden/>
    <w:rsid w:val="00E95448"/>
    <w:rPr>
      <w:sz w:val="22"/>
      <w:lang w:val="en-GB" w:eastAsia="en-US"/>
    </w:rPr>
  </w:style>
  <w:style w:type="paragraph" w:styleId="BodyTextFirstIndent2">
    <w:name w:val="Body Text First Indent 2"/>
    <w:basedOn w:val="BodyTextIndent"/>
    <w:link w:val="BodyTextFirstIndent2Char"/>
    <w:semiHidden/>
    <w:unhideWhenUsed/>
    <w:rsid w:val="00E95448"/>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E95448"/>
    <w:rPr>
      <w:rFonts w:eastAsia="STZhongsong"/>
      <w:sz w:val="22"/>
      <w:lang w:val="en-GB" w:eastAsia="en-US"/>
    </w:rPr>
  </w:style>
  <w:style w:type="character" w:styleId="BookTitle">
    <w:name w:val="Book Title"/>
    <w:basedOn w:val="DefaultParagraphFont"/>
    <w:uiPriority w:val="33"/>
    <w:rsid w:val="00E95448"/>
    <w:rPr>
      <w:b/>
      <w:bCs/>
      <w:i/>
      <w:iCs/>
      <w:spacing w:val="5"/>
    </w:rPr>
  </w:style>
  <w:style w:type="paragraph" w:styleId="Caption">
    <w:name w:val="caption"/>
    <w:basedOn w:val="Normal"/>
    <w:next w:val="Normal"/>
    <w:semiHidden/>
    <w:unhideWhenUsed/>
    <w:qFormat/>
    <w:rsid w:val="00E95448"/>
    <w:pPr>
      <w:spacing w:after="200" w:line="240" w:lineRule="auto"/>
    </w:pPr>
    <w:rPr>
      <w:i/>
      <w:iCs/>
      <w:color w:val="1F497D" w:themeColor="text2"/>
      <w:sz w:val="18"/>
      <w:szCs w:val="18"/>
    </w:rPr>
  </w:style>
  <w:style w:type="paragraph" w:styleId="Closing">
    <w:name w:val="Closing"/>
    <w:basedOn w:val="Normal"/>
    <w:link w:val="ClosingChar"/>
    <w:semiHidden/>
    <w:unhideWhenUsed/>
    <w:rsid w:val="00E95448"/>
    <w:pPr>
      <w:spacing w:after="0" w:line="240" w:lineRule="auto"/>
      <w:ind w:left="4252"/>
    </w:pPr>
  </w:style>
  <w:style w:type="character" w:customStyle="1" w:styleId="ClosingChar">
    <w:name w:val="Closing Char"/>
    <w:basedOn w:val="DefaultParagraphFont"/>
    <w:link w:val="Closing"/>
    <w:semiHidden/>
    <w:rsid w:val="00E95448"/>
    <w:rPr>
      <w:sz w:val="22"/>
      <w:lang w:val="en-GB" w:eastAsia="en-US"/>
    </w:rPr>
  </w:style>
  <w:style w:type="table" w:styleId="ColourfulGrid">
    <w:name w:val="Colorful Grid"/>
    <w:basedOn w:val="TableNormal"/>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E9544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E9544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E9544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E9544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E9544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E9544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E9544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E9544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E9544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E9544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E9544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E9544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E9544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E9544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E9544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E9544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5448"/>
    <w:rPr>
      <w:sz w:val="16"/>
      <w:szCs w:val="16"/>
    </w:rPr>
  </w:style>
  <w:style w:type="paragraph" w:styleId="CommentText">
    <w:name w:val="annotation text"/>
    <w:basedOn w:val="Normal"/>
    <w:link w:val="CommentTextChar"/>
    <w:unhideWhenUsed/>
    <w:rsid w:val="00E95448"/>
    <w:pPr>
      <w:spacing w:line="240" w:lineRule="auto"/>
    </w:pPr>
    <w:rPr>
      <w:sz w:val="20"/>
    </w:rPr>
  </w:style>
  <w:style w:type="character" w:customStyle="1" w:styleId="CommentTextChar">
    <w:name w:val="Comment Text Char"/>
    <w:basedOn w:val="DefaultParagraphFont"/>
    <w:link w:val="CommentText"/>
    <w:rsid w:val="00E95448"/>
    <w:rPr>
      <w:lang w:val="en-GB" w:eastAsia="en-US"/>
    </w:rPr>
  </w:style>
  <w:style w:type="paragraph" w:styleId="CommentSubject">
    <w:name w:val="annotation subject"/>
    <w:basedOn w:val="CommentText"/>
    <w:next w:val="CommentText"/>
    <w:link w:val="CommentSubjectChar"/>
    <w:semiHidden/>
    <w:unhideWhenUsed/>
    <w:rsid w:val="00E95448"/>
    <w:rPr>
      <w:b/>
      <w:bCs/>
    </w:rPr>
  </w:style>
  <w:style w:type="character" w:customStyle="1" w:styleId="CommentSubjectChar">
    <w:name w:val="Comment Subject Char"/>
    <w:basedOn w:val="CommentTextChar"/>
    <w:link w:val="CommentSubject"/>
    <w:semiHidden/>
    <w:rsid w:val="00E95448"/>
    <w:rPr>
      <w:b/>
      <w:bCs/>
      <w:lang w:val="en-GB" w:eastAsia="en-US"/>
    </w:rPr>
  </w:style>
  <w:style w:type="table" w:styleId="DarkList">
    <w:name w:val="Dark List"/>
    <w:basedOn w:val="TableNormal"/>
    <w:uiPriority w:val="70"/>
    <w:semiHidden/>
    <w:unhideWhenUsed/>
    <w:rsid w:val="00E9544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544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544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544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544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544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544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5448"/>
  </w:style>
  <w:style w:type="character" w:customStyle="1" w:styleId="DateChar">
    <w:name w:val="Date Char"/>
    <w:basedOn w:val="DefaultParagraphFont"/>
    <w:link w:val="Date"/>
    <w:semiHidden/>
    <w:rsid w:val="00E95448"/>
    <w:rPr>
      <w:sz w:val="22"/>
      <w:lang w:val="en-GB" w:eastAsia="en-US"/>
    </w:rPr>
  </w:style>
  <w:style w:type="paragraph" w:styleId="DocumentMap">
    <w:name w:val="Document Map"/>
    <w:basedOn w:val="Normal"/>
    <w:link w:val="DocumentMapChar"/>
    <w:semiHidden/>
    <w:unhideWhenUsed/>
    <w:rsid w:val="00E9544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9544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E95448"/>
    <w:pPr>
      <w:spacing w:after="0" w:line="240" w:lineRule="auto"/>
    </w:pPr>
  </w:style>
  <w:style w:type="character" w:customStyle="1" w:styleId="EmailSignatureChar">
    <w:name w:val="Email Signature Char"/>
    <w:basedOn w:val="DefaultParagraphFont"/>
    <w:link w:val="EmailSignature"/>
    <w:semiHidden/>
    <w:rsid w:val="00E95448"/>
    <w:rPr>
      <w:sz w:val="22"/>
      <w:lang w:val="en-GB" w:eastAsia="en-US"/>
    </w:rPr>
  </w:style>
  <w:style w:type="character" w:styleId="Emphasis">
    <w:name w:val="Emphasis"/>
    <w:basedOn w:val="DefaultParagraphFont"/>
    <w:rsid w:val="00E95448"/>
    <w:rPr>
      <w:i/>
      <w:iCs/>
    </w:rPr>
  </w:style>
  <w:style w:type="paragraph" w:styleId="EnvelopeAddress">
    <w:name w:val="envelope address"/>
    <w:basedOn w:val="Normal"/>
    <w:semiHidden/>
    <w:unhideWhenUsed/>
    <w:rsid w:val="00E9544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95448"/>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E95448"/>
    <w:rPr>
      <w:color w:val="800080" w:themeColor="followedHyperlink"/>
      <w:u w:val="single"/>
    </w:rPr>
  </w:style>
  <w:style w:type="table" w:styleId="GridTable1Light">
    <w:name w:val="Grid Table 1 Light"/>
    <w:basedOn w:val="TableNormal"/>
    <w:uiPriority w:val="46"/>
    <w:rsid w:val="00E954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544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544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544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544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54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544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544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544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544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544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544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544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544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54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54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54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54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54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54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54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54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54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54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54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54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54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54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54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E954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E954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E954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E954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E954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E954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E954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E954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E954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E954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E954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E954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E954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E954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5448"/>
    <w:rPr>
      <w:color w:val="2B579A"/>
      <w:shd w:val="clear" w:color="auto" w:fill="E1DFDD"/>
    </w:rPr>
  </w:style>
  <w:style w:type="character" w:styleId="HTMLAcronym">
    <w:name w:val="HTML Acronym"/>
    <w:basedOn w:val="DefaultParagraphFont"/>
    <w:semiHidden/>
    <w:unhideWhenUsed/>
    <w:rsid w:val="00E95448"/>
  </w:style>
  <w:style w:type="paragraph" w:styleId="HTMLAddress">
    <w:name w:val="HTML Address"/>
    <w:basedOn w:val="Normal"/>
    <w:link w:val="HTMLAddressChar"/>
    <w:semiHidden/>
    <w:unhideWhenUsed/>
    <w:rsid w:val="00E95448"/>
    <w:pPr>
      <w:spacing w:after="0" w:line="240" w:lineRule="auto"/>
    </w:pPr>
    <w:rPr>
      <w:i/>
      <w:iCs/>
    </w:rPr>
  </w:style>
  <w:style w:type="character" w:customStyle="1" w:styleId="HTMLAddressChar">
    <w:name w:val="HTML Address Char"/>
    <w:basedOn w:val="DefaultParagraphFont"/>
    <w:link w:val="HTMLAddress"/>
    <w:semiHidden/>
    <w:rsid w:val="00E95448"/>
    <w:rPr>
      <w:i/>
      <w:iCs/>
      <w:sz w:val="22"/>
      <w:lang w:val="en-GB" w:eastAsia="en-US"/>
    </w:rPr>
  </w:style>
  <w:style w:type="character" w:styleId="HTMLCite">
    <w:name w:val="HTML Cite"/>
    <w:basedOn w:val="DefaultParagraphFont"/>
    <w:semiHidden/>
    <w:unhideWhenUsed/>
    <w:rsid w:val="00E95448"/>
    <w:rPr>
      <w:i/>
      <w:iCs/>
    </w:rPr>
  </w:style>
  <w:style w:type="character" w:styleId="HTMLCode">
    <w:name w:val="HTML Code"/>
    <w:basedOn w:val="DefaultParagraphFont"/>
    <w:semiHidden/>
    <w:unhideWhenUsed/>
    <w:rsid w:val="00E95448"/>
    <w:rPr>
      <w:rFonts w:ascii="Consolas" w:hAnsi="Consolas"/>
      <w:sz w:val="20"/>
      <w:szCs w:val="20"/>
    </w:rPr>
  </w:style>
  <w:style w:type="character" w:styleId="HTMLDefinition">
    <w:name w:val="HTML Definition"/>
    <w:basedOn w:val="DefaultParagraphFont"/>
    <w:semiHidden/>
    <w:unhideWhenUsed/>
    <w:rsid w:val="00E95448"/>
    <w:rPr>
      <w:i/>
      <w:iCs/>
    </w:rPr>
  </w:style>
  <w:style w:type="character" w:styleId="HTMLKeyboard">
    <w:name w:val="HTML Keyboard"/>
    <w:basedOn w:val="DefaultParagraphFont"/>
    <w:semiHidden/>
    <w:unhideWhenUsed/>
    <w:rsid w:val="00E95448"/>
    <w:rPr>
      <w:rFonts w:ascii="Consolas" w:hAnsi="Consolas"/>
      <w:sz w:val="20"/>
      <w:szCs w:val="20"/>
    </w:rPr>
  </w:style>
  <w:style w:type="paragraph" w:styleId="HTMLPreformatted">
    <w:name w:val="HTML Preformatted"/>
    <w:basedOn w:val="Normal"/>
    <w:link w:val="HTMLPreformattedChar"/>
    <w:semiHidden/>
    <w:unhideWhenUsed/>
    <w:rsid w:val="00E95448"/>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E95448"/>
    <w:rPr>
      <w:rFonts w:ascii="Consolas" w:hAnsi="Consolas"/>
      <w:lang w:val="en-GB" w:eastAsia="en-US"/>
    </w:rPr>
  </w:style>
  <w:style w:type="character" w:styleId="HTMLSample">
    <w:name w:val="HTML Sample"/>
    <w:basedOn w:val="DefaultParagraphFont"/>
    <w:semiHidden/>
    <w:unhideWhenUsed/>
    <w:rsid w:val="00E95448"/>
    <w:rPr>
      <w:rFonts w:ascii="Consolas" w:hAnsi="Consolas"/>
      <w:sz w:val="24"/>
      <w:szCs w:val="24"/>
    </w:rPr>
  </w:style>
  <w:style w:type="character" w:styleId="HTMLTypewriter">
    <w:name w:val="HTML Typewriter"/>
    <w:basedOn w:val="DefaultParagraphFont"/>
    <w:semiHidden/>
    <w:unhideWhenUsed/>
    <w:rsid w:val="00E95448"/>
    <w:rPr>
      <w:rFonts w:ascii="Consolas" w:hAnsi="Consolas"/>
      <w:sz w:val="20"/>
      <w:szCs w:val="20"/>
    </w:rPr>
  </w:style>
  <w:style w:type="character" w:styleId="HTMLVariable">
    <w:name w:val="HTML Variable"/>
    <w:basedOn w:val="DefaultParagraphFont"/>
    <w:semiHidden/>
    <w:unhideWhenUsed/>
    <w:rsid w:val="00E95448"/>
    <w:rPr>
      <w:i/>
      <w:iCs/>
    </w:rPr>
  </w:style>
  <w:style w:type="character" w:styleId="Hyperlink">
    <w:name w:val="Hyperlink"/>
    <w:basedOn w:val="DefaultParagraphFont"/>
    <w:unhideWhenUsed/>
    <w:rsid w:val="00E95448"/>
    <w:rPr>
      <w:color w:val="0000FF" w:themeColor="hyperlink"/>
      <w:u w:val="single"/>
    </w:rPr>
  </w:style>
  <w:style w:type="paragraph" w:styleId="Index1">
    <w:name w:val="index 1"/>
    <w:basedOn w:val="Normal"/>
    <w:next w:val="Normal"/>
    <w:autoRedefine/>
    <w:semiHidden/>
    <w:unhideWhenUsed/>
    <w:rsid w:val="00E95448"/>
    <w:pPr>
      <w:spacing w:after="0" w:line="240" w:lineRule="auto"/>
      <w:ind w:left="220" w:hanging="220"/>
    </w:pPr>
  </w:style>
  <w:style w:type="paragraph" w:styleId="Index2">
    <w:name w:val="index 2"/>
    <w:basedOn w:val="Normal"/>
    <w:next w:val="Normal"/>
    <w:autoRedefine/>
    <w:semiHidden/>
    <w:unhideWhenUsed/>
    <w:rsid w:val="00E95448"/>
    <w:pPr>
      <w:spacing w:after="0" w:line="240" w:lineRule="auto"/>
      <w:ind w:left="440" w:hanging="220"/>
    </w:pPr>
  </w:style>
  <w:style w:type="paragraph" w:styleId="Index3">
    <w:name w:val="index 3"/>
    <w:basedOn w:val="Normal"/>
    <w:next w:val="Normal"/>
    <w:autoRedefine/>
    <w:semiHidden/>
    <w:unhideWhenUsed/>
    <w:rsid w:val="00E95448"/>
    <w:pPr>
      <w:spacing w:after="0" w:line="240" w:lineRule="auto"/>
      <w:ind w:left="660" w:hanging="220"/>
    </w:pPr>
  </w:style>
  <w:style w:type="paragraph" w:styleId="Index4">
    <w:name w:val="index 4"/>
    <w:basedOn w:val="Normal"/>
    <w:next w:val="Normal"/>
    <w:autoRedefine/>
    <w:semiHidden/>
    <w:unhideWhenUsed/>
    <w:rsid w:val="00E95448"/>
    <w:pPr>
      <w:spacing w:after="0" w:line="240" w:lineRule="auto"/>
      <w:ind w:left="880" w:hanging="220"/>
    </w:pPr>
  </w:style>
  <w:style w:type="paragraph" w:styleId="Index5">
    <w:name w:val="index 5"/>
    <w:basedOn w:val="Normal"/>
    <w:next w:val="Normal"/>
    <w:autoRedefine/>
    <w:semiHidden/>
    <w:unhideWhenUsed/>
    <w:rsid w:val="00E95448"/>
    <w:pPr>
      <w:spacing w:after="0" w:line="240" w:lineRule="auto"/>
      <w:ind w:left="1100" w:hanging="220"/>
    </w:pPr>
  </w:style>
  <w:style w:type="paragraph" w:styleId="Index6">
    <w:name w:val="index 6"/>
    <w:basedOn w:val="Normal"/>
    <w:next w:val="Normal"/>
    <w:autoRedefine/>
    <w:semiHidden/>
    <w:unhideWhenUsed/>
    <w:rsid w:val="00E95448"/>
    <w:pPr>
      <w:spacing w:after="0" w:line="240" w:lineRule="auto"/>
      <w:ind w:left="1320" w:hanging="220"/>
    </w:pPr>
  </w:style>
  <w:style w:type="paragraph" w:styleId="Index7">
    <w:name w:val="index 7"/>
    <w:basedOn w:val="Normal"/>
    <w:next w:val="Normal"/>
    <w:autoRedefine/>
    <w:semiHidden/>
    <w:unhideWhenUsed/>
    <w:rsid w:val="00E95448"/>
    <w:pPr>
      <w:spacing w:after="0" w:line="240" w:lineRule="auto"/>
      <w:ind w:left="1540" w:hanging="220"/>
    </w:pPr>
  </w:style>
  <w:style w:type="paragraph" w:styleId="Index8">
    <w:name w:val="index 8"/>
    <w:basedOn w:val="Normal"/>
    <w:next w:val="Normal"/>
    <w:autoRedefine/>
    <w:semiHidden/>
    <w:unhideWhenUsed/>
    <w:rsid w:val="00E95448"/>
    <w:pPr>
      <w:spacing w:after="0" w:line="240" w:lineRule="auto"/>
      <w:ind w:left="1760" w:hanging="220"/>
    </w:pPr>
  </w:style>
  <w:style w:type="paragraph" w:styleId="Index9">
    <w:name w:val="index 9"/>
    <w:basedOn w:val="Normal"/>
    <w:next w:val="Normal"/>
    <w:autoRedefine/>
    <w:semiHidden/>
    <w:unhideWhenUsed/>
    <w:rsid w:val="00E95448"/>
    <w:pPr>
      <w:spacing w:after="0" w:line="240" w:lineRule="auto"/>
      <w:ind w:left="1980" w:hanging="220"/>
    </w:pPr>
  </w:style>
  <w:style w:type="paragraph" w:styleId="IndexHeading">
    <w:name w:val="index heading"/>
    <w:basedOn w:val="Normal"/>
    <w:next w:val="Index1"/>
    <w:semiHidden/>
    <w:unhideWhenUsed/>
    <w:rsid w:val="00E95448"/>
    <w:rPr>
      <w:rFonts w:asciiTheme="majorHAnsi" w:eastAsiaTheme="majorEastAsia" w:hAnsiTheme="majorHAnsi" w:cstheme="majorBidi"/>
      <w:b/>
      <w:bCs/>
    </w:rPr>
  </w:style>
  <w:style w:type="character" w:styleId="IntenseEmphasis">
    <w:name w:val="Intense Emphasis"/>
    <w:basedOn w:val="DefaultParagraphFont"/>
    <w:uiPriority w:val="21"/>
    <w:rsid w:val="00E95448"/>
    <w:rPr>
      <w:i/>
      <w:iCs/>
      <w:color w:val="4F81BD" w:themeColor="accent1"/>
    </w:rPr>
  </w:style>
  <w:style w:type="paragraph" w:styleId="IntenseQuote">
    <w:name w:val="Intense Quote"/>
    <w:basedOn w:val="Normal"/>
    <w:next w:val="Normal"/>
    <w:link w:val="IntenseQuoteChar"/>
    <w:uiPriority w:val="30"/>
    <w:rsid w:val="00E954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95448"/>
    <w:rPr>
      <w:i/>
      <w:iCs/>
      <w:color w:val="4F81BD" w:themeColor="accent1"/>
      <w:sz w:val="22"/>
      <w:lang w:val="en-GB" w:eastAsia="en-US"/>
    </w:rPr>
  </w:style>
  <w:style w:type="character" w:styleId="IntenseReference">
    <w:name w:val="Intense Reference"/>
    <w:basedOn w:val="DefaultParagraphFont"/>
    <w:uiPriority w:val="32"/>
    <w:rsid w:val="00E95448"/>
    <w:rPr>
      <w:b/>
      <w:bCs/>
      <w:smallCaps/>
      <w:color w:val="4F81BD" w:themeColor="accent1"/>
      <w:spacing w:val="5"/>
    </w:rPr>
  </w:style>
  <w:style w:type="table" w:styleId="LightGrid">
    <w:name w:val="Light Grid"/>
    <w:basedOn w:val="TableNormal"/>
    <w:uiPriority w:val="62"/>
    <w:semiHidden/>
    <w:unhideWhenUsed/>
    <w:rsid w:val="00E954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54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54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54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54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54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54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54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54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54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54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54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54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54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544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544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544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544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544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544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544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5448"/>
  </w:style>
  <w:style w:type="paragraph" w:styleId="List">
    <w:name w:val="List"/>
    <w:basedOn w:val="Normal"/>
    <w:semiHidden/>
    <w:unhideWhenUsed/>
    <w:rsid w:val="00E95448"/>
    <w:pPr>
      <w:ind w:left="283" w:hanging="283"/>
      <w:contextualSpacing/>
    </w:pPr>
  </w:style>
  <w:style w:type="paragraph" w:styleId="List2">
    <w:name w:val="List 2"/>
    <w:basedOn w:val="Normal"/>
    <w:semiHidden/>
    <w:unhideWhenUsed/>
    <w:rsid w:val="00E95448"/>
    <w:pPr>
      <w:ind w:left="566" w:hanging="283"/>
      <w:contextualSpacing/>
    </w:pPr>
  </w:style>
  <w:style w:type="paragraph" w:styleId="List3">
    <w:name w:val="List 3"/>
    <w:basedOn w:val="Normal"/>
    <w:semiHidden/>
    <w:unhideWhenUsed/>
    <w:rsid w:val="00E95448"/>
    <w:pPr>
      <w:ind w:left="849" w:hanging="283"/>
      <w:contextualSpacing/>
    </w:pPr>
  </w:style>
  <w:style w:type="paragraph" w:styleId="List4">
    <w:name w:val="List 4"/>
    <w:basedOn w:val="Normal"/>
    <w:semiHidden/>
    <w:unhideWhenUsed/>
    <w:rsid w:val="00E95448"/>
    <w:pPr>
      <w:ind w:left="1132" w:hanging="283"/>
      <w:contextualSpacing/>
    </w:pPr>
  </w:style>
  <w:style w:type="paragraph" w:styleId="List5">
    <w:name w:val="List 5"/>
    <w:basedOn w:val="Normal"/>
    <w:semiHidden/>
    <w:unhideWhenUsed/>
    <w:rsid w:val="00E95448"/>
    <w:pPr>
      <w:ind w:left="1415" w:hanging="283"/>
      <w:contextualSpacing/>
    </w:pPr>
  </w:style>
  <w:style w:type="paragraph" w:styleId="ListContinue">
    <w:name w:val="List Continue"/>
    <w:basedOn w:val="Normal"/>
    <w:semiHidden/>
    <w:unhideWhenUsed/>
    <w:rsid w:val="00E95448"/>
    <w:pPr>
      <w:spacing w:after="120"/>
      <w:ind w:left="283"/>
      <w:contextualSpacing/>
    </w:pPr>
  </w:style>
  <w:style w:type="paragraph" w:styleId="ListContinue2">
    <w:name w:val="List Continue 2"/>
    <w:basedOn w:val="Normal"/>
    <w:semiHidden/>
    <w:unhideWhenUsed/>
    <w:rsid w:val="00E95448"/>
    <w:pPr>
      <w:spacing w:after="120"/>
      <w:ind w:left="566"/>
      <w:contextualSpacing/>
    </w:pPr>
  </w:style>
  <w:style w:type="paragraph" w:styleId="ListContinue3">
    <w:name w:val="List Continue 3"/>
    <w:basedOn w:val="Normal"/>
    <w:rsid w:val="00E95448"/>
    <w:pPr>
      <w:spacing w:after="120"/>
      <w:ind w:left="849"/>
      <w:contextualSpacing/>
    </w:pPr>
  </w:style>
  <w:style w:type="paragraph" w:styleId="ListContinue4">
    <w:name w:val="List Continue 4"/>
    <w:basedOn w:val="Normal"/>
    <w:rsid w:val="00E95448"/>
    <w:pPr>
      <w:spacing w:after="120"/>
      <w:ind w:left="1132"/>
      <w:contextualSpacing/>
    </w:pPr>
  </w:style>
  <w:style w:type="paragraph" w:styleId="ListContinue5">
    <w:name w:val="List Continue 5"/>
    <w:basedOn w:val="Normal"/>
    <w:rsid w:val="00E95448"/>
    <w:pPr>
      <w:spacing w:after="120"/>
      <w:ind w:left="1415"/>
      <w:contextualSpacing/>
    </w:pPr>
  </w:style>
  <w:style w:type="paragraph" w:styleId="ListNumber">
    <w:name w:val="List Number"/>
    <w:basedOn w:val="Normal"/>
    <w:rsid w:val="00E95448"/>
    <w:pPr>
      <w:numPr>
        <w:numId w:val="10"/>
      </w:numPr>
      <w:contextualSpacing/>
    </w:pPr>
  </w:style>
  <w:style w:type="paragraph" w:styleId="ListNumber2">
    <w:name w:val="List Number 2"/>
    <w:basedOn w:val="Normal"/>
    <w:semiHidden/>
    <w:unhideWhenUsed/>
    <w:rsid w:val="00E95448"/>
    <w:pPr>
      <w:numPr>
        <w:numId w:val="11"/>
      </w:numPr>
      <w:contextualSpacing/>
    </w:pPr>
  </w:style>
  <w:style w:type="paragraph" w:styleId="ListNumber3">
    <w:name w:val="List Number 3"/>
    <w:basedOn w:val="Normal"/>
    <w:semiHidden/>
    <w:unhideWhenUsed/>
    <w:rsid w:val="00E95448"/>
    <w:pPr>
      <w:numPr>
        <w:numId w:val="12"/>
      </w:numPr>
      <w:contextualSpacing/>
    </w:pPr>
  </w:style>
  <w:style w:type="paragraph" w:styleId="ListNumber4">
    <w:name w:val="List Number 4"/>
    <w:basedOn w:val="Normal"/>
    <w:semiHidden/>
    <w:unhideWhenUsed/>
    <w:rsid w:val="00E95448"/>
    <w:pPr>
      <w:numPr>
        <w:numId w:val="13"/>
      </w:numPr>
      <w:contextualSpacing/>
    </w:pPr>
  </w:style>
  <w:style w:type="paragraph" w:styleId="ListNumber5">
    <w:name w:val="List Number 5"/>
    <w:basedOn w:val="Normal"/>
    <w:semiHidden/>
    <w:unhideWhenUsed/>
    <w:rsid w:val="00E95448"/>
    <w:pPr>
      <w:numPr>
        <w:numId w:val="14"/>
      </w:numPr>
      <w:contextualSpacing/>
    </w:pPr>
  </w:style>
  <w:style w:type="paragraph" w:styleId="ListParagraph">
    <w:name w:val="List Paragraph"/>
    <w:basedOn w:val="Normal"/>
    <w:uiPriority w:val="34"/>
    <w:qFormat/>
    <w:rsid w:val="00CE5888"/>
    <w:pPr>
      <w:ind w:left="720"/>
      <w:contextualSpacing/>
    </w:pPr>
  </w:style>
  <w:style w:type="table" w:styleId="ListTable1Light">
    <w:name w:val="List Table 1 Light"/>
    <w:basedOn w:val="TableNormal"/>
    <w:uiPriority w:val="46"/>
    <w:rsid w:val="00E9544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544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544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544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544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544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544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544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544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544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544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544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544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544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54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54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54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54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54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54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54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54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54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54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54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54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54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54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544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544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544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544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544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544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544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E954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E9544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E9544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E9544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E9544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E9544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E9544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E9544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E9544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E9544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E9544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E9544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E9544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E9544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954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E95448"/>
    <w:rPr>
      <w:rFonts w:ascii="Consolas" w:hAnsi="Consolas"/>
      <w:lang w:val="en-GB" w:eastAsia="en-US"/>
    </w:rPr>
  </w:style>
  <w:style w:type="table" w:styleId="MediumGrid1">
    <w:name w:val="Medium Grid 1"/>
    <w:basedOn w:val="TableNormal"/>
    <w:uiPriority w:val="67"/>
    <w:semiHidden/>
    <w:unhideWhenUsed/>
    <w:rsid w:val="00E954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54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54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54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54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54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54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54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544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9544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544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544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544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544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544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54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54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54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54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54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54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54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54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954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E95448"/>
    <w:rPr>
      <w:color w:val="2B579A"/>
      <w:shd w:val="clear" w:color="auto" w:fill="E1DFDD"/>
    </w:rPr>
  </w:style>
  <w:style w:type="paragraph" w:styleId="MessageHeader">
    <w:name w:val="Message Header"/>
    <w:basedOn w:val="Normal"/>
    <w:link w:val="MessageHeaderChar"/>
    <w:rsid w:val="00E954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9544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E9544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E95448"/>
    <w:rPr>
      <w:sz w:val="24"/>
      <w:szCs w:val="24"/>
    </w:rPr>
  </w:style>
  <w:style w:type="paragraph" w:styleId="NormalIndent">
    <w:name w:val="Normal Indent"/>
    <w:basedOn w:val="Normal"/>
    <w:semiHidden/>
    <w:unhideWhenUsed/>
    <w:rsid w:val="00E95448"/>
    <w:pPr>
      <w:ind w:left="720"/>
    </w:pPr>
  </w:style>
  <w:style w:type="paragraph" w:styleId="NoteHeading">
    <w:name w:val="Note Heading"/>
    <w:basedOn w:val="Normal"/>
    <w:next w:val="Normal"/>
    <w:link w:val="NoteHeadingChar"/>
    <w:semiHidden/>
    <w:unhideWhenUsed/>
    <w:rsid w:val="00E95448"/>
    <w:pPr>
      <w:spacing w:after="0" w:line="240" w:lineRule="auto"/>
    </w:pPr>
  </w:style>
  <w:style w:type="character" w:customStyle="1" w:styleId="NoteHeadingChar">
    <w:name w:val="Note Heading Char"/>
    <w:basedOn w:val="DefaultParagraphFont"/>
    <w:link w:val="NoteHeading"/>
    <w:semiHidden/>
    <w:rsid w:val="00E95448"/>
    <w:rPr>
      <w:sz w:val="22"/>
      <w:lang w:val="en-GB" w:eastAsia="en-US"/>
    </w:rPr>
  </w:style>
  <w:style w:type="character" w:styleId="PlaceholderText">
    <w:name w:val="Placeholder Text"/>
    <w:basedOn w:val="DefaultParagraphFont"/>
    <w:uiPriority w:val="99"/>
    <w:semiHidden/>
    <w:rsid w:val="00E95448"/>
    <w:rPr>
      <w:color w:val="808080"/>
    </w:rPr>
  </w:style>
  <w:style w:type="table" w:styleId="PlainTable1">
    <w:name w:val="Plain Table 1"/>
    <w:basedOn w:val="TableNormal"/>
    <w:uiPriority w:val="41"/>
    <w:rsid w:val="00E954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54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54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54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54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5448"/>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95448"/>
    <w:rPr>
      <w:rFonts w:ascii="Consolas" w:hAnsi="Consolas"/>
      <w:sz w:val="21"/>
      <w:szCs w:val="21"/>
      <w:lang w:val="en-GB" w:eastAsia="en-US"/>
    </w:rPr>
  </w:style>
  <w:style w:type="paragraph" w:styleId="Quote">
    <w:name w:val="Quote"/>
    <w:basedOn w:val="Normal"/>
    <w:next w:val="Normal"/>
    <w:link w:val="QuoteChar"/>
    <w:uiPriority w:val="29"/>
    <w:rsid w:val="00E954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5448"/>
    <w:rPr>
      <w:i/>
      <w:iCs/>
      <w:color w:val="404040" w:themeColor="text1" w:themeTint="BF"/>
      <w:sz w:val="22"/>
      <w:lang w:val="en-GB" w:eastAsia="en-US"/>
    </w:rPr>
  </w:style>
  <w:style w:type="paragraph" w:styleId="Salutation">
    <w:name w:val="Salutation"/>
    <w:basedOn w:val="Normal"/>
    <w:next w:val="Normal"/>
    <w:link w:val="SalutationChar"/>
    <w:semiHidden/>
    <w:unhideWhenUsed/>
    <w:rsid w:val="00E95448"/>
  </w:style>
  <w:style w:type="character" w:customStyle="1" w:styleId="SalutationChar">
    <w:name w:val="Salutation Char"/>
    <w:basedOn w:val="DefaultParagraphFont"/>
    <w:link w:val="Salutation"/>
    <w:semiHidden/>
    <w:rsid w:val="00E95448"/>
    <w:rPr>
      <w:sz w:val="22"/>
      <w:lang w:val="en-GB" w:eastAsia="en-US"/>
    </w:rPr>
  </w:style>
  <w:style w:type="paragraph" w:styleId="Signature">
    <w:name w:val="Signature"/>
    <w:basedOn w:val="Normal"/>
    <w:link w:val="SignatureChar"/>
    <w:semiHidden/>
    <w:unhideWhenUsed/>
    <w:rsid w:val="00E95448"/>
    <w:pPr>
      <w:spacing w:after="0" w:line="240" w:lineRule="auto"/>
      <w:ind w:left="4252"/>
    </w:pPr>
  </w:style>
  <w:style w:type="character" w:customStyle="1" w:styleId="SignatureChar">
    <w:name w:val="Signature Char"/>
    <w:basedOn w:val="DefaultParagraphFont"/>
    <w:link w:val="Signature"/>
    <w:semiHidden/>
    <w:rsid w:val="00E95448"/>
    <w:rPr>
      <w:sz w:val="22"/>
      <w:lang w:val="en-GB" w:eastAsia="en-US"/>
    </w:rPr>
  </w:style>
  <w:style w:type="character" w:customStyle="1" w:styleId="SmartHyperlink1">
    <w:name w:val="Smart Hyperlink1"/>
    <w:basedOn w:val="DefaultParagraphFont"/>
    <w:uiPriority w:val="99"/>
    <w:semiHidden/>
    <w:unhideWhenUsed/>
    <w:rsid w:val="00E95448"/>
    <w:rPr>
      <w:u w:val="dotted"/>
    </w:rPr>
  </w:style>
  <w:style w:type="character" w:customStyle="1" w:styleId="SmartLink1">
    <w:name w:val="SmartLink1"/>
    <w:basedOn w:val="DefaultParagraphFont"/>
    <w:uiPriority w:val="99"/>
    <w:semiHidden/>
    <w:unhideWhenUsed/>
    <w:rsid w:val="00E95448"/>
    <w:rPr>
      <w:color w:val="0000FF"/>
      <w:u w:val="single"/>
      <w:shd w:val="clear" w:color="auto" w:fill="F3F2F1"/>
    </w:rPr>
  </w:style>
  <w:style w:type="character" w:styleId="Strong">
    <w:name w:val="Strong"/>
    <w:basedOn w:val="DefaultParagraphFont"/>
    <w:rsid w:val="00E95448"/>
    <w:rPr>
      <w:b/>
      <w:bCs/>
    </w:rPr>
  </w:style>
  <w:style w:type="paragraph" w:styleId="Subtitle">
    <w:name w:val="Subtitle"/>
    <w:basedOn w:val="Normal"/>
    <w:next w:val="Normal"/>
    <w:link w:val="SubtitleChar"/>
    <w:rsid w:val="00E9544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E95448"/>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rsid w:val="00E95448"/>
    <w:rPr>
      <w:i/>
      <w:iCs/>
      <w:color w:val="404040" w:themeColor="text1" w:themeTint="BF"/>
    </w:rPr>
  </w:style>
  <w:style w:type="character" w:styleId="SubtleReference">
    <w:name w:val="Subtle Reference"/>
    <w:basedOn w:val="DefaultParagraphFont"/>
    <w:uiPriority w:val="31"/>
    <w:rsid w:val="00E95448"/>
    <w:rPr>
      <w:smallCaps/>
      <w:color w:val="5A5A5A" w:themeColor="text1" w:themeTint="A5"/>
    </w:rPr>
  </w:style>
  <w:style w:type="table" w:styleId="Table3Deffects1">
    <w:name w:val="Table 3D effects 1"/>
    <w:basedOn w:val="TableNormal"/>
    <w:semiHidden/>
    <w:unhideWhenUsed/>
    <w:rsid w:val="00E9544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544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544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544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E9544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E9544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544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544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544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544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544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544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544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544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544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544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54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544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544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544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544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544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5448"/>
    <w:pPr>
      <w:spacing w:after="0"/>
      <w:ind w:left="220" w:hanging="220"/>
    </w:pPr>
  </w:style>
  <w:style w:type="paragraph" w:styleId="TableofFigures">
    <w:name w:val="table of figures"/>
    <w:basedOn w:val="Normal"/>
    <w:next w:val="Normal"/>
    <w:semiHidden/>
    <w:unhideWhenUsed/>
    <w:rsid w:val="00E95448"/>
    <w:pPr>
      <w:spacing w:after="0"/>
    </w:pPr>
  </w:style>
  <w:style w:type="table" w:styleId="TableProfessional">
    <w:name w:val="Table Professional"/>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544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544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544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544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544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544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544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544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E95448"/>
    <w:pPr>
      <w:keepNext/>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E95448"/>
    <w:rPr>
      <w:color w:val="605E5C"/>
      <w:shd w:val="clear" w:color="auto" w:fill="E1DFDD"/>
    </w:rPr>
  </w:style>
  <w:style w:type="paragraph" w:styleId="Revision">
    <w:name w:val="Revision"/>
    <w:hidden/>
    <w:uiPriority w:val="99"/>
    <w:semiHidden/>
    <w:rsid w:val="00424FC1"/>
    <w:rPr>
      <w:sz w:val="22"/>
      <w:lang w:val="en-GB" w:eastAsia="en-US"/>
    </w:rPr>
  </w:style>
  <w:style w:type="character" w:customStyle="1" w:styleId="Heading2Char">
    <w:name w:val="Heading 2 Char"/>
    <w:basedOn w:val="DefaultParagraphFont"/>
    <w:link w:val="Heading2"/>
    <w:rsid w:val="005C0FA6"/>
    <w:rPr>
      <w:rFonts w:eastAsia="STZhongsong"/>
      <w:lang w:val="en-GB" w:eastAsia="zh-CN"/>
    </w:rPr>
  </w:style>
  <w:style w:type="numbering" w:customStyle="1" w:styleId="GAPowersemi-embedded">
    <w:name w:val="GA Power semi-embedded"/>
    <w:uiPriority w:val="99"/>
    <w:rsid w:val="005C0FA6"/>
    <w:pPr>
      <w:numPr>
        <w:numId w:val="29"/>
      </w:numPr>
    </w:pPr>
  </w:style>
  <w:style w:type="character" w:customStyle="1" w:styleId="BodyTextIndent2Char">
    <w:name w:val="Body Text Indent 2 Char"/>
    <w:basedOn w:val="DefaultParagraphFont"/>
    <w:link w:val="BodyTextIndent2"/>
    <w:rsid w:val="005C0FA6"/>
    <w:rPr>
      <w:rFonts w:eastAsia="STZhongsong"/>
      <w:lang w:val="en-GB" w:eastAsia="zh-CN"/>
    </w:rPr>
  </w:style>
  <w:style w:type="character" w:styleId="UnresolvedMention">
    <w:name w:val="Unresolved Mention"/>
    <w:basedOn w:val="DefaultParagraphFont"/>
    <w:uiPriority w:val="99"/>
    <w:semiHidden/>
    <w:unhideWhenUsed/>
    <w:rsid w:val="000C1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nergytraderseurope.or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 A T M A T T E R S ! 5 6 2 0 2 7 5 . 2 < / d o c u m e n t i d >  
     < s e n d e r i d > W A L L A C E K < / s e n d e r i d >  
     < s e n d e r e m a i l > K E N N E T H . W A L L A C E - M U E L L E R @ D L A P I P E R . C O M < / s e n d e r e m a i l >  
     < l a s t m o d i f i e d > 2 0 2 1 - 0 7 - 0 9 T 1 3 : 4 4 : 0 0 . 0 0 0 0 0 0 0 + 0 2 : 0 0 < / l a s t m o d i f i e d >  
     < d a t a b a s e > A T M A T T E R S < / d a t a b a s e >  
 < / p r o p e r t i e s > 
</file>

<file path=customXml/itemProps1.xml><?xml version="1.0" encoding="utf-8"?>
<ds:datastoreItem xmlns:ds="http://schemas.openxmlformats.org/officeDocument/2006/customXml" ds:itemID="{2C3A79DD-1846-449D-A341-3FEAA14AE88A}">
  <ds:schemaRefs>
    <ds:schemaRef ds:uri="http://schemas.openxmlformats.org/officeDocument/2006/bibliography"/>
  </ds:schemaRefs>
</ds:datastoreItem>
</file>

<file path=customXml/itemProps2.xml><?xml version="1.0" encoding="utf-8"?>
<ds:datastoreItem xmlns:ds="http://schemas.openxmlformats.org/officeDocument/2006/customXml" ds:itemID="{496A40BD-7224-4D35-9302-CA431188015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1431</Words>
  <Characters>7416</Characters>
  <Application>Microsoft Office Word</Application>
  <DocSecurity>0</DocSecurity>
  <Lines>123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 BUDA</dc:creator>
  <cp:lastModifiedBy>Dagmara Dragan</cp:lastModifiedBy>
  <cp:revision>3</cp:revision>
  <cp:lastPrinted>2025-09-22T13:17:00Z</cp:lastPrinted>
  <dcterms:created xsi:type="dcterms:W3CDTF">2025-09-22T13:20:00Z</dcterms:created>
  <dcterms:modified xsi:type="dcterms:W3CDTF">2025-09-22T13:22:00Z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29 March 2021 D1V1</vt:lpwstr>
  </property>
  <property fmtid="{D5CDD505-2E9C-101B-9397-08002B2CF9AE}" pid="4" name="Plato EditorId">
    <vt:lpwstr>f3c72e5b-d906-4687-89ee-92843bbf57ea</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SIP_Label_569bf4a9-87bd-4dbf-a36c-1db5158e5def_Enabled">
    <vt:lpwstr>true</vt:lpwstr>
  </property>
  <property fmtid="{D5CDD505-2E9C-101B-9397-08002B2CF9AE}" pid="12" name="MSIP_Label_569bf4a9-87bd-4dbf-a36c-1db5158e5def_SetDate">
    <vt:lpwstr>2021-06-21T09:43:52Z</vt:lpwstr>
  </property>
  <property fmtid="{D5CDD505-2E9C-101B-9397-08002B2CF9AE}" pid="13" name="MSIP_Label_569bf4a9-87bd-4dbf-a36c-1db5158e5def_Method">
    <vt:lpwstr>Privileged</vt:lpwstr>
  </property>
  <property fmtid="{D5CDD505-2E9C-101B-9397-08002B2CF9AE}" pid="14" name="MSIP_Label_569bf4a9-87bd-4dbf-a36c-1db5158e5def_Name">
    <vt:lpwstr>569bf4a9-87bd-4dbf-a36c-1db5158e5def</vt:lpwstr>
  </property>
  <property fmtid="{D5CDD505-2E9C-101B-9397-08002B2CF9AE}" pid="15" name="MSIP_Label_569bf4a9-87bd-4dbf-a36c-1db5158e5def_SiteId">
    <vt:lpwstr>ea80952e-a476-42d4-aaf4-5457852b0f7e</vt:lpwstr>
  </property>
  <property fmtid="{D5CDD505-2E9C-101B-9397-08002B2CF9AE}" pid="16" name="MSIP_Label_569bf4a9-87bd-4dbf-a36c-1db5158e5def_ActionId">
    <vt:lpwstr>681ec83b-3d9a-45c6-aaba-6b28842ab28c</vt:lpwstr>
  </property>
  <property fmtid="{D5CDD505-2E9C-101B-9397-08002B2CF9AE}" pid="17" name="MSIP_Label_569bf4a9-87bd-4dbf-a36c-1db5158e5def_ContentBits">
    <vt:lpwstr>0</vt:lpwstr>
  </property>
  <property fmtid="{D5CDD505-2E9C-101B-9397-08002B2CF9AE}" pid="18" name="GrammarlyDocumentId">
    <vt:lpwstr>8bb6f204-328d-40e7-8bda-251c07298877</vt:lpwstr>
  </property>
</Properties>
</file>