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387"/>
      </w:tblGrid>
      <w:tr w:rsidR="00E93480" w:rsidRPr="002E341E" w14:paraId="791CBC6B" w14:textId="77777777" w:rsidTr="00EE537E">
        <w:tc>
          <w:tcPr>
            <w:tcW w:w="4962" w:type="dxa"/>
          </w:tcPr>
          <w:p w14:paraId="13D01D44" w14:textId="77777777" w:rsidR="00E93480" w:rsidRPr="002E341E" w:rsidRDefault="00E93480" w:rsidP="002E341E">
            <w:pPr>
              <w:pStyle w:val="TableContents"/>
              <w:spacing w:before="120" w:after="120" w:line="276" w:lineRule="auto"/>
              <w:ind w:left="-120"/>
              <w:jc w:val="center"/>
              <w:rPr>
                <w:rFonts w:cs="Times New Roman"/>
                <w:b/>
              </w:rPr>
            </w:pPr>
            <w:r w:rsidRPr="002E341E">
              <w:rPr>
                <w:rFonts w:cs="Times New Roman"/>
                <w:b/>
              </w:rPr>
              <w:t>EFET</w:t>
            </w:r>
          </w:p>
          <w:p w14:paraId="31FF67B6" w14:textId="77777777" w:rsidR="00E93480" w:rsidRPr="002E341E" w:rsidRDefault="00E93480" w:rsidP="002E341E">
            <w:pPr>
              <w:pStyle w:val="TableContents"/>
              <w:spacing w:before="120" w:after="120" w:line="276" w:lineRule="auto"/>
              <w:ind w:left="-120"/>
              <w:jc w:val="center"/>
              <w:rPr>
                <w:rFonts w:cs="Times New Roman"/>
                <w:b/>
              </w:rPr>
            </w:pPr>
            <w:r w:rsidRPr="002E341E">
              <w:rPr>
                <w:rFonts w:cs="Times New Roman"/>
                <w:b/>
              </w:rPr>
              <w:t>European Federation of Energy Traders</w:t>
            </w:r>
          </w:p>
          <w:p w14:paraId="2E3A78D3" w14:textId="77777777" w:rsidR="00E93480" w:rsidRPr="002E341E" w:rsidRDefault="00652431" w:rsidP="002E341E">
            <w:pPr>
              <w:pStyle w:val="TableContents"/>
              <w:spacing w:before="120" w:after="120" w:line="276" w:lineRule="auto"/>
              <w:ind w:left="-120"/>
              <w:jc w:val="center"/>
              <w:rPr>
                <w:rFonts w:cs="Times New Roman"/>
                <w:b/>
              </w:rPr>
            </w:pPr>
            <w:r w:rsidRPr="002E341E">
              <w:rPr>
                <w:rFonts w:cs="Times New Roman"/>
                <w:b/>
              </w:rPr>
              <w:t>Individual Power Purchase Agreement for Corporates and Utilities</w:t>
            </w:r>
            <w:r w:rsidRPr="002E341E">
              <w:rPr>
                <w:rFonts w:cs="Times New Roman"/>
                <w:b/>
                <w:lang w:val="en-GB"/>
              </w:rPr>
              <w:t xml:space="preserve"> </w:t>
            </w:r>
          </w:p>
        </w:tc>
        <w:tc>
          <w:tcPr>
            <w:tcW w:w="5387" w:type="dxa"/>
          </w:tcPr>
          <w:p w14:paraId="143A09FA" w14:textId="77777777" w:rsidR="002E341E" w:rsidRPr="002E341E" w:rsidRDefault="002E341E" w:rsidP="002E341E">
            <w:pPr>
              <w:pStyle w:val="TableContents"/>
              <w:spacing w:before="120" w:after="120" w:line="276" w:lineRule="auto"/>
              <w:ind w:left="0"/>
              <w:jc w:val="center"/>
              <w:rPr>
                <w:rFonts w:cs="Times New Roman"/>
                <w:b/>
              </w:rPr>
            </w:pPr>
            <w:r w:rsidRPr="002E341E">
              <w:rPr>
                <w:rFonts w:cs="Times New Roman"/>
                <w:b/>
              </w:rPr>
              <w:t>EFET</w:t>
            </w:r>
          </w:p>
          <w:p w14:paraId="119D6EB3" w14:textId="77777777" w:rsidR="002E341E" w:rsidRPr="002E341E" w:rsidRDefault="002E341E" w:rsidP="002E341E">
            <w:pPr>
              <w:pStyle w:val="TableContents"/>
              <w:spacing w:before="120" w:after="120" w:line="276" w:lineRule="auto"/>
              <w:ind w:left="0"/>
              <w:jc w:val="center"/>
              <w:rPr>
                <w:rFonts w:cs="Times New Roman"/>
                <w:b/>
              </w:rPr>
            </w:pPr>
            <w:r w:rsidRPr="002E341E">
              <w:rPr>
                <w:rFonts w:cs="Times New Roman"/>
                <w:b/>
              </w:rPr>
              <w:t>European Federation of Energy Traders</w:t>
            </w:r>
          </w:p>
          <w:p w14:paraId="5FAC8950" w14:textId="12EBF70D" w:rsidR="00E93480" w:rsidRPr="002E341E" w:rsidRDefault="002E341E" w:rsidP="002E341E">
            <w:pPr>
              <w:pStyle w:val="TableContents"/>
              <w:spacing w:before="120" w:after="120" w:line="276" w:lineRule="auto"/>
              <w:ind w:left="0"/>
              <w:jc w:val="center"/>
              <w:rPr>
                <w:b/>
                <w:lang w:val="es-ES"/>
              </w:rPr>
            </w:pPr>
            <w:r w:rsidRPr="002E341E">
              <w:rPr>
                <w:b/>
                <w:lang w:val="es-ES"/>
              </w:rPr>
              <w:t>Contrato de Compra de Energía para Clientes Empresariales y Empresa</w:t>
            </w:r>
            <w:r w:rsidR="005C5160">
              <w:rPr>
                <w:b/>
                <w:lang w:val="es-ES"/>
              </w:rPr>
              <w:t>s</w:t>
            </w:r>
            <w:r w:rsidRPr="002E341E">
              <w:rPr>
                <w:b/>
                <w:lang w:val="es-ES"/>
              </w:rPr>
              <w:t xml:space="preserve"> Energética</w:t>
            </w:r>
            <w:r w:rsidR="005C5160">
              <w:rPr>
                <w:b/>
                <w:lang w:val="es-ES"/>
              </w:rPr>
              <w:t>s</w:t>
            </w:r>
          </w:p>
        </w:tc>
      </w:tr>
      <w:tr w:rsidR="00E93480" w:rsidRPr="00B60BA5" w14:paraId="5876A56E" w14:textId="77777777" w:rsidTr="00EE537E">
        <w:tc>
          <w:tcPr>
            <w:tcW w:w="4962" w:type="dxa"/>
          </w:tcPr>
          <w:p w14:paraId="6CFD21F9" w14:textId="2C7450F0" w:rsidR="003C67D8" w:rsidRDefault="00652431" w:rsidP="00114093">
            <w:pPr>
              <w:pStyle w:val="TableContents"/>
              <w:spacing w:before="120" w:after="120" w:line="312" w:lineRule="auto"/>
              <w:ind w:left="0"/>
              <w:rPr>
                <w:rFonts w:cs="Times New Roman"/>
                <w:sz w:val="22"/>
                <w:szCs w:val="22"/>
              </w:rPr>
            </w:pPr>
            <w:r w:rsidRPr="00652431">
              <w:rPr>
                <w:rFonts w:cs="Times New Roman"/>
                <w:sz w:val="22"/>
                <w:szCs w:val="22"/>
              </w:rPr>
              <w:t>WAIVER: THE FOLLOWING INDIVIDUAL POWER PURCHASE AGREEMENT FOR UTILITIES AND</w:t>
            </w:r>
            <w:r>
              <w:rPr>
                <w:rFonts w:cs="Times New Roman"/>
                <w:sz w:val="22"/>
                <w:szCs w:val="22"/>
              </w:rPr>
              <w:t xml:space="preserve"> </w:t>
            </w:r>
            <w:r w:rsidRPr="00652431">
              <w:rPr>
                <w:rFonts w:cs="Times New Roman"/>
                <w:sz w:val="22"/>
                <w:szCs w:val="22"/>
              </w:rPr>
              <w:t>CORPORATES WAS PREPARED BY MEMBERS OF EFET AND THE RE-SOURCE PLATFORM</w:t>
            </w:r>
            <w:r>
              <w:rPr>
                <w:rFonts w:cs="Times New Roman"/>
                <w:sz w:val="22"/>
                <w:szCs w:val="22"/>
              </w:rPr>
              <w:t xml:space="preserve"> </w:t>
            </w:r>
            <w:r w:rsidRPr="00652431">
              <w:rPr>
                <w:rFonts w:cs="Times New Roman"/>
                <w:sz w:val="22"/>
                <w:szCs w:val="22"/>
              </w:rPr>
              <w:t>EXERCISING ALL REASONABLE CARE. HOWEVER, EFET, THE EFET MEMBERS, RE-SOURCE</w:t>
            </w:r>
            <w:r>
              <w:rPr>
                <w:rFonts w:cs="Times New Roman"/>
                <w:sz w:val="22"/>
                <w:szCs w:val="22"/>
              </w:rPr>
              <w:t xml:space="preserve"> </w:t>
            </w:r>
            <w:r w:rsidRPr="00652431">
              <w:rPr>
                <w:rFonts w:cs="Times New Roman"/>
                <w:sz w:val="22"/>
                <w:szCs w:val="22"/>
              </w:rPr>
              <w:t>PLATFORM, MEMBERS OF SOLAR POWER EUROPE, WINDEUROPE, RE100, WBCSD,</w:t>
            </w:r>
            <w:r>
              <w:rPr>
                <w:rFonts w:cs="Times New Roman"/>
                <w:sz w:val="22"/>
                <w:szCs w:val="22"/>
              </w:rPr>
              <w:t xml:space="preserve"> </w:t>
            </w:r>
            <w:r w:rsidRPr="00652431">
              <w:rPr>
                <w:rFonts w:cs="Times New Roman"/>
                <w:sz w:val="22"/>
                <w:szCs w:val="22"/>
              </w:rPr>
              <w:t xml:space="preserve">REPRESENTATIVES AND COUNSEL INVOLVED IN ITS </w:t>
            </w:r>
            <w:r>
              <w:rPr>
                <w:rFonts w:cs="Times New Roman"/>
                <w:sz w:val="22"/>
                <w:szCs w:val="22"/>
              </w:rPr>
              <w:t xml:space="preserve">PREPARATION AND APPROVAL SHALL </w:t>
            </w:r>
            <w:r w:rsidRPr="00652431">
              <w:rPr>
                <w:rFonts w:cs="Times New Roman"/>
                <w:sz w:val="22"/>
                <w:szCs w:val="22"/>
              </w:rPr>
              <w:t>NOT BE LIABLE OR OTHERWISE RESPONSIBLE FOR ITS USE AND ANY DAMAGES OR LOSSES</w:t>
            </w:r>
            <w:r>
              <w:rPr>
                <w:rFonts w:cs="Times New Roman"/>
                <w:sz w:val="22"/>
                <w:szCs w:val="22"/>
              </w:rPr>
              <w:t xml:space="preserve"> </w:t>
            </w:r>
            <w:r w:rsidRPr="00652431">
              <w:rPr>
                <w:rFonts w:cs="Times New Roman"/>
                <w:sz w:val="22"/>
                <w:szCs w:val="22"/>
              </w:rPr>
              <w:t>RESULTING OUT OF ITS USE IN ANY INDIVIDUAL CASE AND IN WHATEVER JURISDICTION. IT IS</w:t>
            </w:r>
            <w:r>
              <w:rPr>
                <w:rFonts w:cs="Times New Roman"/>
                <w:sz w:val="22"/>
                <w:szCs w:val="22"/>
              </w:rPr>
              <w:t xml:space="preserve"> </w:t>
            </w:r>
            <w:r w:rsidRPr="00652431">
              <w:rPr>
                <w:rFonts w:cs="Times New Roman"/>
                <w:sz w:val="22"/>
                <w:szCs w:val="22"/>
              </w:rPr>
              <w:t>THEREFORE THE RESPONSIBILITY OF EACHPARTY WISHING TO USE THIS AGREEMENT TO</w:t>
            </w:r>
            <w:r>
              <w:rPr>
                <w:rFonts w:cs="Times New Roman"/>
                <w:sz w:val="22"/>
                <w:szCs w:val="22"/>
              </w:rPr>
              <w:t xml:space="preserve"> </w:t>
            </w:r>
            <w:r w:rsidRPr="00652431">
              <w:rPr>
                <w:rFonts w:cs="Times New Roman"/>
                <w:sz w:val="22"/>
                <w:szCs w:val="22"/>
              </w:rPr>
              <w:t>ENSURE THAT ITS TERMS AND CONDITIONS ARE LEGALLY BINDING, VALID AND</w:t>
            </w:r>
            <w:r>
              <w:rPr>
                <w:rFonts w:cs="Times New Roman"/>
                <w:sz w:val="22"/>
                <w:szCs w:val="22"/>
              </w:rPr>
              <w:t xml:space="preserve"> </w:t>
            </w:r>
            <w:r w:rsidRPr="00652431">
              <w:rPr>
                <w:rFonts w:cs="Times New Roman"/>
                <w:sz w:val="22"/>
                <w:szCs w:val="22"/>
              </w:rPr>
              <w:t>ENFORCEABLE AND BEST SERVE TO PROTECT THE USER'S LEGAL INTEREST. USERS OF THIS</w:t>
            </w:r>
            <w:r>
              <w:rPr>
                <w:rFonts w:cs="Times New Roman"/>
                <w:sz w:val="22"/>
                <w:szCs w:val="22"/>
              </w:rPr>
              <w:t xml:space="preserve"> </w:t>
            </w:r>
            <w:r w:rsidRPr="00652431">
              <w:rPr>
                <w:rFonts w:cs="Times New Roman"/>
                <w:sz w:val="22"/>
                <w:szCs w:val="22"/>
              </w:rPr>
              <w:t>AGREEMENT ARE URGED TO CONSULT RELEVAN</w:t>
            </w:r>
            <w:r>
              <w:rPr>
                <w:rFonts w:cs="Times New Roman"/>
                <w:sz w:val="22"/>
                <w:szCs w:val="22"/>
              </w:rPr>
              <w:t xml:space="preserve">T LEGAL OPINIONS MADE AVAILABLE </w:t>
            </w:r>
            <w:r w:rsidRPr="00652431">
              <w:rPr>
                <w:rFonts w:cs="Times New Roman"/>
                <w:sz w:val="22"/>
                <w:szCs w:val="22"/>
              </w:rPr>
              <w:t>THROUGH EFET AS WELL AS THEIR OWN COUNSEL</w:t>
            </w:r>
            <w:r>
              <w:rPr>
                <w:rFonts w:cs="Times New Roman"/>
                <w:sz w:val="22"/>
                <w:szCs w:val="22"/>
              </w:rPr>
              <w:t>.</w:t>
            </w:r>
          </w:p>
          <w:p w14:paraId="5E754676" w14:textId="2A792E60" w:rsidR="003C67D8" w:rsidRPr="00B60BA5" w:rsidRDefault="003C67D8" w:rsidP="00736448">
            <w:pPr>
              <w:pStyle w:val="TableContents"/>
              <w:spacing w:before="120" w:after="120" w:line="312" w:lineRule="auto"/>
              <w:rPr>
                <w:rFonts w:cs="Times New Roman"/>
                <w:sz w:val="22"/>
                <w:szCs w:val="22"/>
              </w:rPr>
            </w:pPr>
          </w:p>
        </w:tc>
        <w:tc>
          <w:tcPr>
            <w:tcW w:w="5387" w:type="dxa"/>
          </w:tcPr>
          <w:p w14:paraId="784DB71C" w14:textId="2F374699" w:rsidR="003C67D8" w:rsidRPr="004D0648" w:rsidRDefault="00114093" w:rsidP="00736448">
            <w:pPr>
              <w:ind w:left="0"/>
              <w:jc w:val="left"/>
              <w:rPr>
                <w:rFonts w:eastAsia="FZSongTi"/>
                <w:color w:val="auto"/>
                <w:kern w:val="3"/>
                <w:lang w:eastAsia="zh-CN" w:bidi="hi-IN"/>
              </w:rPr>
            </w:pPr>
            <w:r w:rsidRPr="00114093">
              <w:rPr>
                <w:rFonts w:eastAsia="FZSongTi"/>
                <w:color w:val="auto"/>
                <w:kern w:val="3"/>
                <w:lang w:eastAsia="zh-CN" w:bidi="hi-IN"/>
              </w:rPr>
              <w:t>RENUNCIA: EL SIGUIENTE CONTRATO DE COMPRA DE ENERGÍA PARA CLIENTES EMPRESARIALES Y EMPRESA</w:t>
            </w:r>
            <w:r w:rsidR="005C5160">
              <w:rPr>
                <w:rFonts w:eastAsia="FZSongTi"/>
                <w:color w:val="auto"/>
                <w:kern w:val="3"/>
                <w:lang w:eastAsia="zh-CN" w:bidi="hi-IN"/>
              </w:rPr>
              <w:t>S</w:t>
            </w:r>
            <w:r w:rsidRPr="00114093">
              <w:rPr>
                <w:rFonts w:eastAsia="FZSongTi"/>
                <w:color w:val="auto"/>
                <w:kern w:val="3"/>
                <w:lang w:eastAsia="zh-CN" w:bidi="hi-IN"/>
              </w:rPr>
              <w:t xml:space="preserve"> ENERGÉTICA</w:t>
            </w:r>
            <w:r w:rsidR="005C5160">
              <w:rPr>
                <w:rFonts w:eastAsia="FZSongTi"/>
                <w:color w:val="auto"/>
                <w:kern w:val="3"/>
                <w:lang w:eastAsia="zh-CN" w:bidi="hi-IN"/>
              </w:rPr>
              <w:t>S</w:t>
            </w:r>
            <w:r w:rsidRPr="00114093">
              <w:rPr>
                <w:rFonts w:eastAsia="FZSongTi"/>
                <w:color w:val="auto"/>
                <w:kern w:val="3"/>
                <w:lang w:eastAsia="zh-CN" w:bidi="hi-IN"/>
              </w:rPr>
              <w:t xml:space="preserve"> HA SIDO ELABORADO POR MIEMBROS DE EFET Y POR LA PLATAFORMA RE-SOURCE CON LA MAYOR DILIGENCIA POSIBLE. NO OBSTANTE, EFET, LOS MIEMBROS DE EFET, LA PLATAFORMA RE-SOURCE, LOS MIEMBROS DE SOLAR POWER EUROPE, WINDEUROPE, RE100, WBCSD, LOS REPRESENTANTES Y LOS A</w:t>
            </w:r>
            <w:r w:rsidR="005C5160">
              <w:rPr>
                <w:rFonts w:eastAsia="FZSongTi"/>
                <w:color w:val="auto"/>
                <w:kern w:val="3"/>
                <w:lang w:eastAsia="zh-CN" w:bidi="hi-IN"/>
              </w:rPr>
              <w:t>SESORES</w:t>
            </w:r>
            <w:r w:rsidRPr="00114093">
              <w:rPr>
                <w:rFonts w:eastAsia="FZSongTi"/>
                <w:color w:val="auto"/>
                <w:kern w:val="3"/>
                <w:lang w:eastAsia="zh-CN" w:bidi="hi-IN"/>
              </w:rPr>
              <w:t xml:space="preserve"> QUE HAN PARTICIPADO EN SU PREPARACIÓN Y APROBACIÓN NO SERÁN RESPONSABLES EN MODO ALGUNO NI POR EL USO QUE SE LE DÉ NI POR LOS DAÑOS O PÉRDIDAS QUE RESULTEN DE DICHO USO EN NINGÚN CASO PARTICULAR Y EN NINGUNA JURISDICCIÓN. POR LO TANTO, ES RESPONSABILIDAD DE CADA UNA DE LAS PARTES QUE DESEEN USAR ESTE CONTRATO ASEGURARSE DE QUE SUS TÉRMINOS Y CONDICIONES SEAN LEGALMENTE VINCULANTES, VÁLIDOS Y </w:t>
            </w:r>
            <w:r w:rsidR="005C5160">
              <w:rPr>
                <w:rFonts w:eastAsia="FZSongTi"/>
                <w:color w:val="auto"/>
                <w:kern w:val="3"/>
                <w:lang w:eastAsia="zh-CN" w:bidi="hi-IN"/>
              </w:rPr>
              <w:t>EJECUTABLES</w:t>
            </w:r>
            <w:r w:rsidRPr="00114093">
              <w:rPr>
                <w:rFonts w:eastAsia="FZSongTi"/>
                <w:color w:val="auto"/>
                <w:kern w:val="3"/>
                <w:lang w:eastAsia="zh-CN" w:bidi="hi-IN"/>
              </w:rPr>
              <w:t xml:space="preserve"> Y SIRVAN DE LA MEJOR FORMA PARA PROTEGER LOS INTERESES LEGALES DEL USUARIO. EN CONSECUENCIA, SE INSTA A LOS USUARIOS DEL PRESENTE CONTRATO A QUE CONSULTEN LAS OPINIONES LEGALES PERTINENTES PUESTAS A SU DISPOSICIÓN A TRAVÉS DE </w:t>
            </w:r>
            <w:proofErr w:type="gramStart"/>
            <w:r w:rsidRPr="00114093">
              <w:rPr>
                <w:rFonts w:eastAsia="FZSongTi"/>
                <w:color w:val="auto"/>
                <w:kern w:val="3"/>
                <w:lang w:eastAsia="zh-CN" w:bidi="hi-IN"/>
              </w:rPr>
              <w:t>EFET</w:t>
            </w:r>
            <w:proofErr w:type="gramEnd"/>
            <w:r w:rsidRPr="00114093">
              <w:rPr>
                <w:rFonts w:eastAsia="FZSongTi"/>
                <w:color w:val="auto"/>
                <w:kern w:val="3"/>
                <w:lang w:eastAsia="zh-CN" w:bidi="hi-IN"/>
              </w:rPr>
              <w:t xml:space="preserve"> ASÍ COMO A SU</w:t>
            </w:r>
            <w:r w:rsidR="005C5160">
              <w:rPr>
                <w:rFonts w:eastAsia="FZSongTi"/>
                <w:color w:val="auto"/>
                <w:kern w:val="3"/>
                <w:lang w:eastAsia="zh-CN" w:bidi="hi-IN"/>
              </w:rPr>
              <w:t>S</w:t>
            </w:r>
            <w:r w:rsidRPr="00114093">
              <w:rPr>
                <w:rFonts w:eastAsia="FZSongTi"/>
                <w:color w:val="auto"/>
                <w:kern w:val="3"/>
                <w:lang w:eastAsia="zh-CN" w:bidi="hi-IN"/>
              </w:rPr>
              <w:t xml:space="preserve"> PROP</w:t>
            </w:r>
            <w:r>
              <w:rPr>
                <w:rFonts w:eastAsia="FZSongTi"/>
                <w:color w:val="auto"/>
                <w:kern w:val="3"/>
                <w:lang w:eastAsia="zh-CN" w:bidi="hi-IN"/>
              </w:rPr>
              <w:t>IO</w:t>
            </w:r>
            <w:r w:rsidR="005C5160">
              <w:rPr>
                <w:rFonts w:eastAsia="FZSongTi"/>
                <w:color w:val="auto"/>
                <w:kern w:val="3"/>
                <w:lang w:eastAsia="zh-CN" w:bidi="hi-IN"/>
              </w:rPr>
              <w:t>S ASESORES</w:t>
            </w:r>
            <w:r w:rsidR="004D0648">
              <w:rPr>
                <w:rFonts w:eastAsia="FZSongTi"/>
                <w:color w:val="auto"/>
                <w:kern w:val="3"/>
                <w:lang w:eastAsia="zh-CN" w:bidi="hi-IN"/>
              </w:rPr>
              <w:t>.</w:t>
            </w:r>
          </w:p>
        </w:tc>
      </w:tr>
      <w:tr w:rsidR="00736448" w:rsidRPr="00B60BA5" w14:paraId="5AE3E043" w14:textId="77777777" w:rsidTr="00EE537E">
        <w:tc>
          <w:tcPr>
            <w:tcW w:w="4962" w:type="dxa"/>
          </w:tcPr>
          <w:p w14:paraId="1430ABBC" w14:textId="77777777" w:rsidR="00736448" w:rsidRDefault="00736448" w:rsidP="00736448">
            <w:pPr>
              <w:pStyle w:val="TableContents"/>
              <w:spacing w:before="120" w:after="120" w:line="312" w:lineRule="auto"/>
              <w:ind w:left="0"/>
              <w:rPr>
                <w:rFonts w:cs="Times New Roman"/>
                <w:sz w:val="22"/>
                <w:szCs w:val="22"/>
              </w:rPr>
            </w:pPr>
            <w:r w:rsidRPr="003C67D8">
              <w:rPr>
                <w:rFonts w:cs="Times New Roman"/>
                <w:sz w:val="22"/>
                <w:szCs w:val="22"/>
              </w:rPr>
              <w:t xml:space="preserve">The </w:t>
            </w:r>
            <w:r>
              <w:rPr>
                <w:rFonts w:cs="Times New Roman"/>
                <w:sz w:val="22"/>
                <w:szCs w:val="22"/>
              </w:rPr>
              <w:t>Individual Terms</w:t>
            </w:r>
            <w:r w:rsidRPr="003C67D8">
              <w:rPr>
                <w:rFonts w:cs="Times New Roman"/>
                <w:sz w:val="22"/>
                <w:szCs w:val="22"/>
              </w:rPr>
              <w:t xml:space="preserve"> are drafted in English and Spanish. In case of divergence between the Spanish version and the English version, the English version shall prevail.</w:t>
            </w:r>
          </w:p>
          <w:p w14:paraId="4A9C4AD7" w14:textId="77777777" w:rsidR="00736448" w:rsidRPr="00652431" w:rsidRDefault="00736448" w:rsidP="00114093">
            <w:pPr>
              <w:pStyle w:val="TableContents"/>
              <w:spacing w:before="120" w:after="120" w:line="312" w:lineRule="auto"/>
              <w:rPr>
                <w:rFonts w:cs="Times New Roman"/>
                <w:sz w:val="22"/>
                <w:szCs w:val="22"/>
              </w:rPr>
            </w:pPr>
          </w:p>
        </w:tc>
        <w:tc>
          <w:tcPr>
            <w:tcW w:w="5387" w:type="dxa"/>
          </w:tcPr>
          <w:p w14:paraId="6AA0A06C" w14:textId="77777777" w:rsidR="00736448" w:rsidRDefault="00736448" w:rsidP="00736448">
            <w:pPr>
              <w:autoSpaceDE w:val="0"/>
              <w:autoSpaceDN w:val="0"/>
              <w:adjustRightInd w:val="0"/>
              <w:spacing w:before="0" w:after="0"/>
              <w:ind w:left="33"/>
              <w:jc w:val="left"/>
            </w:pPr>
            <w:r>
              <w:lastRenderedPageBreak/>
              <w:t xml:space="preserve">Las Disposiciones Particulares se encuentran redactadas en inglés y en español. </w:t>
            </w:r>
            <w:r w:rsidRPr="00263EA5">
              <w:t>En caso de dis</w:t>
            </w:r>
            <w:r>
              <w:t>crepancia</w:t>
            </w:r>
            <w:r w:rsidRPr="00263EA5">
              <w:t xml:space="preserve"> entre la</w:t>
            </w:r>
            <w:r>
              <w:t xml:space="preserve"> versión</w:t>
            </w:r>
            <w:r w:rsidRPr="00263EA5">
              <w:t xml:space="preserve"> española y la inglesa, prevalecerá la inglesa.</w:t>
            </w:r>
          </w:p>
          <w:p w14:paraId="68F0045A" w14:textId="77777777" w:rsidR="00736448" w:rsidRPr="00114093" w:rsidRDefault="00736448" w:rsidP="004D0648">
            <w:pPr>
              <w:jc w:val="left"/>
              <w:rPr>
                <w:rFonts w:eastAsia="FZSongTi"/>
                <w:color w:val="auto"/>
                <w:kern w:val="3"/>
                <w:lang w:eastAsia="zh-CN" w:bidi="hi-IN"/>
              </w:rPr>
            </w:pPr>
          </w:p>
        </w:tc>
      </w:tr>
      <w:tr w:rsidR="00A1488F" w:rsidRPr="00B60BA5" w14:paraId="35107CCA" w14:textId="77777777" w:rsidTr="00EE537E">
        <w:tc>
          <w:tcPr>
            <w:tcW w:w="4962" w:type="dxa"/>
          </w:tcPr>
          <w:p w14:paraId="5AB55B54" w14:textId="77777777" w:rsidR="009029AE" w:rsidRDefault="00652431" w:rsidP="00023741">
            <w:pPr>
              <w:pStyle w:val="TableContents"/>
              <w:spacing w:before="120" w:after="120" w:line="312" w:lineRule="auto"/>
              <w:ind w:left="-120"/>
              <w:jc w:val="center"/>
              <w:rPr>
                <w:rFonts w:cs="Times New Roman"/>
                <w:b/>
                <w:sz w:val="22"/>
                <w:szCs w:val="22"/>
              </w:rPr>
            </w:pPr>
            <w:r w:rsidRPr="00652431">
              <w:rPr>
                <w:rFonts w:cs="Times New Roman"/>
                <w:b/>
                <w:sz w:val="22"/>
                <w:szCs w:val="22"/>
              </w:rPr>
              <w:t xml:space="preserve">EFET </w:t>
            </w:r>
          </w:p>
          <w:p w14:paraId="7A7D94B5" w14:textId="77777777" w:rsidR="00652431" w:rsidRPr="00652431" w:rsidRDefault="00652431" w:rsidP="00023741">
            <w:pPr>
              <w:pStyle w:val="TableContents"/>
              <w:spacing w:before="120" w:after="120" w:line="312" w:lineRule="auto"/>
              <w:ind w:left="-120"/>
              <w:jc w:val="center"/>
              <w:rPr>
                <w:rFonts w:cs="Times New Roman"/>
                <w:b/>
                <w:sz w:val="22"/>
                <w:szCs w:val="22"/>
              </w:rPr>
            </w:pPr>
            <w:r w:rsidRPr="00652431">
              <w:rPr>
                <w:rFonts w:cs="Times New Roman"/>
                <w:b/>
                <w:sz w:val="22"/>
                <w:szCs w:val="22"/>
              </w:rPr>
              <w:t>European Federation of Energy Traders</w:t>
            </w:r>
          </w:p>
          <w:p w14:paraId="3EBED2DF" w14:textId="77777777" w:rsidR="00A1488F" w:rsidRPr="00652431" w:rsidRDefault="00652431" w:rsidP="00023741">
            <w:pPr>
              <w:pStyle w:val="TableContents"/>
              <w:spacing w:before="120" w:after="120" w:line="312" w:lineRule="auto"/>
              <w:ind w:left="-120"/>
              <w:jc w:val="center"/>
              <w:rPr>
                <w:rFonts w:cs="Times New Roman"/>
                <w:sz w:val="22"/>
                <w:szCs w:val="22"/>
              </w:rPr>
            </w:pPr>
            <w:r w:rsidRPr="00652431">
              <w:rPr>
                <w:rFonts w:cs="Times New Roman"/>
                <w:b/>
                <w:sz w:val="22"/>
                <w:szCs w:val="22"/>
              </w:rPr>
              <w:t>PART I (Individual Terms) of the Individual Power Purchase Agreement</w:t>
            </w:r>
          </w:p>
        </w:tc>
        <w:tc>
          <w:tcPr>
            <w:tcW w:w="5387" w:type="dxa"/>
          </w:tcPr>
          <w:p w14:paraId="39AC9D3D" w14:textId="77777777" w:rsidR="009029AE" w:rsidRDefault="009029AE" w:rsidP="009029AE">
            <w:pPr>
              <w:pStyle w:val="TableContents"/>
              <w:spacing w:before="120" w:after="120" w:line="312" w:lineRule="auto"/>
              <w:ind w:left="-120"/>
              <w:jc w:val="center"/>
              <w:rPr>
                <w:rFonts w:cs="Times New Roman"/>
                <w:b/>
                <w:sz w:val="22"/>
                <w:szCs w:val="22"/>
              </w:rPr>
            </w:pPr>
            <w:r>
              <w:rPr>
                <w:rFonts w:cs="Times New Roman"/>
                <w:b/>
                <w:sz w:val="22"/>
                <w:szCs w:val="22"/>
              </w:rPr>
              <w:t>EFET</w:t>
            </w:r>
          </w:p>
          <w:p w14:paraId="2E18FA0A" w14:textId="77777777" w:rsidR="00023741" w:rsidRPr="00023741" w:rsidRDefault="00023741" w:rsidP="009029AE">
            <w:pPr>
              <w:pStyle w:val="TableContents"/>
              <w:spacing w:before="120" w:after="120" w:line="312" w:lineRule="auto"/>
              <w:ind w:left="-120"/>
              <w:jc w:val="center"/>
              <w:rPr>
                <w:rFonts w:cs="Times New Roman"/>
                <w:b/>
                <w:sz w:val="22"/>
                <w:szCs w:val="22"/>
              </w:rPr>
            </w:pPr>
            <w:r w:rsidRPr="00023741">
              <w:rPr>
                <w:rFonts w:cs="Times New Roman"/>
                <w:b/>
                <w:sz w:val="22"/>
                <w:szCs w:val="22"/>
              </w:rPr>
              <w:t>European Federation of Energy Traders</w:t>
            </w:r>
          </w:p>
          <w:p w14:paraId="0F3D130C" w14:textId="1027ACC6" w:rsidR="00A1488F" w:rsidRPr="00B60BA5" w:rsidRDefault="00023741" w:rsidP="00023741">
            <w:pPr>
              <w:pStyle w:val="TableContents"/>
              <w:spacing w:before="120" w:after="120" w:line="312" w:lineRule="auto"/>
              <w:ind w:left="-120"/>
              <w:jc w:val="center"/>
              <w:rPr>
                <w:rFonts w:cs="Times New Roman"/>
                <w:sz w:val="22"/>
                <w:szCs w:val="22"/>
                <w:lang w:val="es-ES"/>
              </w:rPr>
            </w:pPr>
            <w:r w:rsidRPr="009029AE">
              <w:rPr>
                <w:rFonts w:cs="Times New Roman"/>
                <w:b/>
                <w:sz w:val="22"/>
                <w:szCs w:val="22"/>
                <w:lang w:val="es-ES"/>
              </w:rPr>
              <w:t>PARTE I (</w:t>
            </w:r>
            <w:r w:rsidR="00CA6A2D">
              <w:rPr>
                <w:rFonts w:cs="Times New Roman"/>
                <w:b/>
                <w:sz w:val="22"/>
                <w:szCs w:val="22"/>
                <w:lang w:val="es-ES"/>
              </w:rPr>
              <w:t>Disposiciones Particulares</w:t>
            </w:r>
            <w:r w:rsidRPr="009029AE">
              <w:rPr>
                <w:rFonts w:cs="Times New Roman"/>
                <w:b/>
                <w:sz w:val="22"/>
                <w:szCs w:val="22"/>
                <w:lang w:val="es-ES"/>
              </w:rPr>
              <w:t>) del Contrato de Compra de Energía</w:t>
            </w:r>
          </w:p>
        </w:tc>
      </w:tr>
      <w:tr w:rsidR="00E93480" w:rsidRPr="00B60BA5" w14:paraId="36479BEB" w14:textId="77777777" w:rsidTr="00EE537E">
        <w:tc>
          <w:tcPr>
            <w:tcW w:w="4962" w:type="dxa"/>
          </w:tcPr>
          <w:p w14:paraId="54902B85" w14:textId="334E723C" w:rsidR="00652431" w:rsidRDefault="00652431" w:rsidP="007E66D9">
            <w:pPr>
              <w:pStyle w:val="TableContents"/>
              <w:spacing w:line="312" w:lineRule="auto"/>
              <w:ind w:left="0"/>
              <w:rPr>
                <w:rFonts w:cs="Times New Roman"/>
                <w:sz w:val="22"/>
                <w:szCs w:val="22"/>
              </w:rPr>
            </w:pPr>
            <w:r w:rsidRPr="007E66D9">
              <w:rPr>
                <w:rFonts w:cs="Times New Roman"/>
                <w:b/>
                <w:sz w:val="22"/>
                <w:szCs w:val="22"/>
              </w:rPr>
              <w:t>between</w:t>
            </w:r>
            <w:r w:rsidRPr="00652431">
              <w:rPr>
                <w:rFonts w:cs="Times New Roman"/>
                <w:sz w:val="22"/>
                <w:szCs w:val="22"/>
              </w:rPr>
              <w:t>:</w:t>
            </w:r>
          </w:p>
          <w:p w14:paraId="6381326C" w14:textId="5543F7A0" w:rsidR="00BB1DB4" w:rsidRPr="000926EE" w:rsidRDefault="00BB1DB4" w:rsidP="007E66D9">
            <w:pPr>
              <w:pStyle w:val="TableContents"/>
              <w:spacing w:line="312" w:lineRule="auto"/>
              <w:ind w:left="0"/>
              <w:rPr>
                <w:bCs/>
                <w:sz w:val="22"/>
                <w:szCs w:val="22"/>
              </w:rPr>
            </w:pPr>
            <w:r>
              <w:rPr>
                <w:rFonts w:cs="Times New Roman"/>
                <w:sz w:val="22"/>
                <w:szCs w:val="22"/>
              </w:rPr>
              <w:t>__________________________________________</w:t>
            </w:r>
          </w:p>
          <w:p w14:paraId="39E27ADD" w14:textId="77777777" w:rsidR="00652431" w:rsidRPr="00652431" w:rsidRDefault="00652431" w:rsidP="007E66D9">
            <w:pPr>
              <w:pStyle w:val="TableContents"/>
              <w:spacing w:line="312" w:lineRule="auto"/>
              <w:ind w:left="0"/>
              <w:rPr>
                <w:rFonts w:cs="Times New Roman"/>
                <w:sz w:val="22"/>
                <w:szCs w:val="22"/>
              </w:rPr>
            </w:pPr>
            <w:r w:rsidRPr="000926EE">
              <w:rPr>
                <w:bCs/>
                <w:sz w:val="22"/>
                <w:szCs w:val="22"/>
              </w:rPr>
              <w:t>having its registered office at [renewable source</w:t>
            </w:r>
            <w:r w:rsidRPr="00652431">
              <w:rPr>
                <w:rFonts w:cs="Times New Roman"/>
                <w:sz w:val="22"/>
                <w:szCs w:val="22"/>
              </w:rPr>
              <w:t xml:space="preserve"> electricity generator] ("</w:t>
            </w:r>
            <w:r w:rsidRPr="00BB1DB4">
              <w:rPr>
                <w:rFonts w:cs="Times New Roman"/>
                <w:b/>
                <w:sz w:val="22"/>
                <w:szCs w:val="22"/>
              </w:rPr>
              <w:t>Seller</w:t>
            </w:r>
            <w:r w:rsidRPr="00652431">
              <w:rPr>
                <w:rFonts w:cs="Times New Roman"/>
                <w:sz w:val="22"/>
                <w:szCs w:val="22"/>
              </w:rPr>
              <w:t>"); and</w:t>
            </w:r>
            <w:r>
              <w:rPr>
                <w:rFonts w:cs="Times New Roman"/>
                <w:sz w:val="22"/>
                <w:szCs w:val="22"/>
              </w:rPr>
              <w:t>___________</w:t>
            </w:r>
          </w:p>
          <w:p w14:paraId="40903931" w14:textId="77777777" w:rsidR="00652431" w:rsidRPr="00652431" w:rsidRDefault="00652431" w:rsidP="007E66D9">
            <w:pPr>
              <w:pStyle w:val="TableContents"/>
              <w:spacing w:line="312" w:lineRule="auto"/>
              <w:ind w:left="0"/>
              <w:rPr>
                <w:rFonts w:cs="Times New Roman"/>
                <w:sz w:val="22"/>
                <w:szCs w:val="22"/>
              </w:rPr>
            </w:pPr>
            <w:r w:rsidRPr="00652431">
              <w:rPr>
                <w:rFonts w:cs="Times New Roman"/>
                <w:sz w:val="22"/>
                <w:szCs w:val="22"/>
              </w:rPr>
              <w:t>having its registered office at</w:t>
            </w:r>
            <w:r>
              <w:rPr>
                <w:rFonts w:cs="Times New Roman"/>
                <w:sz w:val="22"/>
                <w:szCs w:val="22"/>
              </w:rPr>
              <w:t>_________________</w:t>
            </w:r>
          </w:p>
          <w:p w14:paraId="77EEDC85" w14:textId="77777777" w:rsidR="00652431" w:rsidRPr="00652431" w:rsidRDefault="00652431" w:rsidP="007E66D9">
            <w:pPr>
              <w:pStyle w:val="TableContents"/>
              <w:spacing w:line="312" w:lineRule="auto"/>
              <w:ind w:left="0"/>
              <w:rPr>
                <w:rFonts w:cs="Times New Roman"/>
                <w:b/>
                <w:sz w:val="22"/>
                <w:szCs w:val="22"/>
              </w:rPr>
            </w:pPr>
            <w:r w:rsidRPr="00652431">
              <w:rPr>
                <w:rFonts w:cs="Times New Roman"/>
                <w:i/>
                <w:sz w:val="22"/>
                <w:szCs w:val="22"/>
              </w:rPr>
              <w:t xml:space="preserve">[corporate buyer or utility] </w:t>
            </w:r>
            <w:r w:rsidRPr="00652431">
              <w:rPr>
                <w:rFonts w:cs="Times New Roman"/>
                <w:b/>
                <w:sz w:val="22"/>
                <w:szCs w:val="22"/>
              </w:rPr>
              <w:t>("Buyer")</w:t>
            </w:r>
          </w:p>
          <w:p w14:paraId="613D1126" w14:textId="77777777" w:rsidR="007E66D9" w:rsidRDefault="007E66D9" w:rsidP="007E66D9">
            <w:pPr>
              <w:pStyle w:val="TableContents"/>
              <w:spacing w:line="312" w:lineRule="auto"/>
              <w:ind w:left="0"/>
              <w:rPr>
                <w:rFonts w:cs="Times New Roman"/>
                <w:sz w:val="22"/>
                <w:szCs w:val="22"/>
              </w:rPr>
            </w:pPr>
          </w:p>
          <w:p w14:paraId="218EE4B6" w14:textId="68AA1D90" w:rsidR="00652431" w:rsidRPr="00652431" w:rsidRDefault="00652431" w:rsidP="007E66D9">
            <w:pPr>
              <w:pStyle w:val="TableContents"/>
              <w:spacing w:line="312" w:lineRule="auto"/>
              <w:ind w:left="0"/>
              <w:rPr>
                <w:rFonts w:cs="Times New Roman"/>
                <w:sz w:val="22"/>
                <w:szCs w:val="22"/>
              </w:rPr>
            </w:pPr>
            <w:r w:rsidRPr="00652431">
              <w:rPr>
                <w:rFonts w:cs="Times New Roman"/>
                <w:sz w:val="22"/>
                <w:szCs w:val="22"/>
              </w:rPr>
              <w:t>(referred to jointly as the "</w:t>
            </w:r>
            <w:r w:rsidRPr="00652431">
              <w:rPr>
                <w:rFonts w:cs="Times New Roman"/>
                <w:b/>
                <w:sz w:val="22"/>
                <w:szCs w:val="22"/>
              </w:rPr>
              <w:t>Parties</w:t>
            </w:r>
            <w:r w:rsidRPr="00652431">
              <w:rPr>
                <w:rFonts w:cs="Times New Roman"/>
                <w:sz w:val="22"/>
                <w:szCs w:val="22"/>
              </w:rPr>
              <w:t>" and individually as a "</w:t>
            </w:r>
            <w:r w:rsidRPr="00652431">
              <w:rPr>
                <w:rFonts w:cs="Times New Roman"/>
                <w:b/>
                <w:sz w:val="22"/>
                <w:szCs w:val="22"/>
              </w:rPr>
              <w:t>Party</w:t>
            </w:r>
            <w:r w:rsidRPr="00652431">
              <w:rPr>
                <w:rFonts w:cs="Times New Roman"/>
                <w:sz w:val="22"/>
                <w:szCs w:val="22"/>
              </w:rPr>
              <w:t>")</w:t>
            </w:r>
          </w:p>
          <w:p w14:paraId="01E8E07B" w14:textId="77777777" w:rsidR="00E93480" w:rsidRPr="00652431" w:rsidRDefault="00652431" w:rsidP="007E66D9">
            <w:pPr>
              <w:pStyle w:val="TableContents"/>
              <w:spacing w:line="312" w:lineRule="auto"/>
              <w:ind w:left="0"/>
              <w:rPr>
                <w:rFonts w:cs="Times New Roman"/>
                <w:sz w:val="22"/>
                <w:szCs w:val="22"/>
              </w:rPr>
            </w:pPr>
            <w:r>
              <w:rPr>
                <w:rFonts w:cs="Times New Roman"/>
                <w:sz w:val="22"/>
                <w:szCs w:val="22"/>
              </w:rPr>
              <w:t xml:space="preserve">on the date </w:t>
            </w:r>
            <w:r w:rsidRPr="00652431">
              <w:rPr>
                <w:rFonts w:cs="Times New Roman"/>
                <w:sz w:val="22"/>
                <w:szCs w:val="22"/>
              </w:rPr>
              <w:t>_________</w:t>
            </w:r>
            <w:r>
              <w:rPr>
                <w:rFonts w:cs="Times New Roman"/>
                <w:sz w:val="22"/>
                <w:szCs w:val="22"/>
              </w:rPr>
              <w:t>___________</w:t>
            </w:r>
            <w:r w:rsidRPr="00652431">
              <w:rPr>
                <w:rFonts w:cs="Times New Roman"/>
                <w:sz w:val="22"/>
                <w:szCs w:val="22"/>
              </w:rPr>
              <w:t xml:space="preserve"> ("</w:t>
            </w:r>
            <w:r w:rsidRPr="00652431">
              <w:rPr>
                <w:rFonts w:cs="Times New Roman"/>
                <w:b/>
                <w:sz w:val="22"/>
                <w:szCs w:val="22"/>
              </w:rPr>
              <w:t>Signature Date</w:t>
            </w:r>
            <w:r w:rsidRPr="00652431">
              <w:rPr>
                <w:rFonts w:cs="Times New Roman"/>
                <w:sz w:val="22"/>
                <w:szCs w:val="22"/>
              </w:rPr>
              <w:t>"), whe</w:t>
            </w:r>
            <w:r>
              <w:rPr>
                <w:rFonts w:cs="Times New Roman"/>
                <w:sz w:val="22"/>
                <w:szCs w:val="22"/>
              </w:rPr>
              <w:t xml:space="preserve">re the commercial terms of this </w:t>
            </w:r>
            <w:r w:rsidRPr="00652431">
              <w:rPr>
                <w:rFonts w:cs="Times New Roman"/>
                <w:sz w:val="22"/>
                <w:szCs w:val="22"/>
              </w:rPr>
              <w:t>individual power purchase agreement are set forth below in this Part I (Individual Terms), and the general provisions of</w:t>
            </w:r>
            <w:r>
              <w:rPr>
                <w:rFonts w:cs="Times New Roman"/>
                <w:sz w:val="22"/>
                <w:szCs w:val="22"/>
              </w:rPr>
              <w:t xml:space="preserve"> </w:t>
            </w:r>
            <w:r w:rsidRPr="00652431">
              <w:rPr>
                <w:rFonts w:cs="Times New Roman"/>
                <w:sz w:val="22"/>
                <w:szCs w:val="22"/>
              </w:rPr>
              <w:t>which are set forth below in Part II (General Provisions), and which incorporate by reference herein, and form a part</w:t>
            </w:r>
            <w:r>
              <w:rPr>
                <w:rFonts w:cs="Times New Roman"/>
                <w:sz w:val="22"/>
                <w:szCs w:val="22"/>
              </w:rPr>
              <w:t xml:space="preserve"> </w:t>
            </w:r>
            <w:r w:rsidRPr="00652431">
              <w:rPr>
                <w:rFonts w:cs="Times New Roman"/>
                <w:sz w:val="22"/>
                <w:szCs w:val="22"/>
              </w:rPr>
              <w:t>hereof.</w:t>
            </w:r>
          </w:p>
        </w:tc>
        <w:tc>
          <w:tcPr>
            <w:tcW w:w="5387" w:type="dxa"/>
          </w:tcPr>
          <w:p w14:paraId="5B6DBF6E" w14:textId="25925D19" w:rsidR="00BB1DB4" w:rsidRPr="00FD7E78" w:rsidRDefault="009633C4" w:rsidP="00BB1DB4">
            <w:pPr>
              <w:pStyle w:val="TableContents"/>
              <w:spacing w:line="312" w:lineRule="auto"/>
              <w:ind w:left="0"/>
              <w:rPr>
                <w:bCs/>
                <w:sz w:val="22"/>
                <w:szCs w:val="22"/>
                <w:lang w:val="es-ES"/>
              </w:rPr>
            </w:pPr>
            <w:r>
              <w:rPr>
                <w:rFonts w:cs="Times New Roman"/>
                <w:b/>
                <w:sz w:val="22"/>
                <w:szCs w:val="22"/>
                <w:lang w:val="es-ES"/>
              </w:rPr>
              <w:t>i</w:t>
            </w:r>
            <w:r w:rsidR="009029AE" w:rsidRPr="00FD7E78">
              <w:rPr>
                <w:rFonts w:cs="Times New Roman"/>
                <w:b/>
                <w:sz w:val="22"/>
                <w:szCs w:val="22"/>
                <w:lang w:val="es-ES"/>
              </w:rPr>
              <w:t>ntervienen</w:t>
            </w:r>
            <w:r w:rsidR="009029AE" w:rsidRPr="00FD7E78">
              <w:rPr>
                <w:bCs/>
                <w:sz w:val="22"/>
                <w:szCs w:val="22"/>
                <w:lang w:val="es-ES"/>
              </w:rPr>
              <w:t>:</w:t>
            </w:r>
          </w:p>
          <w:p w14:paraId="03D6CA87" w14:textId="2BE7B1D9" w:rsidR="00BB1DB4" w:rsidRPr="00FD7E78" w:rsidRDefault="00BB1DB4" w:rsidP="00BB1DB4">
            <w:pPr>
              <w:pStyle w:val="TableContents"/>
              <w:spacing w:line="312" w:lineRule="auto"/>
              <w:ind w:left="0"/>
              <w:rPr>
                <w:bCs/>
                <w:sz w:val="22"/>
                <w:szCs w:val="22"/>
                <w:lang w:val="es-ES"/>
              </w:rPr>
            </w:pPr>
            <w:r w:rsidRPr="00FD7E78">
              <w:rPr>
                <w:bCs/>
                <w:sz w:val="22"/>
                <w:szCs w:val="22"/>
                <w:lang w:val="es-ES"/>
              </w:rPr>
              <w:t>__________________________________________</w:t>
            </w:r>
          </w:p>
          <w:p w14:paraId="13BF09AC" w14:textId="5A4051C1" w:rsidR="009029AE" w:rsidRPr="007E66D9" w:rsidRDefault="009029AE" w:rsidP="007E66D9">
            <w:pPr>
              <w:pStyle w:val="TableContents"/>
              <w:spacing w:line="312" w:lineRule="auto"/>
              <w:ind w:left="0"/>
              <w:rPr>
                <w:lang w:val="es-ES"/>
              </w:rPr>
            </w:pPr>
            <w:r w:rsidRPr="00BB1DB4">
              <w:rPr>
                <w:rFonts w:cs="Times New Roman"/>
                <w:sz w:val="22"/>
                <w:szCs w:val="22"/>
                <w:lang w:val="es-ES"/>
              </w:rPr>
              <w:t>con domicilio social en</w:t>
            </w:r>
            <w:r w:rsidR="005C5160">
              <w:rPr>
                <w:rFonts w:cs="Times New Roman"/>
                <w:sz w:val="22"/>
                <w:szCs w:val="22"/>
                <w:lang w:val="es-ES"/>
              </w:rPr>
              <w:t xml:space="preserve"> </w:t>
            </w:r>
            <w:r w:rsidR="00BB1DB4" w:rsidRPr="007E66D9">
              <w:rPr>
                <w:lang w:val="es-ES"/>
              </w:rPr>
              <w:t>[</w:t>
            </w:r>
            <w:r w:rsidRPr="007E66D9">
              <w:rPr>
                <w:lang w:val="es-ES"/>
              </w:rPr>
              <w:t>generador de e</w:t>
            </w:r>
            <w:r w:rsidR="00BB1DB4" w:rsidRPr="007E66D9">
              <w:rPr>
                <w:lang w:val="es-ES"/>
              </w:rPr>
              <w:t>lectricidad de fuente renovable]</w:t>
            </w:r>
            <w:r w:rsidRPr="007E66D9">
              <w:rPr>
                <w:lang w:val="es-ES"/>
              </w:rPr>
              <w:t xml:space="preserve"> (el "</w:t>
            </w:r>
            <w:r w:rsidRPr="007E66D9">
              <w:rPr>
                <w:b/>
                <w:lang w:val="es-ES"/>
              </w:rPr>
              <w:t>Vendedor</w:t>
            </w:r>
            <w:r w:rsidRPr="007E66D9">
              <w:rPr>
                <w:lang w:val="es-ES"/>
              </w:rPr>
              <w:t>"); y</w:t>
            </w:r>
            <w:r w:rsidR="00BB1DB4" w:rsidRPr="007E66D9">
              <w:rPr>
                <w:lang w:val="es-ES"/>
              </w:rPr>
              <w:t>________</w:t>
            </w:r>
          </w:p>
          <w:p w14:paraId="22E2C914" w14:textId="1F3B2C73" w:rsidR="009029AE" w:rsidRPr="00BB1DB4" w:rsidRDefault="009029AE" w:rsidP="00BB1DB4">
            <w:pPr>
              <w:pStyle w:val="TableContents"/>
              <w:spacing w:line="312" w:lineRule="auto"/>
              <w:ind w:left="0"/>
              <w:rPr>
                <w:rFonts w:cs="Times New Roman"/>
                <w:sz w:val="22"/>
                <w:szCs w:val="22"/>
                <w:lang w:val="es-ES"/>
              </w:rPr>
            </w:pPr>
            <w:r w:rsidRPr="00BB1DB4">
              <w:rPr>
                <w:rFonts w:cs="Times New Roman"/>
                <w:sz w:val="22"/>
                <w:szCs w:val="22"/>
                <w:lang w:val="es-ES"/>
              </w:rPr>
              <w:t>con domicilio s</w:t>
            </w:r>
            <w:r w:rsidR="00BB1DB4">
              <w:rPr>
                <w:rFonts w:cs="Times New Roman"/>
                <w:sz w:val="22"/>
                <w:szCs w:val="22"/>
                <w:lang w:val="es-ES"/>
              </w:rPr>
              <w:t>ocial en________________________</w:t>
            </w:r>
          </w:p>
          <w:p w14:paraId="0F83F144" w14:textId="754A43F7" w:rsidR="009029AE" w:rsidRPr="00BB1DB4" w:rsidRDefault="00BB1DB4" w:rsidP="00BB1DB4">
            <w:pPr>
              <w:spacing w:before="0" w:after="0"/>
              <w:ind w:left="0"/>
              <w:jc w:val="left"/>
              <w:rPr>
                <w:rFonts w:eastAsia="FZSongTi"/>
                <w:color w:val="auto"/>
                <w:kern w:val="3"/>
                <w:lang w:eastAsia="zh-CN" w:bidi="hi-IN"/>
              </w:rPr>
            </w:pPr>
            <w:r>
              <w:rPr>
                <w:rFonts w:eastAsia="FZSongTi"/>
                <w:color w:val="auto"/>
                <w:kern w:val="3"/>
                <w:lang w:eastAsia="zh-CN" w:bidi="hi-IN"/>
              </w:rPr>
              <w:t>[</w:t>
            </w:r>
            <w:r w:rsidR="009029AE" w:rsidRPr="00BB1DB4">
              <w:rPr>
                <w:rFonts w:eastAsia="FZSongTi"/>
                <w:i/>
                <w:color w:val="auto"/>
                <w:kern w:val="3"/>
                <w:lang w:eastAsia="zh-CN" w:bidi="hi-IN"/>
              </w:rPr>
              <w:t>cliente empresarial o empre</w:t>
            </w:r>
            <w:r w:rsidR="00CC7964" w:rsidRPr="00BB1DB4">
              <w:rPr>
                <w:rFonts w:eastAsia="FZSongTi"/>
                <w:i/>
                <w:color w:val="auto"/>
                <w:kern w:val="3"/>
                <w:lang w:eastAsia="zh-CN" w:bidi="hi-IN"/>
              </w:rPr>
              <w:t>sa energética</w:t>
            </w:r>
            <w:r>
              <w:rPr>
                <w:rFonts w:eastAsia="FZSongTi"/>
                <w:color w:val="auto"/>
                <w:kern w:val="3"/>
                <w:lang w:eastAsia="zh-CN" w:bidi="hi-IN"/>
              </w:rPr>
              <w:t>]</w:t>
            </w:r>
            <w:r w:rsidR="00CC7964" w:rsidRPr="00BB1DB4">
              <w:rPr>
                <w:rFonts w:eastAsia="FZSongTi"/>
                <w:color w:val="auto"/>
                <w:kern w:val="3"/>
                <w:lang w:eastAsia="zh-CN" w:bidi="hi-IN"/>
              </w:rPr>
              <w:t xml:space="preserve"> (el "</w:t>
            </w:r>
            <w:r w:rsidR="00CC7964" w:rsidRPr="00BB1DB4">
              <w:rPr>
                <w:rFonts w:eastAsia="FZSongTi"/>
                <w:b/>
                <w:color w:val="auto"/>
                <w:kern w:val="3"/>
                <w:lang w:eastAsia="zh-CN" w:bidi="hi-IN"/>
              </w:rPr>
              <w:t>Comprador</w:t>
            </w:r>
            <w:r w:rsidR="00CC7964" w:rsidRPr="00BB1DB4">
              <w:rPr>
                <w:rFonts w:eastAsia="FZSongTi"/>
                <w:color w:val="auto"/>
                <w:kern w:val="3"/>
                <w:lang w:eastAsia="zh-CN" w:bidi="hi-IN"/>
              </w:rPr>
              <w:t>")</w:t>
            </w:r>
          </w:p>
          <w:p w14:paraId="3ED8C259" w14:textId="6D5558AD" w:rsidR="009029AE" w:rsidRPr="00BB1DB4" w:rsidRDefault="009029AE" w:rsidP="00BB1DB4">
            <w:pPr>
              <w:spacing w:before="0" w:after="0"/>
              <w:ind w:left="0"/>
              <w:jc w:val="left"/>
              <w:rPr>
                <w:rFonts w:eastAsia="FZSongTi"/>
                <w:color w:val="auto"/>
                <w:kern w:val="3"/>
                <w:lang w:eastAsia="zh-CN" w:bidi="hi-IN"/>
              </w:rPr>
            </w:pPr>
            <w:r w:rsidRPr="00BB1DB4">
              <w:rPr>
                <w:rFonts w:eastAsia="FZSongTi"/>
                <w:color w:val="auto"/>
                <w:kern w:val="3"/>
                <w:lang w:eastAsia="zh-CN" w:bidi="hi-IN"/>
              </w:rPr>
              <w:t>(denominadas conjuntamente "</w:t>
            </w:r>
            <w:r w:rsidRPr="00BB1DB4">
              <w:rPr>
                <w:rFonts w:eastAsia="FZSongTi"/>
                <w:b/>
                <w:color w:val="auto"/>
                <w:kern w:val="3"/>
                <w:lang w:eastAsia="zh-CN" w:bidi="hi-IN"/>
              </w:rPr>
              <w:t>las Partes</w:t>
            </w:r>
            <w:r w:rsidRPr="00BB1DB4">
              <w:rPr>
                <w:rFonts w:eastAsia="FZSongTi"/>
                <w:color w:val="auto"/>
                <w:kern w:val="3"/>
                <w:lang w:eastAsia="zh-CN" w:bidi="hi-IN"/>
              </w:rPr>
              <w:t xml:space="preserve">" </w:t>
            </w:r>
            <w:r w:rsidR="00CC7964" w:rsidRPr="00BB1DB4">
              <w:rPr>
                <w:rFonts w:eastAsia="FZSongTi"/>
                <w:color w:val="auto"/>
                <w:kern w:val="3"/>
                <w:lang w:eastAsia="zh-CN" w:bidi="hi-IN"/>
              </w:rPr>
              <w:t>e individualmente, "</w:t>
            </w:r>
            <w:r w:rsidR="00CC7964" w:rsidRPr="00BB1DB4">
              <w:rPr>
                <w:rFonts w:eastAsia="FZSongTi"/>
                <w:b/>
                <w:color w:val="auto"/>
                <w:kern w:val="3"/>
                <w:lang w:eastAsia="zh-CN" w:bidi="hi-IN"/>
              </w:rPr>
              <w:t>una Parte</w:t>
            </w:r>
            <w:r w:rsidR="00CC7964" w:rsidRPr="00BB1DB4">
              <w:rPr>
                <w:rFonts w:eastAsia="FZSongTi"/>
                <w:color w:val="auto"/>
                <w:kern w:val="3"/>
                <w:lang w:eastAsia="zh-CN" w:bidi="hi-IN"/>
              </w:rPr>
              <w:t>")</w:t>
            </w:r>
          </w:p>
          <w:p w14:paraId="25BBF235" w14:textId="56D6A0BF" w:rsidR="009029AE" w:rsidRPr="009029AE" w:rsidRDefault="009029AE" w:rsidP="00BB1DB4">
            <w:pPr>
              <w:pStyle w:val="Textoindependiente"/>
              <w:tabs>
                <w:tab w:val="left" w:pos="5173"/>
              </w:tabs>
              <w:spacing w:before="0" w:after="0"/>
              <w:ind w:left="0" w:right="108"/>
              <w:jc w:val="left"/>
              <w:rPr>
                <w:lang w:val="es-ES"/>
              </w:rPr>
            </w:pPr>
            <w:r w:rsidRPr="00BB1DB4">
              <w:rPr>
                <w:rFonts w:ascii="Times New Roman" w:eastAsia="FZSongTi" w:hAnsi="Times New Roman"/>
                <w:color w:val="auto"/>
                <w:kern w:val="3"/>
                <w:lang w:val="es-ES" w:eastAsia="zh-CN" w:bidi="hi-IN"/>
              </w:rPr>
              <w:t>en la fecha ____________________________</w:t>
            </w:r>
            <w:proofErr w:type="gramStart"/>
            <w:r w:rsidRPr="00BB1DB4">
              <w:rPr>
                <w:rFonts w:ascii="Times New Roman" w:eastAsia="FZSongTi" w:hAnsi="Times New Roman"/>
                <w:color w:val="auto"/>
                <w:kern w:val="3"/>
                <w:lang w:val="es-ES" w:eastAsia="zh-CN" w:bidi="hi-IN"/>
              </w:rPr>
              <w:t>_(</w:t>
            </w:r>
            <w:proofErr w:type="gramEnd"/>
            <w:r w:rsidRPr="00BB1DB4">
              <w:rPr>
                <w:rFonts w:ascii="Times New Roman" w:eastAsia="FZSongTi" w:hAnsi="Times New Roman"/>
                <w:color w:val="auto"/>
                <w:kern w:val="3"/>
                <w:lang w:val="es-ES" w:eastAsia="zh-CN" w:bidi="hi-IN"/>
              </w:rPr>
              <w:t>"</w:t>
            </w:r>
            <w:r w:rsidRPr="00BB1DB4">
              <w:rPr>
                <w:rFonts w:ascii="Times New Roman" w:eastAsia="FZSongTi" w:hAnsi="Times New Roman"/>
                <w:b/>
                <w:color w:val="auto"/>
                <w:kern w:val="3"/>
                <w:lang w:val="es-ES" w:eastAsia="zh-CN" w:bidi="hi-IN"/>
              </w:rPr>
              <w:t>Fecha de Firma</w:t>
            </w:r>
            <w:r w:rsidRPr="00BB1DB4">
              <w:rPr>
                <w:rFonts w:ascii="Times New Roman" w:eastAsia="FZSongTi" w:hAnsi="Times New Roman"/>
                <w:color w:val="auto"/>
                <w:kern w:val="3"/>
                <w:lang w:val="es-ES" w:eastAsia="zh-CN" w:bidi="hi-IN"/>
              </w:rPr>
              <w:t>"), estableciéndose a continuación los términos comerciales de este contrato de compra de energía en esta Parte I (</w:t>
            </w:r>
            <w:r w:rsidR="00CA6A2D">
              <w:rPr>
                <w:rFonts w:ascii="Times New Roman" w:eastAsia="FZSongTi" w:hAnsi="Times New Roman"/>
                <w:color w:val="auto"/>
                <w:kern w:val="3"/>
                <w:lang w:val="es-ES" w:eastAsia="zh-CN" w:bidi="hi-IN"/>
              </w:rPr>
              <w:t>Disposiciones Particulares</w:t>
            </w:r>
            <w:r w:rsidRPr="00BB1DB4">
              <w:rPr>
                <w:rFonts w:ascii="Times New Roman" w:eastAsia="FZSongTi" w:hAnsi="Times New Roman"/>
                <w:color w:val="auto"/>
                <w:kern w:val="3"/>
                <w:lang w:val="es-ES" w:eastAsia="zh-CN" w:bidi="hi-IN"/>
              </w:rPr>
              <w:t>), y cuyas disposiciones generales se establecen a continuación en la Parte II (Disposiciones Generales), y se incorporan por referencia en el presente documento, forman</w:t>
            </w:r>
            <w:r w:rsidR="009633C4">
              <w:rPr>
                <w:rFonts w:ascii="Times New Roman" w:eastAsia="FZSongTi" w:hAnsi="Times New Roman"/>
                <w:color w:val="auto"/>
                <w:kern w:val="3"/>
                <w:lang w:val="es-ES" w:eastAsia="zh-CN" w:bidi="hi-IN"/>
              </w:rPr>
              <w:t>do</w:t>
            </w:r>
            <w:r w:rsidRPr="00BB1DB4">
              <w:rPr>
                <w:rFonts w:ascii="Times New Roman" w:eastAsia="FZSongTi" w:hAnsi="Times New Roman"/>
                <w:color w:val="auto"/>
                <w:kern w:val="3"/>
                <w:lang w:val="es-ES" w:eastAsia="zh-CN" w:bidi="hi-IN"/>
              </w:rPr>
              <w:t xml:space="preserve"> parte del mismo.</w:t>
            </w:r>
          </w:p>
        </w:tc>
      </w:tr>
      <w:tr w:rsidR="00E93480" w:rsidRPr="00EE3F98" w14:paraId="697F53E4" w14:textId="77777777" w:rsidTr="00EE537E">
        <w:tc>
          <w:tcPr>
            <w:tcW w:w="4962" w:type="dxa"/>
          </w:tcPr>
          <w:p w14:paraId="743556D7" w14:textId="77777777" w:rsidR="00E93480" w:rsidRPr="00EE3F98" w:rsidRDefault="00652431" w:rsidP="009029AE">
            <w:pPr>
              <w:pStyle w:val="TableContents"/>
              <w:spacing w:before="120" w:after="120" w:line="312" w:lineRule="auto"/>
              <w:ind w:left="0"/>
              <w:jc w:val="both"/>
              <w:rPr>
                <w:rFonts w:ascii="TimesNewRoman,Bold" w:hAnsi="TimesNewRoman,Bold" w:cs="TimesNewRoman,Bold"/>
                <w:b/>
                <w:bCs/>
                <w:sz w:val="22"/>
                <w:szCs w:val="22"/>
              </w:rPr>
            </w:pPr>
            <w:r w:rsidRPr="00EE3F98">
              <w:rPr>
                <w:rFonts w:ascii="TimesNewRoman,Bold" w:hAnsi="TimesNewRoman,Bold" w:cs="TimesNewRoman,Bold"/>
                <w:b/>
                <w:bCs/>
                <w:sz w:val="22"/>
                <w:szCs w:val="22"/>
              </w:rPr>
              <w:t>SECTION A: COMMERCIAL PROVISIONS</w:t>
            </w:r>
          </w:p>
          <w:p w14:paraId="3D517975" w14:textId="77777777" w:rsidR="00652431" w:rsidRPr="00B60BA5" w:rsidRDefault="00652431" w:rsidP="00EE3F98">
            <w:pPr>
              <w:pStyle w:val="TableContents"/>
              <w:spacing w:before="120" w:after="120" w:line="312" w:lineRule="auto"/>
              <w:ind w:left="0"/>
              <w:jc w:val="both"/>
              <w:rPr>
                <w:rFonts w:cs="Times New Roman"/>
                <w:sz w:val="22"/>
                <w:szCs w:val="22"/>
              </w:rPr>
            </w:pPr>
            <w:r w:rsidRPr="00EE3F98">
              <w:rPr>
                <w:rFonts w:ascii="TimesNewRoman,Bold" w:hAnsi="TimesNewRoman,Bold" w:cs="TimesNewRoman,Bold"/>
                <w:b/>
                <w:bCs/>
                <w:sz w:val="22"/>
                <w:szCs w:val="22"/>
              </w:rPr>
              <w:t>1. SETTLEMENT AND TOTAL SUPPLY PERIOD</w:t>
            </w:r>
          </w:p>
        </w:tc>
        <w:tc>
          <w:tcPr>
            <w:tcW w:w="5387" w:type="dxa"/>
          </w:tcPr>
          <w:p w14:paraId="79AD4103" w14:textId="77777777" w:rsidR="00EE3F98" w:rsidRPr="00FD7E78" w:rsidRDefault="009029AE" w:rsidP="00BB1DB4">
            <w:pPr>
              <w:pStyle w:val="TableContents"/>
              <w:spacing w:before="120" w:after="120" w:line="312" w:lineRule="auto"/>
              <w:ind w:left="0"/>
              <w:jc w:val="both"/>
              <w:rPr>
                <w:rFonts w:cs="Times New Roman"/>
                <w:b/>
                <w:sz w:val="22"/>
                <w:szCs w:val="22"/>
                <w:lang w:val="es-ES"/>
              </w:rPr>
            </w:pPr>
            <w:r w:rsidRPr="00FD7E78">
              <w:rPr>
                <w:rFonts w:cs="Times New Roman"/>
                <w:b/>
                <w:bCs/>
                <w:sz w:val="22"/>
                <w:szCs w:val="22"/>
                <w:lang w:val="es-ES"/>
              </w:rPr>
              <w:t>SECCIÓN</w:t>
            </w:r>
            <w:r w:rsidRPr="00FD7E78">
              <w:rPr>
                <w:rFonts w:cs="Times New Roman"/>
                <w:b/>
                <w:sz w:val="22"/>
                <w:szCs w:val="22"/>
                <w:lang w:val="es-ES"/>
              </w:rPr>
              <w:t xml:space="preserve"> A: DISPOSICIONES COMERCIALES</w:t>
            </w:r>
          </w:p>
          <w:p w14:paraId="5D1AD58C" w14:textId="14E2E8AE" w:rsidR="00E93480" w:rsidRPr="00BB1DB4" w:rsidRDefault="00EE3F98" w:rsidP="00BB1DB4">
            <w:pPr>
              <w:pStyle w:val="Ttulo4"/>
              <w:numPr>
                <w:ilvl w:val="0"/>
                <w:numId w:val="0"/>
              </w:numPr>
              <w:spacing w:before="0" w:after="0"/>
              <w:ind w:right="-119"/>
              <w:jc w:val="left"/>
              <w:outlineLvl w:val="3"/>
              <w:rPr>
                <w:b/>
                <w:bCs w:val="0"/>
                <w:color w:val="auto"/>
                <w:szCs w:val="22"/>
              </w:rPr>
            </w:pPr>
            <w:r w:rsidRPr="00BB1DB4">
              <w:rPr>
                <w:b/>
                <w:color w:val="auto"/>
                <w:szCs w:val="22"/>
              </w:rPr>
              <w:t>1.</w:t>
            </w:r>
            <w:r w:rsidRPr="00BB1DB4">
              <w:rPr>
                <w:b/>
                <w:bCs w:val="0"/>
                <w:color w:val="auto"/>
                <w:szCs w:val="22"/>
              </w:rPr>
              <w:t xml:space="preserve"> </w:t>
            </w:r>
            <w:r w:rsidR="009029AE" w:rsidRPr="00BB1DB4">
              <w:rPr>
                <w:b/>
                <w:color w:val="auto"/>
                <w:szCs w:val="22"/>
              </w:rPr>
              <w:t>LIQUIDACIÓN Y PERÍODO DE SUMINISTRO TOTAL</w:t>
            </w:r>
          </w:p>
        </w:tc>
      </w:tr>
      <w:tr w:rsidR="00E93480" w:rsidRPr="00B60BA5" w14:paraId="711F0A19" w14:textId="77777777" w:rsidTr="00EE537E">
        <w:tc>
          <w:tcPr>
            <w:tcW w:w="4962" w:type="dxa"/>
          </w:tcPr>
          <w:p w14:paraId="54C25194" w14:textId="341FE565" w:rsidR="00652431" w:rsidRDefault="00652431" w:rsidP="000926EE">
            <w:pPr>
              <w:pStyle w:val="TableContents"/>
              <w:spacing w:line="312" w:lineRule="auto"/>
              <w:ind w:left="0"/>
              <w:jc w:val="both"/>
              <w:rPr>
                <w:rFonts w:cs="Times New Roman"/>
                <w:sz w:val="22"/>
                <w:szCs w:val="22"/>
              </w:rPr>
            </w:pPr>
            <w:r w:rsidRPr="00652431">
              <w:rPr>
                <w:rFonts w:cs="Times New Roman"/>
                <w:b/>
                <w:sz w:val="22"/>
                <w:szCs w:val="22"/>
              </w:rPr>
              <w:t>1.1</w:t>
            </w:r>
            <w:r w:rsidRPr="00652431">
              <w:rPr>
                <w:rFonts w:cs="Times New Roman"/>
                <w:sz w:val="22"/>
                <w:szCs w:val="22"/>
              </w:rPr>
              <w:t xml:space="preserve"> The basis on which this Agreement shall be settled shall be:</w:t>
            </w:r>
          </w:p>
          <w:p w14:paraId="46B02A4F" w14:textId="77777777" w:rsidR="00250105" w:rsidRPr="00652431" w:rsidRDefault="00250105" w:rsidP="000926EE">
            <w:pPr>
              <w:pStyle w:val="TableContents"/>
              <w:spacing w:line="312" w:lineRule="auto"/>
              <w:ind w:left="0"/>
              <w:jc w:val="both"/>
              <w:rPr>
                <w:rFonts w:cs="Times New Roman"/>
                <w:sz w:val="22"/>
                <w:szCs w:val="22"/>
              </w:rPr>
            </w:pPr>
          </w:p>
          <w:p w14:paraId="3DC08F5B" w14:textId="77777777" w:rsidR="00652431" w:rsidRPr="00652431" w:rsidRDefault="00652431" w:rsidP="000926EE">
            <w:pPr>
              <w:pStyle w:val="TableContents"/>
              <w:spacing w:line="312" w:lineRule="auto"/>
              <w:ind w:left="0"/>
              <w:rPr>
                <w:rFonts w:cs="Times New Roman"/>
                <w:sz w:val="22"/>
                <w:szCs w:val="22"/>
              </w:rPr>
            </w:pPr>
            <w:proofErr w:type="gramStart"/>
            <w:r w:rsidRPr="00652431">
              <w:rPr>
                <w:rFonts w:cs="Times New Roman"/>
                <w:sz w:val="22"/>
                <w:szCs w:val="22"/>
              </w:rPr>
              <w:t>[ ]</w:t>
            </w:r>
            <w:proofErr w:type="gramEnd"/>
            <w:r w:rsidRPr="00652431">
              <w:rPr>
                <w:rFonts w:cs="Times New Roman"/>
                <w:sz w:val="22"/>
                <w:szCs w:val="22"/>
              </w:rPr>
              <w:t xml:space="preserve"> Physical settlement of electricity ("</w:t>
            </w:r>
            <w:r w:rsidRPr="00652431">
              <w:rPr>
                <w:rFonts w:cs="Times New Roman"/>
                <w:b/>
                <w:sz w:val="22"/>
                <w:szCs w:val="22"/>
              </w:rPr>
              <w:t>Physical Settlement</w:t>
            </w:r>
            <w:r w:rsidRPr="00652431">
              <w:rPr>
                <w:rFonts w:cs="Times New Roman"/>
                <w:sz w:val="22"/>
                <w:szCs w:val="22"/>
              </w:rPr>
              <w:t>"); or</w:t>
            </w:r>
          </w:p>
          <w:p w14:paraId="036244E7" w14:textId="77777777" w:rsidR="00E93480" w:rsidRDefault="00652431" w:rsidP="000926EE">
            <w:pPr>
              <w:pStyle w:val="TableContents"/>
              <w:spacing w:line="312" w:lineRule="auto"/>
              <w:ind w:left="0"/>
              <w:jc w:val="both"/>
              <w:rPr>
                <w:rFonts w:cs="Times New Roman"/>
                <w:sz w:val="22"/>
                <w:szCs w:val="22"/>
              </w:rPr>
            </w:pPr>
            <w:proofErr w:type="gramStart"/>
            <w:r w:rsidRPr="00652431">
              <w:rPr>
                <w:rFonts w:cs="Times New Roman"/>
                <w:sz w:val="22"/>
                <w:szCs w:val="22"/>
              </w:rPr>
              <w:t>[ ]</w:t>
            </w:r>
            <w:proofErr w:type="gramEnd"/>
            <w:r w:rsidRPr="00652431">
              <w:rPr>
                <w:rFonts w:cs="Times New Roman"/>
                <w:sz w:val="22"/>
                <w:szCs w:val="22"/>
              </w:rPr>
              <w:t xml:space="preserve"> Financial settlement of electricity ("</w:t>
            </w:r>
            <w:r w:rsidRPr="00652431">
              <w:rPr>
                <w:rFonts w:cs="Times New Roman"/>
                <w:b/>
                <w:sz w:val="22"/>
                <w:szCs w:val="22"/>
              </w:rPr>
              <w:t>Financial Settlement</w:t>
            </w:r>
            <w:r w:rsidRPr="00652431">
              <w:rPr>
                <w:rFonts w:cs="Times New Roman"/>
                <w:sz w:val="22"/>
                <w:szCs w:val="22"/>
              </w:rPr>
              <w:t>")</w:t>
            </w:r>
          </w:p>
          <w:p w14:paraId="1F4861D0" w14:textId="7876DF52" w:rsidR="00250105" w:rsidRPr="00B60BA5" w:rsidRDefault="00250105" w:rsidP="000926EE">
            <w:pPr>
              <w:pStyle w:val="TableContents"/>
              <w:spacing w:line="312" w:lineRule="auto"/>
              <w:ind w:left="0"/>
              <w:jc w:val="both"/>
              <w:rPr>
                <w:rFonts w:cs="Times New Roman"/>
                <w:sz w:val="22"/>
                <w:szCs w:val="22"/>
              </w:rPr>
            </w:pPr>
          </w:p>
        </w:tc>
        <w:tc>
          <w:tcPr>
            <w:tcW w:w="5387" w:type="dxa"/>
          </w:tcPr>
          <w:p w14:paraId="36DD348A" w14:textId="4060413B" w:rsidR="00E93480" w:rsidRDefault="00EE3F98" w:rsidP="00EE3F98">
            <w:pPr>
              <w:pStyle w:val="TableContents"/>
              <w:spacing w:line="312" w:lineRule="auto"/>
              <w:ind w:left="0"/>
              <w:jc w:val="both"/>
              <w:rPr>
                <w:rFonts w:cs="Times New Roman"/>
                <w:sz w:val="22"/>
                <w:szCs w:val="22"/>
                <w:lang w:val="es-ES"/>
              </w:rPr>
            </w:pPr>
            <w:r w:rsidRPr="00EE3F98">
              <w:rPr>
                <w:rFonts w:cs="Times New Roman"/>
                <w:b/>
                <w:sz w:val="22"/>
                <w:szCs w:val="22"/>
                <w:lang w:val="es-ES"/>
              </w:rPr>
              <w:t xml:space="preserve">1.1 </w:t>
            </w:r>
            <w:r w:rsidRPr="00EE3F98">
              <w:rPr>
                <w:rFonts w:cs="Times New Roman"/>
                <w:sz w:val="22"/>
                <w:szCs w:val="22"/>
                <w:lang w:val="es-ES"/>
              </w:rPr>
              <w:t>La base sobre la que se liquidará el presente Contrato será:</w:t>
            </w:r>
          </w:p>
          <w:p w14:paraId="47B34EDF" w14:textId="77777777" w:rsidR="00250105" w:rsidRDefault="00250105" w:rsidP="00EE3F98">
            <w:pPr>
              <w:pStyle w:val="TableContents"/>
              <w:spacing w:line="312" w:lineRule="auto"/>
              <w:ind w:left="0"/>
              <w:jc w:val="both"/>
              <w:rPr>
                <w:rFonts w:cs="Times New Roman"/>
                <w:sz w:val="22"/>
                <w:szCs w:val="22"/>
                <w:lang w:val="es-ES"/>
              </w:rPr>
            </w:pPr>
          </w:p>
          <w:p w14:paraId="5F357303" w14:textId="77777777" w:rsidR="00EE3F98" w:rsidRPr="00EE3F98" w:rsidRDefault="00EE3F98" w:rsidP="00EE3F98">
            <w:pPr>
              <w:pStyle w:val="TableContents"/>
              <w:spacing w:line="312" w:lineRule="auto"/>
              <w:ind w:left="0"/>
              <w:rPr>
                <w:rFonts w:cs="Times New Roman"/>
                <w:sz w:val="22"/>
                <w:szCs w:val="22"/>
                <w:lang w:val="es-ES"/>
              </w:rPr>
            </w:pPr>
            <w:proofErr w:type="gramStart"/>
            <w:r>
              <w:rPr>
                <w:rFonts w:cs="Times New Roman"/>
                <w:sz w:val="22"/>
                <w:szCs w:val="22"/>
                <w:lang w:val="es-ES"/>
              </w:rPr>
              <w:t xml:space="preserve">[ </w:t>
            </w:r>
            <w:r w:rsidRPr="00EE3F98">
              <w:rPr>
                <w:rFonts w:cs="Times New Roman"/>
                <w:sz w:val="22"/>
                <w:szCs w:val="22"/>
                <w:lang w:val="es-ES"/>
              </w:rPr>
              <w:t>]</w:t>
            </w:r>
            <w:proofErr w:type="gramEnd"/>
            <w:r w:rsidRPr="00EE3F98">
              <w:rPr>
                <w:rFonts w:cs="Times New Roman"/>
                <w:sz w:val="22"/>
                <w:szCs w:val="22"/>
                <w:lang w:val="es-ES"/>
              </w:rPr>
              <w:t xml:space="preserve"> Liquidación mediante entrega física de electricidad ("</w:t>
            </w:r>
            <w:r w:rsidRPr="00EE3F98">
              <w:rPr>
                <w:rFonts w:cs="Times New Roman"/>
                <w:b/>
                <w:sz w:val="22"/>
                <w:szCs w:val="22"/>
                <w:lang w:val="es-ES"/>
              </w:rPr>
              <w:t>Liquidación Mediante Entrega Física</w:t>
            </w:r>
            <w:r w:rsidRPr="00EE3F98">
              <w:rPr>
                <w:rFonts w:cs="Times New Roman"/>
                <w:sz w:val="22"/>
                <w:szCs w:val="22"/>
                <w:lang w:val="es-ES"/>
              </w:rPr>
              <w:t xml:space="preserve">"); o </w:t>
            </w:r>
          </w:p>
          <w:p w14:paraId="208A34F9" w14:textId="3479215A" w:rsidR="00EE3F98" w:rsidRPr="00EE3F98" w:rsidRDefault="00EE3F98" w:rsidP="00EE3F98">
            <w:pPr>
              <w:pStyle w:val="TableContents"/>
              <w:spacing w:line="312" w:lineRule="auto"/>
              <w:ind w:left="0"/>
              <w:jc w:val="both"/>
              <w:rPr>
                <w:rFonts w:cs="Times New Roman"/>
                <w:sz w:val="22"/>
                <w:szCs w:val="22"/>
                <w:lang w:val="es-ES"/>
              </w:rPr>
            </w:pPr>
            <w:proofErr w:type="gramStart"/>
            <w:r>
              <w:rPr>
                <w:rFonts w:cs="Times New Roman"/>
                <w:sz w:val="22"/>
                <w:szCs w:val="22"/>
                <w:lang w:val="es-ES"/>
              </w:rPr>
              <w:t xml:space="preserve">[ </w:t>
            </w:r>
            <w:r w:rsidRPr="00EE3F98">
              <w:rPr>
                <w:rFonts w:cs="Times New Roman"/>
                <w:sz w:val="22"/>
                <w:szCs w:val="22"/>
                <w:lang w:val="es-ES"/>
              </w:rPr>
              <w:t>]</w:t>
            </w:r>
            <w:proofErr w:type="gramEnd"/>
            <w:r w:rsidRPr="00EE3F98">
              <w:rPr>
                <w:rFonts w:cs="Times New Roman"/>
                <w:sz w:val="22"/>
                <w:szCs w:val="22"/>
                <w:lang w:val="es-ES"/>
              </w:rPr>
              <w:t xml:space="preserve"> Liquidación de electricidad</w:t>
            </w:r>
            <w:r w:rsidR="009633C4">
              <w:rPr>
                <w:rFonts w:cs="Times New Roman"/>
                <w:sz w:val="22"/>
                <w:szCs w:val="22"/>
                <w:lang w:val="es-ES"/>
              </w:rPr>
              <w:t xml:space="preserve"> por diferencias</w:t>
            </w:r>
            <w:r w:rsidRPr="00EE3F98">
              <w:rPr>
                <w:rFonts w:cs="Times New Roman"/>
                <w:sz w:val="22"/>
                <w:szCs w:val="22"/>
                <w:lang w:val="es-ES"/>
              </w:rPr>
              <w:t xml:space="preserve"> ("</w:t>
            </w:r>
            <w:r w:rsidRPr="00EE3F98">
              <w:rPr>
                <w:rFonts w:cs="Times New Roman"/>
                <w:b/>
                <w:sz w:val="22"/>
                <w:szCs w:val="22"/>
                <w:lang w:val="es-ES"/>
              </w:rPr>
              <w:t xml:space="preserve">Liquidación </w:t>
            </w:r>
            <w:r w:rsidR="00AD7FF3">
              <w:rPr>
                <w:rFonts w:cs="Times New Roman"/>
                <w:b/>
                <w:sz w:val="22"/>
                <w:szCs w:val="22"/>
                <w:lang w:val="es-ES"/>
              </w:rPr>
              <w:t>por Diferencias</w:t>
            </w:r>
            <w:r w:rsidRPr="00EE3F98">
              <w:rPr>
                <w:rFonts w:cs="Times New Roman"/>
                <w:sz w:val="22"/>
                <w:szCs w:val="22"/>
                <w:lang w:val="es-ES"/>
              </w:rPr>
              <w:t>")</w:t>
            </w:r>
          </w:p>
        </w:tc>
      </w:tr>
      <w:tr w:rsidR="00E93480" w:rsidRPr="00B60BA5" w14:paraId="1C8DC986" w14:textId="77777777" w:rsidTr="00EE537E">
        <w:tc>
          <w:tcPr>
            <w:tcW w:w="4962" w:type="dxa"/>
          </w:tcPr>
          <w:p w14:paraId="4ED35286" w14:textId="6BFA0BFC" w:rsidR="00E93480" w:rsidRDefault="00652431" w:rsidP="000926EE">
            <w:pPr>
              <w:pStyle w:val="TableContents"/>
              <w:spacing w:line="312" w:lineRule="auto"/>
              <w:ind w:left="0"/>
              <w:rPr>
                <w:sz w:val="22"/>
                <w:szCs w:val="22"/>
              </w:rPr>
            </w:pPr>
            <w:r w:rsidRPr="000926EE">
              <w:rPr>
                <w:b/>
                <w:sz w:val="22"/>
                <w:szCs w:val="22"/>
              </w:rPr>
              <w:t>1.2</w:t>
            </w:r>
            <w:r w:rsidRPr="000926EE">
              <w:rPr>
                <w:sz w:val="22"/>
                <w:szCs w:val="22"/>
              </w:rPr>
              <w:t xml:space="preserve"> The Total Supply Period shall be:</w:t>
            </w:r>
          </w:p>
          <w:p w14:paraId="72AAB9FB" w14:textId="77777777" w:rsidR="00250105" w:rsidRPr="000926EE" w:rsidRDefault="00250105" w:rsidP="000926EE">
            <w:pPr>
              <w:pStyle w:val="TableContents"/>
              <w:spacing w:line="312" w:lineRule="auto"/>
              <w:ind w:left="0"/>
              <w:rPr>
                <w:sz w:val="22"/>
                <w:szCs w:val="22"/>
              </w:rPr>
            </w:pPr>
          </w:p>
          <w:p w14:paraId="1C11B8D2" w14:textId="77777777" w:rsidR="00652431" w:rsidRPr="000926EE" w:rsidRDefault="00652431" w:rsidP="000926EE">
            <w:pPr>
              <w:spacing w:before="0" w:after="0"/>
              <w:ind w:left="0"/>
              <w:jc w:val="left"/>
              <w:rPr>
                <w:rFonts w:eastAsia="FZSongTi" w:cs="Mangal"/>
                <w:color w:val="auto"/>
                <w:kern w:val="3"/>
                <w:lang w:val="en-US" w:eastAsia="zh-CN" w:bidi="hi-IN"/>
              </w:rPr>
            </w:pPr>
            <w:proofErr w:type="gramStart"/>
            <w:r w:rsidRPr="000926EE">
              <w:rPr>
                <w:rFonts w:eastAsia="FZSongTi" w:cs="Mangal"/>
                <w:color w:val="auto"/>
                <w:kern w:val="3"/>
                <w:lang w:val="en-US" w:eastAsia="zh-CN" w:bidi="hi-IN"/>
              </w:rPr>
              <w:t>[ ]</w:t>
            </w:r>
            <w:proofErr w:type="gramEnd"/>
            <w:r w:rsidRPr="000926EE">
              <w:rPr>
                <w:rFonts w:eastAsia="FZSongTi" w:cs="Mangal"/>
                <w:color w:val="auto"/>
                <w:kern w:val="3"/>
                <w:lang w:val="en-US" w:eastAsia="zh-CN" w:bidi="hi-IN"/>
              </w:rPr>
              <w:t xml:space="preserve"> The period commencing at 00:00 CET on the first day immediately following the Commercial </w:t>
            </w:r>
            <w:r w:rsidRPr="000926EE">
              <w:rPr>
                <w:rFonts w:eastAsia="FZSongTi" w:cs="Mangal"/>
                <w:color w:val="auto"/>
                <w:kern w:val="3"/>
                <w:lang w:val="en-US" w:eastAsia="zh-CN" w:bidi="hi-IN"/>
              </w:rPr>
              <w:lastRenderedPageBreak/>
              <w:t>Operation Date and expiring on the termination or expiry of this Agreement in accordance with its terms; or</w:t>
            </w:r>
          </w:p>
          <w:p w14:paraId="6EEC1778" w14:textId="42A4236C" w:rsidR="00652431" w:rsidRPr="000926EE" w:rsidRDefault="00652431" w:rsidP="000926EE">
            <w:pPr>
              <w:spacing w:before="0" w:after="0"/>
              <w:ind w:left="0"/>
              <w:jc w:val="left"/>
              <w:rPr>
                <w:rFonts w:eastAsia="FZSongTi" w:cs="Mangal"/>
                <w:color w:val="auto"/>
                <w:kern w:val="3"/>
                <w:sz w:val="24"/>
                <w:szCs w:val="24"/>
                <w:lang w:val="en-US" w:eastAsia="zh-CN" w:bidi="hi-IN"/>
              </w:rPr>
            </w:pPr>
            <w:proofErr w:type="gramStart"/>
            <w:r w:rsidRPr="000926EE">
              <w:rPr>
                <w:rFonts w:eastAsia="FZSongTi" w:cs="Mangal"/>
                <w:color w:val="auto"/>
                <w:kern w:val="3"/>
                <w:lang w:val="en-US" w:eastAsia="zh-CN" w:bidi="hi-IN"/>
              </w:rPr>
              <w:t>[ ]</w:t>
            </w:r>
            <w:proofErr w:type="gramEnd"/>
            <w:r w:rsidRPr="000926EE">
              <w:rPr>
                <w:rFonts w:eastAsia="FZSongTi" w:cs="Mangal"/>
                <w:color w:val="auto"/>
                <w:kern w:val="3"/>
                <w:lang w:val="en-US" w:eastAsia="zh-CN" w:bidi="hi-IN"/>
              </w:rPr>
              <w:t xml:space="preserve"> The period commencing on the later of (</w:t>
            </w:r>
            <w:proofErr w:type="spellStart"/>
            <w:r w:rsidRPr="000926EE">
              <w:rPr>
                <w:rFonts w:eastAsia="FZSongTi" w:cs="Mangal"/>
                <w:color w:val="auto"/>
                <w:kern w:val="3"/>
                <w:lang w:val="en-US" w:eastAsia="zh-CN" w:bidi="hi-IN"/>
              </w:rPr>
              <w:t>i</w:t>
            </w:r>
            <w:proofErr w:type="spellEnd"/>
            <w:r w:rsidRPr="000926EE">
              <w:rPr>
                <w:rFonts w:eastAsia="FZSongTi" w:cs="Mangal"/>
                <w:color w:val="auto"/>
                <w:kern w:val="3"/>
                <w:lang w:val="en-US" w:eastAsia="zh-CN" w:bidi="hi-IN"/>
              </w:rPr>
              <w:t>) 00:00 CET on the first day immediately following the Commercial Operation Date, and (ii) 00:00 CET on [specify date], and expiring on</w:t>
            </w:r>
            <w:r w:rsidRPr="000926EE">
              <w:rPr>
                <w:rFonts w:eastAsia="FZSongTi" w:cs="Mangal"/>
                <w:color w:val="auto"/>
                <w:kern w:val="3"/>
                <w:sz w:val="24"/>
                <w:szCs w:val="24"/>
                <w:lang w:val="en-US" w:eastAsia="zh-CN" w:bidi="hi-IN"/>
              </w:rPr>
              <w:t xml:space="preserve"> the termination or expiry of this Agreement in accordance with its terms.</w:t>
            </w:r>
          </w:p>
        </w:tc>
        <w:tc>
          <w:tcPr>
            <w:tcW w:w="5387" w:type="dxa"/>
          </w:tcPr>
          <w:p w14:paraId="724D45DC" w14:textId="1AADC0B5" w:rsidR="00E93480" w:rsidRPr="00250105" w:rsidRDefault="00EE3F98" w:rsidP="000926EE">
            <w:pPr>
              <w:pStyle w:val="TableContents"/>
              <w:spacing w:line="312" w:lineRule="auto"/>
              <w:ind w:left="0"/>
              <w:jc w:val="both"/>
              <w:rPr>
                <w:sz w:val="22"/>
                <w:szCs w:val="22"/>
                <w:lang w:val="es-ES"/>
              </w:rPr>
            </w:pPr>
            <w:r w:rsidRPr="00250105">
              <w:rPr>
                <w:b/>
                <w:sz w:val="22"/>
                <w:szCs w:val="22"/>
                <w:lang w:val="es-ES"/>
              </w:rPr>
              <w:lastRenderedPageBreak/>
              <w:t>1.2</w:t>
            </w:r>
            <w:r w:rsidRPr="00250105">
              <w:rPr>
                <w:sz w:val="22"/>
                <w:szCs w:val="22"/>
                <w:lang w:val="es-ES"/>
              </w:rPr>
              <w:t xml:space="preserve"> El </w:t>
            </w:r>
            <w:r w:rsidR="00AD7FF3" w:rsidRPr="00250105">
              <w:rPr>
                <w:sz w:val="22"/>
                <w:szCs w:val="22"/>
                <w:lang w:val="es-ES"/>
              </w:rPr>
              <w:t>P</w:t>
            </w:r>
            <w:r w:rsidRPr="00250105">
              <w:rPr>
                <w:sz w:val="22"/>
                <w:szCs w:val="22"/>
                <w:lang w:val="es-ES"/>
              </w:rPr>
              <w:t xml:space="preserve">eriodo de </w:t>
            </w:r>
            <w:r w:rsidR="00AD7FF3" w:rsidRPr="00250105">
              <w:rPr>
                <w:sz w:val="22"/>
                <w:szCs w:val="22"/>
                <w:lang w:val="es-ES"/>
              </w:rPr>
              <w:t>S</w:t>
            </w:r>
            <w:r w:rsidRPr="00250105">
              <w:rPr>
                <w:sz w:val="22"/>
                <w:szCs w:val="22"/>
                <w:lang w:val="es-ES"/>
              </w:rPr>
              <w:t xml:space="preserve">uministro </w:t>
            </w:r>
            <w:r w:rsidR="00AD7FF3" w:rsidRPr="00250105">
              <w:rPr>
                <w:sz w:val="22"/>
                <w:szCs w:val="22"/>
                <w:lang w:val="es-ES"/>
              </w:rPr>
              <w:t>T</w:t>
            </w:r>
            <w:r w:rsidRPr="00250105">
              <w:rPr>
                <w:sz w:val="22"/>
                <w:szCs w:val="22"/>
                <w:lang w:val="es-ES"/>
              </w:rPr>
              <w:t>otal será:</w:t>
            </w:r>
          </w:p>
          <w:p w14:paraId="16C6903C" w14:textId="77777777" w:rsidR="00250105" w:rsidRPr="000926EE" w:rsidRDefault="00250105" w:rsidP="000926EE">
            <w:pPr>
              <w:pStyle w:val="TableContents"/>
              <w:spacing w:line="312" w:lineRule="auto"/>
              <w:ind w:left="0"/>
              <w:jc w:val="both"/>
              <w:rPr>
                <w:lang w:val="es-ES"/>
              </w:rPr>
            </w:pPr>
          </w:p>
          <w:p w14:paraId="197DFF16" w14:textId="2E0520C5" w:rsidR="00EE3F98" w:rsidRPr="00EE3F98" w:rsidRDefault="00EE3F98" w:rsidP="000926EE">
            <w:pPr>
              <w:spacing w:before="0" w:after="0"/>
              <w:ind w:left="0"/>
              <w:rPr>
                <w:lang w:val="es-ES_tradnl"/>
              </w:rPr>
            </w:pPr>
            <w:proofErr w:type="gramStart"/>
            <w:r w:rsidRPr="00EE3F98">
              <w:rPr>
                <w:lang w:val="es-ES_tradnl"/>
              </w:rPr>
              <w:t>[  ]</w:t>
            </w:r>
            <w:proofErr w:type="gramEnd"/>
            <w:r w:rsidRPr="00EE3F98">
              <w:rPr>
                <w:lang w:val="es-ES_tradnl"/>
              </w:rPr>
              <w:t xml:space="preserve"> El período que comienza a las 00:00 horas HCE (Hora Central Europea) del primer día inmediatamente posterior </w:t>
            </w:r>
            <w:r w:rsidRPr="00EE3F98">
              <w:rPr>
                <w:lang w:val="es-ES_tradnl"/>
              </w:rPr>
              <w:lastRenderedPageBreak/>
              <w:t xml:space="preserve">a la Fecha de Operación Comercial y que </w:t>
            </w:r>
            <w:r w:rsidR="00F96B4A">
              <w:rPr>
                <w:lang w:val="es-ES_tradnl"/>
              </w:rPr>
              <w:t>termina en la terminación o vencimiento del Contrato de acuerdo con lo dispuesto en el mismo</w:t>
            </w:r>
            <w:r w:rsidRPr="00EE3F98">
              <w:rPr>
                <w:lang w:val="es-ES_tradnl"/>
              </w:rPr>
              <w:t>; o</w:t>
            </w:r>
          </w:p>
          <w:p w14:paraId="11AFB3B4" w14:textId="55CB7847" w:rsidR="00EE3F98" w:rsidRPr="00B60BA5" w:rsidRDefault="00EE3F98" w:rsidP="000926EE">
            <w:pPr>
              <w:spacing w:before="0" w:after="0"/>
              <w:ind w:left="0"/>
              <w:rPr>
                <w:lang w:val="es-ES_tradnl"/>
              </w:rPr>
            </w:pPr>
            <w:proofErr w:type="gramStart"/>
            <w:r w:rsidRPr="00EE3F98">
              <w:rPr>
                <w:lang w:val="es-ES_tradnl"/>
              </w:rPr>
              <w:t>[  ]</w:t>
            </w:r>
            <w:proofErr w:type="gramEnd"/>
            <w:r w:rsidRPr="00EE3F98">
              <w:rPr>
                <w:lang w:val="es-ES_tradnl"/>
              </w:rPr>
              <w:t xml:space="preserve"> El plazo que comienza </w:t>
            </w:r>
            <w:r w:rsidR="00F96B4A">
              <w:rPr>
                <w:lang w:val="es-ES_tradnl"/>
              </w:rPr>
              <w:t xml:space="preserve">en la posterior de </w:t>
            </w:r>
            <w:r w:rsidRPr="00EE3F98">
              <w:rPr>
                <w:lang w:val="es-ES_tradnl"/>
              </w:rPr>
              <w:t>(i) las 00:00 HCE del primer día inmediatamente posterior a la Fecha de Operación Comercial, y (</w:t>
            </w:r>
            <w:proofErr w:type="spellStart"/>
            <w:r w:rsidRPr="00EE3F98">
              <w:rPr>
                <w:lang w:val="es-ES_tradnl"/>
              </w:rPr>
              <w:t>ii</w:t>
            </w:r>
            <w:proofErr w:type="spellEnd"/>
            <w:r w:rsidRPr="00EE3F98">
              <w:rPr>
                <w:lang w:val="es-ES_tradnl"/>
              </w:rPr>
              <w:t xml:space="preserve">) las 00:00 horas HCE del [especificar fecha] </w:t>
            </w:r>
            <w:r w:rsidR="00F96B4A" w:rsidRPr="00EE3F98">
              <w:rPr>
                <w:lang w:val="es-ES_tradnl"/>
              </w:rPr>
              <w:t xml:space="preserve">y que </w:t>
            </w:r>
            <w:r w:rsidR="00F96B4A">
              <w:rPr>
                <w:lang w:val="es-ES_tradnl"/>
              </w:rPr>
              <w:t>termina en la terminación o vencimiento del Contrato de acuerdo con lo dispuesto en el mismo</w:t>
            </w:r>
            <w:r w:rsidRPr="00EE3F98">
              <w:rPr>
                <w:lang w:val="es-ES_tradnl"/>
              </w:rPr>
              <w:t>.</w:t>
            </w:r>
          </w:p>
        </w:tc>
      </w:tr>
      <w:tr w:rsidR="00E93480" w:rsidRPr="00B60BA5" w14:paraId="6490E590" w14:textId="77777777" w:rsidTr="00EE537E">
        <w:tc>
          <w:tcPr>
            <w:tcW w:w="4962" w:type="dxa"/>
          </w:tcPr>
          <w:p w14:paraId="0678D7F3" w14:textId="77777777" w:rsidR="00E93480" w:rsidRPr="002E341E" w:rsidRDefault="000558AB" w:rsidP="00EE3F98">
            <w:pPr>
              <w:ind w:left="0"/>
              <w:rPr>
                <w:rFonts w:ascii="TimesNewRoman,Bold" w:hAnsi="TimesNewRoman,Bold" w:cs="TimesNewRoman,Bold"/>
                <w:b/>
                <w:bCs/>
                <w:color w:val="auto"/>
                <w:u w:val="single"/>
                <w:lang w:val="en-US"/>
              </w:rPr>
            </w:pPr>
            <w:r w:rsidRPr="002E341E">
              <w:rPr>
                <w:rFonts w:ascii="TimesNewRoman,Bold" w:hAnsi="TimesNewRoman,Bold" w:cs="TimesNewRoman,Bold"/>
                <w:b/>
                <w:bCs/>
                <w:color w:val="auto"/>
                <w:lang w:val="en-US"/>
              </w:rPr>
              <w:lastRenderedPageBreak/>
              <w:t>2</w:t>
            </w:r>
            <w:r w:rsidRPr="002E341E">
              <w:rPr>
                <w:rFonts w:ascii="TimesNewRoman,Bold" w:hAnsi="TimesNewRoman,Bold" w:cs="TimesNewRoman,Bold"/>
                <w:b/>
                <w:bCs/>
                <w:color w:val="auto"/>
                <w:u w:val="single"/>
                <w:lang w:val="en-US"/>
              </w:rPr>
              <w:t>. ELECTRICITY</w:t>
            </w:r>
          </w:p>
          <w:p w14:paraId="65013694" w14:textId="77777777" w:rsidR="00F50B03" w:rsidRPr="00F50B03" w:rsidRDefault="00F50B03" w:rsidP="00EE3F98">
            <w:pPr>
              <w:ind w:left="0"/>
              <w:rPr>
                <w:b/>
                <w:lang w:val="en-US"/>
              </w:rPr>
            </w:pPr>
            <w:r w:rsidRPr="00F50B03">
              <w:rPr>
                <w:b/>
                <w:lang w:val="en-US"/>
              </w:rPr>
              <w:t xml:space="preserve">2.1 Contract Quantity: </w:t>
            </w:r>
            <w:r w:rsidRPr="00F50B03">
              <w:rPr>
                <w:lang w:val="en-US"/>
              </w:rPr>
              <w:t>The</w:t>
            </w:r>
            <w:r w:rsidRPr="00F50B03">
              <w:rPr>
                <w:b/>
                <w:lang w:val="en-US"/>
              </w:rPr>
              <w:t xml:space="preserve"> "Contract Quantity" </w:t>
            </w:r>
            <w:r w:rsidRPr="00F50B03">
              <w:rPr>
                <w:lang w:val="en-US"/>
              </w:rPr>
              <w:t>of electricity shall be:</w:t>
            </w:r>
            <w:r w:rsidRPr="00F50B03">
              <w:rPr>
                <w:b/>
                <w:lang w:val="en-US"/>
              </w:rPr>
              <w:t xml:space="preserve"> </w:t>
            </w:r>
            <w:r w:rsidRPr="00F50B03">
              <w:rPr>
                <w:i/>
                <w:lang w:val="en-US"/>
              </w:rPr>
              <w:t>[specify one option]</w:t>
            </w:r>
          </w:p>
        </w:tc>
        <w:tc>
          <w:tcPr>
            <w:tcW w:w="5387" w:type="dxa"/>
          </w:tcPr>
          <w:p w14:paraId="7A97B988" w14:textId="77777777" w:rsidR="00EE3F98" w:rsidRPr="00766F9C" w:rsidRDefault="00EE3F98" w:rsidP="00EE3F98">
            <w:pPr>
              <w:ind w:left="0"/>
              <w:rPr>
                <w:rFonts w:ascii="TimesNewRoman,Bold" w:hAnsi="TimesNewRoman,Bold" w:cs="TimesNewRoman,Bold"/>
                <w:b/>
                <w:bCs/>
                <w:color w:val="auto"/>
                <w:u w:val="single"/>
              </w:rPr>
            </w:pPr>
            <w:r w:rsidRPr="00766F9C">
              <w:rPr>
                <w:rFonts w:ascii="TimesNewRoman,Bold" w:hAnsi="TimesNewRoman,Bold" w:cs="TimesNewRoman,Bold"/>
                <w:b/>
                <w:bCs/>
                <w:color w:val="auto"/>
              </w:rPr>
              <w:t>2</w:t>
            </w:r>
            <w:r w:rsidRPr="00766F9C">
              <w:rPr>
                <w:rFonts w:ascii="TimesNewRoman,Bold" w:hAnsi="TimesNewRoman,Bold" w:cs="TimesNewRoman,Bold"/>
                <w:b/>
                <w:bCs/>
                <w:color w:val="auto"/>
                <w:u w:val="single"/>
              </w:rPr>
              <w:t>. ELECTRICIDAD</w:t>
            </w:r>
          </w:p>
          <w:p w14:paraId="36F8097E" w14:textId="77777777" w:rsidR="00E93480" w:rsidRPr="004A63C5" w:rsidRDefault="00EE3F98" w:rsidP="00B00FE0">
            <w:pPr>
              <w:widowControl w:val="0"/>
              <w:tabs>
                <w:tab w:val="left" w:pos="523"/>
              </w:tabs>
              <w:spacing w:before="0" w:after="0"/>
              <w:ind w:left="0" w:right="153"/>
              <w:jc w:val="left"/>
              <w:rPr>
                <w:sz w:val="20"/>
                <w:szCs w:val="20"/>
              </w:rPr>
            </w:pPr>
            <w:r w:rsidRPr="004A63C5">
              <w:rPr>
                <w:b/>
              </w:rPr>
              <w:t xml:space="preserve">2.1 Cantidad: </w:t>
            </w:r>
            <w:r w:rsidRPr="004A63C5">
              <w:t xml:space="preserve">La </w:t>
            </w:r>
            <w:r w:rsidRPr="004A63C5">
              <w:rPr>
                <w:b/>
              </w:rPr>
              <w:t xml:space="preserve">"Cantidad" </w:t>
            </w:r>
            <w:r w:rsidRPr="004A63C5">
              <w:t>de electricidad</w:t>
            </w:r>
            <w:r w:rsidRPr="004A63C5">
              <w:rPr>
                <w:b/>
              </w:rPr>
              <w:t xml:space="preserve"> </w:t>
            </w:r>
            <w:r w:rsidRPr="004A63C5">
              <w:t xml:space="preserve">será: </w:t>
            </w:r>
            <w:r w:rsidRPr="004A63C5">
              <w:rPr>
                <w:i/>
              </w:rPr>
              <w:t>[especificar una opción]</w:t>
            </w:r>
          </w:p>
        </w:tc>
      </w:tr>
      <w:tr w:rsidR="00E93480" w:rsidRPr="00B60BA5" w14:paraId="77F180BB" w14:textId="77777777" w:rsidTr="00EE537E">
        <w:tc>
          <w:tcPr>
            <w:tcW w:w="4962" w:type="dxa"/>
          </w:tcPr>
          <w:p w14:paraId="25C3A765" w14:textId="77777777" w:rsidR="00F50B03" w:rsidRPr="00F50B03" w:rsidRDefault="00F50B03" w:rsidP="00766F9C">
            <w:pPr>
              <w:ind w:left="0"/>
              <w:rPr>
                <w:lang w:val="en-GB"/>
              </w:rPr>
            </w:pPr>
            <w:r w:rsidRPr="005029C1">
              <w:rPr>
                <w:b/>
                <w:lang w:val="en-GB"/>
              </w:rPr>
              <w:t>2.1(a)</w:t>
            </w:r>
            <w:r w:rsidRPr="00F50B03">
              <w:rPr>
                <w:lang w:val="en-GB"/>
              </w:rPr>
              <w:t xml:space="preserve"> </w:t>
            </w:r>
            <w:proofErr w:type="gramStart"/>
            <w:r w:rsidRPr="00F50B03">
              <w:rPr>
                <w:lang w:val="en-GB"/>
              </w:rPr>
              <w:t>[ ]</w:t>
            </w:r>
            <w:proofErr w:type="gramEnd"/>
            <w:r w:rsidRPr="00F50B03">
              <w:rPr>
                <w:lang w:val="en-GB"/>
              </w:rPr>
              <w:t xml:space="preserve"> All Metered Output of the Facil</w:t>
            </w:r>
            <w:r w:rsidR="005029C1">
              <w:rPr>
                <w:lang w:val="en-GB"/>
              </w:rPr>
              <w:t xml:space="preserve">ity for the Total Supply Period </w:t>
            </w:r>
            <w:r w:rsidRPr="00F50B03">
              <w:rPr>
                <w:lang w:val="en-GB"/>
              </w:rPr>
              <w:t>("</w:t>
            </w:r>
            <w:r w:rsidRPr="005029C1">
              <w:rPr>
                <w:b/>
                <w:lang w:val="en-GB"/>
              </w:rPr>
              <w:t>All Metered Output</w:t>
            </w:r>
            <w:r w:rsidRPr="00F50B03">
              <w:rPr>
                <w:lang w:val="en-GB"/>
              </w:rPr>
              <w:t>");</w:t>
            </w:r>
          </w:p>
          <w:p w14:paraId="5DF99E9D" w14:textId="02DDCB30" w:rsidR="00F50B03" w:rsidRPr="005029C1" w:rsidRDefault="00F50B03" w:rsidP="00766F9C">
            <w:pPr>
              <w:ind w:left="0"/>
              <w:rPr>
                <w:i/>
                <w:lang w:val="en-GB"/>
              </w:rPr>
            </w:pPr>
            <w:r w:rsidRPr="005029C1">
              <w:rPr>
                <w:b/>
                <w:lang w:val="en-GB"/>
              </w:rPr>
              <w:t>2.1(b)</w:t>
            </w:r>
            <w:r w:rsidRPr="00F50B03">
              <w:rPr>
                <w:lang w:val="en-GB"/>
              </w:rPr>
              <w:t xml:space="preserve"> </w:t>
            </w:r>
            <w:proofErr w:type="gramStart"/>
            <w:r w:rsidRPr="00F50B03">
              <w:rPr>
                <w:lang w:val="en-GB"/>
              </w:rPr>
              <w:t>[ ]</w:t>
            </w:r>
            <w:proofErr w:type="gramEnd"/>
            <w:r w:rsidRPr="00F50B03">
              <w:rPr>
                <w:lang w:val="en-GB"/>
              </w:rPr>
              <w:t xml:space="preserve"> An agreed part of the Metered Output of the Facility for the Total Supply</w:t>
            </w:r>
            <w:r w:rsidR="005029C1">
              <w:rPr>
                <w:lang w:val="en-GB"/>
              </w:rPr>
              <w:t xml:space="preserve"> </w:t>
            </w:r>
            <w:r w:rsidRPr="00F50B03">
              <w:rPr>
                <w:lang w:val="en-GB"/>
              </w:rPr>
              <w:t xml:space="preserve">Period, as follows: </w:t>
            </w:r>
            <w:r w:rsidRPr="005029C1">
              <w:rPr>
                <w:i/>
                <w:lang w:val="en-GB"/>
              </w:rPr>
              <w:t>[specify]</w:t>
            </w:r>
            <w:r w:rsidR="00B00FE0">
              <w:rPr>
                <w:i/>
                <w:lang w:val="en-GB"/>
              </w:rPr>
              <w:t>___________________________________</w:t>
            </w:r>
          </w:p>
          <w:p w14:paraId="4C46CD78" w14:textId="77777777" w:rsidR="00F50B03" w:rsidRPr="00F50B03" w:rsidRDefault="00F50B03" w:rsidP="00766F9C">
            <w:pPr>
              <w:ind w:left="0"/>
              <w:rPr>
                <w:lang w:val="en-GB"/>
              </w:rPr>
            </w:pPr>
            <w:r w:rsidRPr="00F50B03">
              <w:rPr>
                <w:lang w:val="en-GB"/>
              </w:rPr>
              <w:t>("</w:t>
            </w:r>
            <w:r w:rsidRPr="005029C1">
              <w:rPr>
                <w:b/>
                <w:lang w:val="en-GB"/>
              </w:rPr>
              <w:t>Agreed Part of Metered Output</w:t>
            </w:r>
            <w:r w:rsidRPr="00F50B03">
              <w:rPr>
                <w:lang w:val="en-GB"/>
              </w:rPr>
              <w:t>"); or</w:t>
            </w:r>
          </w:p>
          <w:p w14:paraId="0F058E1A" w14:textId="62D4A070" w:rsidR="00290B13" w:rsidRDefault="00F50B03" w:rsidP="00766F9C">
            <w:pPr>
              <w:ind w:left="0"/>
              <w:rPr>
                <w:lang w:val="en-GB"/>
              </w:rPr>
            </w:pPr>
            <w:r w:rsidRPr="005029C1">
              <w:rPr>
                <w:b/>
                <w:lang w:val="en-GB"/>
              </w:rPr>
              <w:t>2.1(c)</w:t>
            </w:r>
            <w:r w:rsidR="005029C1">
              <w:rPr>
                <w:lang w:val="en-GB"/>
              </w:rPr>
              <w:t xml:space="preserve"> </w:t>
            </w:r>
            <w:proofErr w:type="gramStart"/>
            <w:r w:rsidR="005029C1">
              <w:rPr>
                <w:lang w:val="en-GB"/>
              </w:rPr>
              <w:t xml:space="preserve">[ </w:t>
            </w:r>
            <w:r w:rsidRPr="00F50B03">
              <w:rPr>
                <w:lang w:val="en-GB"/>
              </w:rPr>
              <w:t>]</w:t>
            </w:r>
            <w:proofErr w:type="gramEnd"/>
            <w:r w:rsidRPr="00F50B03">
              <w:rPr>
                <w:lang w:val="en-GB"/>
              </w:rPr>
              <w:t xml:space="preserve"> A fixed quantity or quantities in accorda</w:t>
            </w:r>
            <w:r w:rsidR="005029C1">
              <w:rPr>
                <w:lang w:val="en-GB"/>
              </w:rPr>
              <w:t xml:space="preserve">nce with the following delivery </w:t>
            </w:r>
            <w:r w:rsidRPr="00F50B03">
              <w:rPr>
                <w:lang w:val="en-GB"/>
              </w:rPr>
              <w:t>schedule ("</w:t>
            </w:r>
            <w:r w:rsidRPr="005029C1">
              <w:rPr>
                <w:b/>
                <w:lang w:val="en-GB"/>
              </w:rPr>
              <w:t>Delivery Schedule Quantity</w:t>
            </w:r>
            <w:r w:rsidRPr="00F50B03">
              <w:rPr>
                <w:lang w:val="en-GB"/>
              </w:rPr>
              <w:t>"):</w:t>
            </w:r>
          </w:p>
          <w:p w14:paraId="238E7921" w14:textId="7CF06478" w:rsidR="0024647C" w:rsidRDefault="00DB53E4" w:rsidP="000926EE">
            <w:pPr>
              <w:spacing w:before="0" w:after="0"/>
              <w:ind w:left="0" w:hanging="108"/>
              <w:rPr>
                <w:lang w:val="en-US"/>
              </w:rPr>
            </w:pPr>
            <w:r w:rsidRPr="00A97934">
              <w:rPr>
                <w:noProof/>
                <w:lang w:val="es-ES_tradnl"/>
              </w:rPr>
              <w:drawing>
                <wp:inline distT="0" distB="0" distL="0" distR="0" wp14:anchorId="5B4C09AF" wp14:editId="7A0BDD74">
                  <wp:extent cx="3152775" cy="10313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5389" cy="1032213"/>
                          </a:xfrm>
                          <a:prstGeom prst="rect">
                            <a:avLst/>
                          </a:prstGeom>
                        </pic:spPr>
                      </pic:pic>
                    </a:graphicData>
                  </a:graphic>
                </wp:inline>
              </w:drawing>
            </w:r>
            <w:r w:rsidR="0024647C" w:rsidRPr="0024647C">
              <w:rPr>
                <w:b/>
                <w:lang w:val="en-US"/>
              </w:rPr>
              <w:t xml:space="preserve">2.2 Pricing: </w:t>
            </w:r>
            <w:r w:rsidR="0024647C" w:rsidRPr="0024647C">
              <w:rPr>
                <w:lang w:val="en-US"/>
              </w:rPr>
              <w:t>The</w:t>
            </w:r>
            <w:r w:rsidR="0024647C" w:rsidRPr="0024647C">
              <w:rPr>
                <w:b/>
                <w:lang w:val="en-US"/>
              </w:rPr>
              <w:t xml:space="preserve"> "Electricity Contract Price" </w:t>
            </w:r>
            <w:r w:rsidR="0024647C" w:rsidRPr="0024647C">
              <w:rPr>
                <w:lang w:val="en-US"/>
              </w:rPr>
              <w:t>shall be:</w:t>
            </w:r>
          </w:p>
          <w:p w14:paraId="2D4B3F17" w14:textId="77777777" w:rsidR="00250105" w:rsidRPr="000926EE" w:rsidRDefault="00250105" w:rsidP="000926EE">
            <w:pPr>
              <w:spacing w:before="0" w:after="0"/>
              <w:ind w:left="0" w:hanging="108"/>
              <w:rPr>
                <w:lang w:val="en-GB"/>
              </w:rPr>
            </w:pPr>
          </w:p>
          <w:p w14:paraId="2BC9AFD2" w14:textId="77777777" w:rsidR="0024647C" w:rsidRPr="0024647C" w:rsidRDefault="0024647C" w:rsidP="000926EE">
            <w:pPr>
              <w:spacing w:before="0" w:after="0"/>
              <w:ind w:left="0"/>
              <w:rPr>
                <w:b/>
                <w:lang w:val="en-US"/>
              </w:rPr>
            </w:pPr>
            <w:r w:rsidRPr="00376101">
              <w:rPr>
                <w:u w:val="single"/>
                <w:lang w:val="en-US"/>
              </w:rPr>
              <w:t>In the case of Physical Settlement</w:t>
            </w:r>
            <w:r w:rsidRPr="0024647C">
              <w:rPr>
                <w:lang w:val="en-US"/>
              </w:rPr>
              <w:t>:</w:t>
            </w:r>
            <w:r w:rsidRPr="0024647C">
              <w:rPr>
                <w:b/>
                <w:lang w:val="en-US"/>
              </w:rPr>
              <w:t xml:space="preserve"> </w:t>
            </w:r>
            <w:r w:rsidRPr="00376101">
              <w:rPr>
                <w:i/>
                <w:lang w:val="en-US"/>
              </w:rPr>
              <w:t>[specify one option]</w:t>
            </w:r>
          </w:p>
          <w:p w14:paraId="736AD40B" w14:textId="12453C9A" w:rsidR="0024647C" w:rsidRDefault="0024647C" w:rsidP="000926EE">
            <w:pPr>
              <w:spacing w:before="0" w:after="0"/>
              <w:ind w:left="0"/>
              <w:rPr>
                <w:lang w:val="en-US"/>
              </w:rPr>
            </w:pPr>
            <w:r w:rsidRPr="0024647C">
              <w:rPr>
                <w:b/>
                <w:lang w:val="en-US"/>
              </w:rPr>
              <w:t xml:space="preserve">2.2(a) </w:t>
            </w:r>
            <w:proofErr w:type="gramStart"/>
            <w:r w:rsidRPr="0024647C">
              <w:rPr>
                <w:b/>
                <w:lang w:val="en-US"/>
              </w:rPr>
              <w:t>[ ]</w:t>
            </w:r>
            <w:proofErr w:type="gramEnd"/>
            <w:r w:rsidRPr="0024647C">
              <w:rPr>
                <w:b/>
                <w:lang w:val="en-US"/>
              </w:rPr>
              <w:t xml:space="preserve"> </w:t>
            </w:r>
            <w:r w:rsidRPr="00376101">
              <w:rPr>
                <w:lang w:val="en-US"/>
              </w:rPr>
              <w:t xml:space="preserve">Fixed price for all periods: [specify] </w:t>
            </w:r>
            <w:r w:rsidR="00B00FE0">
              <w:rPr>
                <w:lang w:val="en-US"/>
              </w:rPr>
              <w:t>_________</w:t>
            </w:r>
            <w:r w:rsidRPr="00376101">
              <w:rPr>
                <w:lang w:val="en-US"/>
              </w:rPr>
              <w:t>EURO/MWh;</w:t>
            </w:r>
          </w:p>
          <w:p w14:paraId="05329A9E" w14:textId="77777777" w:rsidR="00250105" w:rsidRPr="00376101" w:rsidRDefault="00250105" w:rsidP="000926EE">
            <w:pPr>
              <w:spacing w:before="0" w:after="0"/>
              <w:ind w:left="0"/>
              <w:rPr>
                <w:lang w:val="en-US"/>
              </w:rPr>
            </w:pPr>
          </w:p>
          <w:p w14:paraId="64559225" w14:textId="77777777" w:rsidR="0024647C" w:rsidRDefault="0024647C" w:rsidP="000926EE">
            <w:pPr>
              <w:spacing w:before="0" w:after="0"/>
              <w:ind w:left="0"/>
              <w:rPr>
                <w:lang w:val="en-US"/>
              </w:rPr>
            </w:pPr>
            <w:r w:rsidRPr="0024647C">
              <w:rPr>
                <w:b/>
                <w:lang w:val="en-US"/>
              </w:rPr>
              <w:lastRenderedPageBreak/>
              <w:t xml:space="preserve">2.2(b) </w:t>
            </w:r>
            <w:proofErr w:type="gramStart"/>
            <w:r w:rsidRPr="0024647C">
              <w:rPr>
                <w:b/>
                <w:lang w:val="en-US"/>
              </w:rPr>
              <w:t>[ ]</w:t>
            </w:r>
            <w:proofErr w:type="gramEnd"/>
            <w:r w:rsidRPr="0024647C">
              <w:rPr>
                <w:b/>
                <w:lang w:val="en-US"/>
              </w:rPr>
              <w:t xml:space="preserve"> </w:t>
            </w:r>
            <w:r w:rsidRPr="00376101">
              <w:rPr>
                <w:lang w:val="en-US"/>
              </w:rPr>
              <w:t>The price applicable for the Delivery Schedule Quantity during the</w:t>
            </w:r>
            <w:r w:rsidR="00376101">
              <w:rPr>
                <w:lang w:val="en-US"/>
              </w:rPr>
              <w:t xml:space="preserve"> </w:t>
            </w:r>
            <w:r w:rsidRPr="00376101">
              <w:rPr>
                <w:lang w:val="en-US"/>
              </w:rPr>
              <w:t>relevant period:</w:t>
            </w:r>
          </w:p>
          <w:p w14:paraId="3EFD5A81" w14:textId="5AECD0D4" w:rsidR="00DB53E4" w:rsidRDefault="00DB53E4" w:rsidP="000926EE">
            <w:pPr>
              <w:ind w:left="-105" w:right="-101"/>
              <w:jc w:val="center"/>
              <w:rPr>
                <w:b/>
                <w:lang w:val="en-US"/>
              </w:rPr>
            </w:pPr>
            <w:r w:rsidRPr="00DB53E4">
              <w:rPr>
                <w:b/>
                <w:noProof/>
                <w:lang w:val="en-US"/>
              </w:rPr>
              <w:drawing>
                <wp:inline distT="0" distB="0" distL="0" distR="0" wp14:anchorId="4A144BDA" wp14:editId="7D3A6895">
                  <wp:extent cx="3168251" cy="1455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4628" cy="1458350"/>
                          </a:xfrm>
                          <a:prstGeom prst="rect">
                            <a:avLst/>
                          </a:prstGeom>
                        </pic:spPr>
                      </pic:pic>
                    </a:graphicData>
                  </a:graphic>
                </wp:inline>
              </w:drawing>
            </w:r>
          </w:p>
          <w:p w14:paraId="41D481DD" w14:textId="50E0111D" w:rsidR="00376101" w:rsidRPr="00376101" w:rsidRDefault="00376101" w:rsidP="00766F9C">
            <w:pPr>
              <w:ind w:left="0"/>
              <w:rPr>
                <w:b/>
                <w:lang w:val="en-US"/>
              </w:rPr>
            </w:pPr>
            <w:r w:rsidRPr="00376101">
              <w:rPr>
                <w:b/>
                <w:lang w:val="en-US"/>
              </w:rPr>
              <w:t xml:space="preserve">2.2(c) </w:t>
            </w:r>
            <w:proofErr w:type="gramStart"/>
            <w:r w:rsidRPr="00376101">
              <w:rPr>
                <w:b/>
                <w:lang w:val="en-US"/>
              </w:rPr>
              <w:t>[ ]</w:t>
            </w:r>
            <w:proofErr w:type="gramEnd"/>
            <w:r w:rsidRPr="00376101">
              <w:rPr>
                <w:b/>
                <w:lang w:val="en-US"/>
              </w:rPr>
              <w:t xml:space="preserve"> </w:t>
            </w:r>
            <w:r w:rsidRPr="00376101">
              <w:rPr>
                <w:lang w:val="en-US"/>
              </w:rPr>
              <w:t xml:space="preserve">As follows: </w:t>
            </w:r>
            <w:r w:rsidRPr="00376101">
              <w:rPr>
                <w:i/>
                <w:lang w:val="en-US"/>
              </w:rPr>
              <w:t>[specify alternative pricing mechanism]</w:t>
            </w:r>
          </w:p>
        </w:tc>
        <w:tc>
          <w:tcPr>
            <w:tcW w:w="5387" w:type="dxa"/>
          </w:tcPr>
          <w:p w14:paraId="1086CEC2" w14:textId="77777777" w:rsidR="00766F9C" w:rsidRDefault="00766F9C" w:rsidP="00766F9C">
            <w:pPr>
              <w:ind w:left="0"/>
            </w:pPr>
            <w:r w:rsidRPr="00766F9C">
              <w:rPr>
                <w:b/>
              </w:rPr>
              <w:lastRenderedPageBreak/>
              <w:t>2.1(a)</w:t>
            </w:r>
            <w:r>
              <w:t xml:space="preserve"> </w:t>
            </w:r>
            <w:proofErr w:type="gramStart"/>
            <w:r>
              <w:t>[  ]</w:t>
            </w:r>
            <w:proofErr w:type="gramEnd"/>
            <w:r>
              <w:t xml:space="preserve"> Producción Total Medida para el Período de Suministro Total (la "</w:t>
            </w:r>
            <w:r w:rsidRPr="00B00FE0">
              <w:rPr>
                <w:b/>
              </w:rPr>
              <w:t>Producción Total Medida</w:t>
            </w:r>
            <w:r>
              <w:t>");</w:t>
            </w:r>
          </w:p>
          <w:p w14:paraId="5D9C401C" w14:textId="3AB033B5" w:rsidR="00B00FE0" w:rsidRDefault="00766F9C" w:rsidP="00766F9C">
            <w:pPr>
              <w:ind w:left="0"/>
            </w:pPr>
            <w:r w:rsidRPr="00766F9C">
              <w:rPr>
                <w:b/>
              </w:rPr>
              <w:t>2.1(b)</w:t>
            </w:r>
            <w:r>
              <w:t xml:space="preserve"> </w:t>
            </w:r>
            <w:proofErr w:type="gramStart"/>
            <w:r>
              <w:t>[  ]</w:t>
            </w:r>
            <w:proofErr w:type="gramEnd"/>
            <w:r>
              <w:t xml:space="preserve"> La parte acordada de la Producción Medida de la Instalación para el Período de Suministro Total, según se indica a continuación: [</w:t>
            </w:r>
            <w:r w:rsidRPr="00B00FE0">
              <w:rPr>
                <w:i/>
              </w:rPr>
              <w:t>especificar</w:t>
            </w:r>
            <w:r w:rsidR="00B00FE0">
              <w:t xml:space="preserve">]  </w:t>
            </w:r>
            <w:r w:rsidR="00B00FE0">
              <w:tab/>
              <w:t xml:space="preserve"> ______________</w:t>
            </w:r>
          </w:p>
          <w:p w14:paraId="1EB6A94B" w14:textId="2EE68C2C" w:rsidR="00766F9C" w:rsidRDefault="00766F9C" w:rsidP="00766F9C">
            <w:pPr>
              <w:ind w:left="0"/>
            </w:pPr>
            <w:r>
              <w:t>(la "</w:t>
            </w:r>
            <w:r w:rsidRPr="00766F9C">
              <w:rPr>
                <w:b/>
              </w:rPr>
              <w:t>Parte Acordada de la Producción Medida</w:t>
            </w:r>
            <w:r>
              <w:t xml:space="preserve"> "); o</w:t>
            </w:r>
          </w:p>
          <w:p w14:paraId="60895A4A" w14:textId="190169C5" w:rsidR="00766F9C" w:rsidRDefault="00766F9C" w:rsidP="00766F9C">
            <w:pPr>
              <w:ind w:left="0"/>
            </w:pPr>
            <w:r w:rsidRPr="00B94951">
              <w:rPr>
                <w:b/>
              </w:rPr>
              <w:t>2.1(c)</w:t>
            </w:r>
            <w:r w:rsidR="00B00FE0">
              <w:t xml:space="preserve"> </w:t>
            </w:r>
            <w:proofErr w:type="gramStart"/>
            <w:r w:rsidR="00B00FE0">
              <w:t>[</w:t>
            </w:r>
            <w:r w:rsidRPr="00B94951">
              <w:t xml:space="preserve"> ]</w:t>
            </w:r>
            <w:proofErr w:type="gramEnd"/>
            <w:r w:rsidRPr="00B94951">
              <w:t xml:space="preserve"> Una cantidad o cantidades fijas de acuerdo con</w:t>
            </w:r>
            <w:r w:rsidR="00AE6EAD">
              <w:t xml:space="preserve"> </w:t>
            </w:r>
            <w:r w:rsidR="00E41DFC">
              <w:t xml:space="preserve">la </w:t>
            </w:r>
            <w:r w:rsidRPr="00B94951">
              <w:t xml:space="preserve">siguiente </w:t>
            </w:r>
            <w:r w:rsidR="00AE6EAD">
              <w:t>previsión</w:t>
            </w:r>
            <w:r w:rsidRPr="00B94951">
              <w:t xml:space="preserve"> de entregas ("</w:t>
            </w:r>
            <w:r w:rsidRPr="00B00FE0">
              <w:rPr>
                <w:b/>
              </w:rPr>
              <w:t xml:space="preserve">Cantidad </w:t>
            </w:r>
            <w:r w:rsidR="00AE6EAD">
              <w:rPr>
                <w:b/>
              </w:rPr>
              <w:t>a Entregar Prevista</w:t>
            </w:r>
            <w:r w:rsidRPr="00B94951">
              <w:t>"):</w:t>
            </w:r>
          </w:p>
          <w:p w14:paraId="094609F9" w14:textId="68117CE6" w:rsidR="00DB53E4" w:rsidRPr="00B94951" w:rsidRDefault="00DB53E4" w:rsidP="00766F9C">
            <w:pPr>
              <w:ind w:left="0"/>
            </w:pPr>
            <w:r w:rsidRPr="00DB53E4">
              <w:rPr>
                <w:noProof/>
              </w:rPr>
              <w:drawing>
                <wp:inline distT="0" distB="0" distL="0" distR="0" wp14:anchorId="01F162C1" wp14:editId="63C7A104">
                  <wp:extent cx="3283585" cy="952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0823" cy="957500"/>
                          </a:xfrm>
                          <a:prstGeom prst="rect">
                            <a:avLst/>
                          </a:prstGeom>
                        </pic:spPr>
                      </pic:pic>
                    </a:graphicData>
                  </a:graphic>
                </wp:inline>
              </w:drawing>
            </w:r>
          </w:p>
          <w:p w14:paraId="1059C3FE" w14:textId="77777777" w:rsidR="00766F9C" w:rsidRPr="00B94951" w:rsidRDefault="00766F9C" w:rsidP="000926EE">
            <w:pPr>
              <w:spacing w:before="0" w:after="0"/>
              <w:ind w:left="0"/>
            </w:pPr>
            <w:r w:rsidRPr="00B00FE0">
              <w:rPr>
                <w:b/>
              </w:rPr>
              <w:t>2.2 Precio:</w:t>
            </w:r>
            <w:r w:rsidRPr="00B94951">
              <w:t xml:space="preserve"> El </w:t>
            </w:r>
            <w:r w:rsidRPr="00B94951">
              <w:rPr>
                <w:b/>
              </w:rPr>
              <w:t xml:space="preserve">" Precio de Electricidad" </w:t>
            </w:r>
            <w:r w:rsidRPr="00B94951">
              <w:t xml:space="preserve">será: </w:t>
            </w:r>
          </w:p>
          <w:p w14:paraId="5EC0AB75" w14:textId="3AC0139F" w:rsidR="00766F9C" w:rsidRDefault="00766F9C" w:rsidP="000926EE">
            <w:pPr>
              <w:spacing w:before="0" w:after="0"/>
              <w:ind w:left="0"/>
              <w:rPr>
                <w:i/>
              </w:rPr>
            </w:pPr>
            <w:r w:rsidRPr="00B94951">
              <w:rPr>
                <w:u w:val="single" w:color="000000"/>
              </w:rPr>
              <w:t>En el caso de Liquidación Mediante Entrega Física</w:t>
            </w:r>
            <w:r w:rsidRPr="00B94951">
              <w:t xml:space="preserve">: </w:t>
            </w:r>
            <w:r w:rsidRPr="00B94951">
              <w:rPr>
                <w:i/>
              </w:rPr>
              <w:t>[especificar una opción]</w:t>
            </w:r>
          </w:p>
          <w:p w14:paraId="75BD926D" w14:textId="04A74D5F" w:rsidR="00250105" w:rsidRDefault="00250105" w:rsidP="000926EE">
            <w:pPr>
              <w:spacing w:before="0" w:after="0"/>
              <w:ind w:left="0"/>
              <w:rPr>
                <w:i/>
              </w:rPr>
            </w:pPr>
          </w:p>
          <w:p w14:paraId="214FED09" w14:textId="77777777" w:rsidR="00250105" w:rsidRPr="00B94951" w:rsidRDefault="00250105" w:rsidP="000926EE">
            <w:pPr>
              <w:spacing w:before="0" w:after="0"/>
              <w:ind w:left="0"/>
              <w:rPr>
                <w:i/>
              </w:rPr>
            </w:pPr>
          </w:p>
          <w:p w14:paraId="207E8C96" w14:textId="54AF7139" w:rsidR="00B94951" w:rsidRPr="00B94951" w:rsidRDefault="00B94951" w:rsidP="000926EE">
            <w:pPr>
              <w:tabs>
                <w:tab w:val="left" w:pos="7918"/>
              </w:tabs>
              <w:spacing w:before="0" w:after="0"/>
              <w:ind w:left="0" w:right="154"/>
            </w:pPr>
            <w:r w:rsidRPr="00B94951">
              <w:rPr>
                <w:b/>
                <w:bCs/>
              </w:rPr>
              <w:t>2.</w:t>
            </w:r>
            <w:r w:rsidRPr="00B94951">
              <w:rPr>
                <w:b/>
              </w:rPr>
              <w:t xml:space="preserve">2(a) </w:t>
            </w:r>
            <w:proofErr w:type="gramStart"/>
            <w:r w:rsidRPr="00B94951">
              <w:rPr>
                <w:b/>
              </w:rPr>
              <w:t xml:space="preserve">[ </w:t>
            </w:r>
            <w:r w:rsidRPr="00B94951">
              <w:t>]</w:t>
            </w:r>
            <w:proofErr w:type="gramEnd"/>
            <w:r w:rsidRPr="00B94951">
              <w:t xml:space="preserve"> </w:t>
            </w:r>
            <w:r w:rsidR="006E3507">
              <w:t xml:space="preserve">El </w:t>
            </w:r>
            <w:r w:rsidRPr="00B94951">
              <w:t>Precio fijo para todos los períodos: [</w:t>
            </w:r>
            <w:r w:rsidRPr="00B94951">
              <w:rPr>
                <w:i/>
              </w:rPr>
              <w:t>especificar]</w:t>
            </w:r>
            <w:r w:rsidRPr="00B94951">
              <w:rPr>
                <w:u w:val="single" w:color="000000"/>
              </w:rPr>
              <w:t xml:space="preserve"> </w:t>
            </w:r>
            <w:r w:rsidR="00B00FE0" w:rsidRPr="00EE6F94">
              <w:t>________</w:t>
            </w:r>
            <w:r w:rsidRPr="00EE6F94">
              <w:t>EURO/</w:t>
            </w:r>
            <w:proofErr w:type="spellStart"/>
            <w:r w:rsidRPr="00EE6F94">
              <w:t>MWh</w:t>
            </w:r>
            <w:proofErr w:type="spellEnd"/>
            <w:r w:rsidRPr="00EE6F94">
              <w:t>;</w:t>
            </w:r>
          </w:p>
          <w:p w14:paraId="31E40B3E" w14:textId="5417F030" w:rsidR="00766F9C" w:rsidRDefault="00B94951" w:rsidP="000926EE">
            <w:pPr>
              <w:spacing w:before="0" w:after="0"/>
              <w:ind w:left="0"/>
            </w:pPr>
            <w:r w:rsidRPr="00B94951">
              <w:rPr>
                <w:b/>
                <w:bCs/>
              </w:rPr>
              <w:lastRenderedPageBreak/>
              <w:t>2.</w:t>
            </w:r>
            <w:r>
              <w:rPr>
                <w:b/>
              </w:rPr>
              <w:t xml:space="preserve">2(b) </w:t>
            </w:r>
            <w:proofErr w:type="gramStart"/>
            <w:r>
              <w:rPr>
                <w:b/>
              </w:rPr>
              <w:t>[</w:t>
            </w:r>
            <w:r w:rsidRPr="00B94951">
              <w:rPr>
                <w:b/>
              </w:rPr>
              <w:t xml:space="preserve"> </w:t>
            </w:r>
            <w:r w:rsidRPr="00B94951">
              <w:t>]</w:t>
            </w:r>
            <w:proofErr w:type="gramEnd"/>
            <w:r w:rsidRPr="00B94951">
              <w:t xml:space="preserve"> El precio aplicable para la </w:t>
            </w:r>
            <w:r w:rsidR="00B67CA5">
              <w:t>Cantidad a Entregar Prevista</w:t>
            </w:r>
            <w:r w:rsidRPr="00B94951">
              <w:t xml:space="preserve"> durante el período</w:t>
            </w:r>
            <w:r w:rsidR="00E54191">
              <w:t xml:space="preserve"> definido a continuación</w:t>
            </w:r>
            <w:r w:rsidR="00B67CA5">
              <w:t>:</w:t>
            </w:r>
          </w:p>
          <w:p w14:paraId="003A29EA" w14:textId="717A6273" w:rsidR="00F0771E" w:rsidRPr="00B94951" w:rsidRDefault="00F0771E" w:rsidP="00B94951">
            <w:pPr>
              <w:ind w:left="0"/>
            </w:pPr>
            <w:r w:rsidRPr="00F0771E">
              <w:rPr>
                <w:noProof/>
              </w:rPr>
              <w:drawing>
                <wp:inline distT="0" distB="0" distL="0" distR="0" wp14:anchorId="7F1FB7EE" wp14:editId="7EE023DD">
                  <wp:extent cx="3283585" cy="15646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3585" cy="1564640"/>
                          </a:xfrm>
                          <a:prstGeom prst="rect">
                            <a:avLst/>
                          </a:prstGeom>
                        </pic:spPr>
                      </pic:pic>
                    </a:graphicData>
                  </a:graphic>
                </wp:inline>
              </w:drawing>
            </w:r>
          </w:p>
          <w:p w14:paraId="14901E92" w14:textId="4DC6B11A" w:rsidR="00DB53E4" w:rsidRPr="00E54191" w:rsidRDefault="00B94951" w:rsidP="00B94951">
            <w:pPr>
              <w:ind w:left="0" w:right="-133"/>
              <w:rPr>
                <w:i/>
              </w:rPr>
            </w:pPr>
            <w:r w:rsidRPr="00B94951">
              <w:rPr>
                <w:b/>
                <w:bCs/>
              </w:rPr>
              <w:t>2.</w:t>
            </w:r>
            <w:r>
              <w:rPr>
                <w:b/>
              </w:rPr>
              <w:t xml:space="preserve">2(c) </w:t>
            </w:r>
            <w:proofErr w:type="gramStart"/>
            <w:r>
              <w:rPr>
                <w:b/>
              </w:rPr>
              <w:t xml:space="preserve">[ </w:t>
            </w:r>
            <w:r w:rsidRPr="00B94951">
              <w:t>]</w:t>
            </w:r>
            <w:proofErr w:type="gramEnd"/>
            <w:r w:rsidRPr="00B94951">
              <w:t xml:space="preserve"> Como sigue: </w:t>
            </w:r>
            <w:r w:rsidRPr="00B94951">
              <w:rPr>
                <w:i/>
              </w:rPr>
              <w:t>[especificar un mecanismo alternativo de fijación de precios]</w:t>
            </w:r>
          </w:p>
        </w:tc>
      </w:tr>
      <w:tr w:rsidR="00E93480" w:rsidRPr="00B94951" w14:paraId="0667BABD" w14:textId="77777777" w:rsidTr="00EE537E">
        <w:tc>
          <w:tcPr>
            <w:tcW w:w="4962" w:type="dxa"/>
          </w:tcPr>
          <w:p w14:paraId="06E480E5" w14:textId="01625B7F" w:rsidR="00E93480" w:rsidRDefault="00376101" w:rsidP="000926EE">
            <w:pPr>
              <w:pStyle w:val="TableContents"/>
              <w:spacing w:line="312" w:lineRule="auto"/>
              <w:ind w:left="0"/>
              <w:jc w:val="both"/>
              <w:rPr>
                <w:rFonts w:cs="Times New Roman"/>
                <w:sz w:val="22"/>
                <w:szCs w:val="22"/>
                <w:u w:val="single"/>
              </w:rPr>
            </w:pPr>
            <w:r w:rsidRPr="00664C37">
              <w:rPr>
                <w:rFonts w:cs="Times New Roman"/>
                <w:sz w:val="22"/>
                <w:szCs w:val="22"/>
                <w:u w:val="single"/>
              </w:rPr>
              <w:lastRenderedPageBreak/>
              <w:t>In the case of Financial Settlement:</w:t>
            </w:r>
          </w:p>
          <w:p w14:paraId="355CBE2D" w14:textId="77777777" w:rsidR="00250105" w:rsidRPr="00664C37" w:rsidRDefault="00250105" w:rsidP="000926EE">
            <w:pPr>
              <w:pStyle w:val="TableContents"/>
              <w:spacing w:line="312" w:lineRule="auto"/>
              <w:ind w:left="0"/>
              <w:jc w:val="both"/>
              <w:rPr>
                <w:rFonts w:cs="Times New Roman"/>
                <w:sz w:val="22"/>
                <w:szCs w:val="22"/>
                <w:u w:val="single"/>
              </w:rPr>
            </w:pPr>
          </w:p>
          <w:p w14:paraId="07318785" w14:textId="18EC1332" w:rsidR="00FF15E8" w:rsidRDefault="00FF15E8" w:rsidP="000926EE">
            <w:pPr>
              <w:pStyle w:val="TableContents"/>
              <w:spacing w:line="312" w:lineRule="auto"/>
              <w:ind w:left="0"/>
              <w:jc w:val="both"/>
              <w:rPr>
                <w:rFonts w:cs="Times New Roman"/>
                <w:sz w:val="22"/>
                <w:szCs w:val="22"/>
              </w:rPr>
            </w:pPr>
            <w:r w:rsidRPr="00FD03A3">
              <w:rPr>
                <w:rFonts w:cs="Times New Roman"/>
                <w:b/>
                <w:sz w:val="22"/>
                <w:szCs w:val="22"/>
              </w:rPr>
              <w:t xml:space="preserve">2.2(d) </w:t>
            </w:r>
            <w:r w:rsidRPr="00FD03A3">
              <w:rPr>
                <w:rFonts w:cs="Times New Roman"/>
                <w:sz w:val="22"/>
                <w:szCs w:val="22"/>
              </w:rPr>
              <w:t xml:space="preserve">A fixed price of: </w:t>
            </w:r>
            <w:r w:rsidRPr="00FD03A3">
              <w:rPr>
                <w:rFonts w:cs="Times New Roman"/>
                <w:i/>
                <w:sz w:val="22"/>
                <w:szCs w:val="22"/>
              </w:rPr>
              <w:t>[specify]</w:t>
            </w:r>
            <w:r w:rsidRPr="00FD03A3">
              <w:rPr>
                <w:rFonts w:cs="Times New Roman"/>
                <w:sz w:val="22"/>
                <w:szCs w:val="22"/>
              </w:rPr>
              <w:t xml:space="preserve"> </w:t>
            </w:r>
            <w:r w:rsidR="00EE6F94">
              <w:rPr>
                <w:rFonts w:cs="Times New Roman"/>
                <w:sz w:val="22"/>
                <w:szCs w:val="22"/>
              </w:rPr>
              <w:t>_</w:t>
            </w:r>
            <w:r w:rsidRPr="00FD03A3">
              <w:rPr>
                <w:rFonts w:cs="Times New Roman"/>
                <w:sz w:val="22"/>
                <w:szCs w:val="22"/>
              </w:rPr>
              <w:t>EURO/MWh; and</w:t>
            </w:r>
          </w:p>
          <w:p w14:paraId="33A92AEC" w14:textId="77777777" w:rsidR="00250105" w:rsidRPr="00FD03A3" w:rsidRDefault="00250105" w:rsidP="000926EE">
            <w:pPr>
              <w:pStyle w:val="TableContents"/>
              <w:spacing w:line="312" w:lineRule="auto"/>
              <w:ind w:left="0"/>
              <w:jc w:val="both"/>
              <w:rPr>
                <w:rFonts w:cs="Times New Roman"/>
                <w:sz w:val="22"/>
                <w:szCs w:val="22"/>
              </w:rPr>
            </w:pPr>
          </w:p>
          <w:p w14:paraId="1228A0E2" w14:textId="17A3485B" w:rsidR="00FF15E8" w:rsidRDefault="00FF15E8" w:rsidP="000926EE">
            <w:pPr>
              <w:pStyle w:val="TableContents"/>
              <w:spacing w:line="312" w:lineRule="auto"/>
              <w:ind w:left="0"/>
              <w:jc w:val="both"/>
              <w:rPr>
                <w:rFonts w:cs="Times New Roman"/>
                <w:i/>
                <w:sz w:val="22"/>
                <w:szCs w:val="22"/>
              </w:rPr>
            </w:pPr>
            <w:r w:rsidRPr="00FD03A3">
              <w:rPr>
                <w:rFonts w:cs="Times New Roman"/>
                <w:b/>
                <w:sz w:val="22"/>
                <w:szCs w:val="22"/>
              </w:rPr>
              <w:t xml:space="preserve">2.2(e) </w:t>
            </w:r>
            <w:r w:rsidRPr="00FD03A3">
              <w:rPr>
                <w:rFonts w:cs="Times New Roman"/>
                <w:sz w:val="22"/>
                <w:szCs w:val="22"/>
              </w:rPr>
              <w:t>The "</w:t>
            </w:r>
            <w:r w:rsidRPr="00EE6F94">
              <w:rPr>
                <w:rFonts w:cs="Times New Roman"/>
                <w:b/>
                <w:sz w:val="22"/>
                <w:szCs w:val="22"/>
              </w:rPr>
              <w:t>Electricity Reference Price - Financial</w:t>
            </w:r>
            <w:r w:rsidRPr="00FD03A3">
              <w:rPr>
                <w:rFonts w:cs="Times New Roman"/>
                <w:sz w:val="22"/>
                <w:szCs w:val="22"/>
              </w:rPr>
              <w:t xml:space="preserve">" shall be: </w:t>
            </w:r>
            <w:r w:rsidRPr="00FD03A3">
              <w:rPr>
                <w:rFonts w:cs="Times New Roman"/>
                <w:i/>
                <w:sz w:val="22"/>
                <w:szCs w:val="22"/>
              </w:rPr>
              <w:t>[specify one</w:t>
            </w:r>
            <w:r w:rsidR="00FD03A3">
              <w:rPr>
                <w:rFonts w:cs="Times New Roman"/>
                <w:i/>
                <w:sz w:val="22"/>
                <w:szCs w:val="22"/>
              </w:rPr>
              <w:t xml:space="preserve"> </w:t>
            </w:r>
            <w:r w:rsidRPr="00FD03A3">
              <w:rPr>
                <w:rFonts w:cs="Times New Roman"/>
                <w:i/>
                <w:sz w:val="22"/>
                <w:szCs w:val="22"/>
              </w:rPr>
              <w:t>option]</w:t>
            </w:r>
          </w:p>
          <w:p w14:paraId="6E1B8E91" w14:textId="77777777" w:rsidR="00250105" w:rsidRPr="00FD03A3" w:rsidRDefault="00250105" w:rsidP="000926EE">
            <w:pPr>
              <w:pStyle w:val="TableContents"/>
              <w:spacing w:line="312" w:lineRule="auto"/>
              <w:ind w:left="0"/>
              <w:jc w:val="both"/>
              <w:rPr>
                <w:rFonts w:cs="Times New Roman"/>
                <w:i/>
                <w:sz w:val="22"/>
                <w:szCs w:val="22"/>
              </w:rPr>
            </w:pPr>
          </w:p>
          <w:p w14:paraId="3BB0ADFB" w14:textId="77777777" w:rsidR="00FF15E8" w:rsidRPr="00FD03A3" w:rsidRDefault="00FF15E8" w:rsidP="000926EE">
            <w:pPr>
              <w:pStyle w:val="TableContents"/>
              <w:spacing w:line="312" w:lineRule="auto"/>
              <w:ind w:left="0"/>
              <w:jc w:val="both"/>
              <w:rPr>
                <w:rFonts w:cs="Times New Roman"/>
                <w:sz w:val="22"/>
                <w:szCs w:val="22"/>
              </w:rPr>
            </w:pPr>
            <w:proofErr w:type="gramStart"/>
            <w:r w:rsidRPr="00FD03A3">
              <w:rPr>
                <w:rFonts w:cs="Times New Roman"/>
                <w:sz w:val="22"/>
                <w:szCs w:val="22"/>
              </w:rPr>
              <w:t>[ ]</w:t>
            </w:r>
            <w:proofErr w:type="gramEnd"/>
            <w:r w:rsidRPr="00FD03A3">
              <w:rPr>
                <w:rFonts w:cs="Times New Roman"/>
                <w:sz w:val="22"/>
                <w:szCs w:val="22"/>
              </w:rPr>
              <w:t xml:space="preserve"> The average Market Price for a Calculation Period, being the (unweighted)</w:t>
            </w:r>
            <w:r w:rsidR="00FD03A3">
              <w:rPr>
                <w:rFonts w:cs="Times New Roman"/>
                <w:sz w:val="22"/>
                <w:szCs w:val="22"/>
              </w:rPr>
              <w:t xml:space="preserve"> </w:t>
            </w:r>
            <w:r w:rsidRPr="00FD03A3">
              <w:rPr>
                <w:rFonts w:cs="Times New Roman"/>
                <w:sz w:val="22"/>
                <w:szCs w:val="22"/>
              </w:rPr>
              <w:t>sum of all hourly prices published by the Electricity Reference Price Source in</w:t>
            </w:r>
            <w:r w:rsidR="00FD03A3">
              <w:rPr>
                <w:rFonts w:cs="Times New Roman"/>
                <w:sz w:val="22"/>
                <w:szCs w:val="22"/>
              </w:rPr>
              <w:t xml:space="preserve"> </w:t>
            </w:r>
            <w:r w:rsidRPr="00FD03A3">
              <w:rPr>
                <w:rFonts w:cs="Times New Roman"/>
                <w:sz w:val="22"/>
                <w:szCs w:val="22"/>
              </w:rPr>
              <w:t>a Calculation Period divided by the total number of all hours in that applicable</w:t>
            </w:r>
            <w:r w:rsidR="00FD03A3">
              <w:rPr>
                <w:rFonts w:cs="Times New Roman"/>
                <w:sz w:val="22"/>
                <w:szCs w:val="22"/>
              </w:rPr>
              <w:t xml:space="preserve"> </w:t>
            </w:r>
            <w:r w:rsidRPr="00FD03A3">
              <w:rPr>
                <w:rFonts w:cs="Times New Roman"/>
                <w:sz w:val="22"/>
                <w:szCs w:val="22"/>
              </w:rPr>
              <w:t>Calculation Period for which a price is published by the Electricity Reference</w:t>
            </w:r>
            <w:r w:rsidR="00FD03A3">
              <w:rPr>
                <w:rFonts w:cs="Times New Roman"/>
                <w:sz w:val="22"/>
                <w:szCs w:val="22"/>
              </w:rPr>
              <w:t xml:space="preserve"> </w:t>
            </w:r>
            <w:r w:rsidRPr="00FD03A3">
              <w:rPr>
                <w:rFonts w:cs="Times New Roman"/>
                <w:sz w:val="22"/>
                <w:szCs w:val="22"/>
              </w:rPr>
              <w:t>Price Source; or</w:t>
            </w:r>
          </w:p>
          <w:p w14:paraId="71492EEE" w14:textId="77777777" w:rsidR="00EE6F94" w:rsidRDefault="00FF15E8" w:rsidP="000926EE">
            <w:pPr>
              <w:pStyle w:val="TableContents"/>
              <w:spacing w:line="312" w:lineRule="auto"/>
              <w:ind w:left="0"/>
              <w:jc w:val="both"/>
              <w:rPr>
                <w:rFonts w:cs="Times New Roman"/>
                <w:i/>
                <w:sz w:val="22"/>
                <w:szCs w:val="22"/>
              </w:rPr>
            </w:pPr>
            <w:proofErr w:type="gramStart"/>
            <w:r w:rsidRPr="00FD03A3">
              <w:rPr>
                <w:rFonts w:cs="Times New Roman"/>
                <w:sz w:val="22"/>
                <w:szCs w:val="22"/>
              </w:rPr>
              <w:t>[ ]</w:t>
            </w:r>
            <w:proofErr w:type="gramEnd"/>
            <w:r w:rsidRPr="00FD03A3">
              <w:rPr>
                <w:rFonts w:cs="Times New Roman"/>
                <w:sz w:val="22"/>
                <w:szCs w:val="22"/>
              </w:rPr>
              <w:t xml:space="preserve"> As follows: </w:t>
            </w:r>
            <w:r w:rsidRPr="00FD03A3">
              <w:rPr>
                <w:rFonts w:cs="Times New Roman"/>
                <w:i/>
                <w:sz w:val="22"/>
                <w:szCs w:val="22"/>
              </w:rPr>
              <w:t>[specify alternat</w:t>
            </w:r>
            <w:r w:rsidR="00EE6F94">
              <w:rPr>
                <w:rFonts w:cs="Times New Roman"/>
                <w:i/>
                <w:sz w:val="22"/>
                <w:szCs w:val="22"/>
              </w:rPr>
              <w:t>ive reference price definition]</w:t>
            </w:r>
          </w:p>
          <w:p w14:paraId="5AE26353" w14:textId="326F66B7" w:rsidR="00FF15E8" w:rsidRPr="00EE6F94" w:rsidRDefault="00EE6F94" w:rsidP="000926EE">
            <w:pPr>
              <w:pStyle w:val="TableContents"/>
              <w:spacing w:line="312" w:lineRule="auto"/>
              <w:ind w:left="0"/>
              <w:jc w:val="both"/>
              <w:rPr>
                <w:rFonts w:cs="Times New Roman"/>
                <w:i/>
                <w:sz w:val="22"/>
                <w:szCs w:val="22"/>
              </w:rPr>
            </w:pPr>
            <w:r>
              <w:rPr>
                <w:rFonts w:cs="Times New Roman"/>
                <w:i/>
                <w:sz w:val="22"/>
                <w:szCs w:val="22"/>
              </w:rPr>
              <w:t>____________________________________</w:t>
            </w:r>
            <w:r w:rsidR="00FF15E8" w:rsidRPr="00FD03A3">
              <w:rPr>
                <w:rFonts w:cs="Times New Roman"/>
                <w:sz w:val="22"/>
                <w:szCs w:val="22"/>
              </w:rPr>
              <w:t>; and</w:t>
            </w:r>
          </w:p>
          <w:p w14:paraId="3A0949C2" w14:textId="77777777" w:rsidR="00FF15E8" w:rsidRPr="00FD03A3" w:rsidRDefault="00FF15E8" w:rsidP="000926EE">
            <w:pPr>
              <w:pStyle w:val="TableContents"/>
              <w:spacing w:line="312" w:lineRule="auto"/>
              <w:ind w:left="0"/>
              <w:jc w:val="both"/>
              <w:rPr>
                <w:rFonts w:cs="Times New Roman"/>
                <w:sz w:val="22"/>
                <w:szCs w:val="22"/>
              </w:rPr>
            </w:pPr>
            <w:r w:rsidRPr="00FD03A3">
              <w:rPr>
                <w:rFonts w:cs="Times New Roman"/>
                <w:sz w:val="22"/>
                <w:szCs w:val="22"/>
              </w:rPr>
              <w:t xml:space="preserve">The </w:t>
            </w:r>
            <w:r w:rsidRPr="00FD03A3">
              <w:rPr>
                <w:rFonts w:cs="Times New Roman"/>
                <w:b/>
                <w:sz w:val="22"/>
                <w:szCs w:val="22"/>
              </w:rPr>
              <w:t>"Electricity Reference Price Source"</w:t>
            </w:r>
            <w:r w:rsidRPr="00FD03A3">
              <w:rPr>
                <w:rFonts w:cs="Times New Roman"/>
                <w:sz w:val="22"/>
                <w:szCs w:val="22"/>
              </w:rPr>
              <w:t xml:space="preserve">: </w:t>
            </w:r>
            <w:r w:rsidRPr="00FD03A3">
              <w:rPr>
                <w:rFonts w:cs="Times New Roman"/>
                <w:i/>
                <w:sz w:val="22"/>
                <w:szCs w:val="22"/>
              </w:rPr>
              <w:t xml:space="preserve">[specify exchange or </w:t>
            </w:r>
            <w:proofErr w:type="gramStart"/>
            <w:r w:rsidRPr="00FD03A3">
              <w:rPr>
                <w:rFonts w:cs="Times New Roman"/>
                <w:i/>
                <w:sz w:val="22"/>
                <w:szCs w:val="22"/>
              </w:rPr>
              <w:t>index]</w:t>
            </w:r>
            <w:r w:rsidR="00FD03A3">
              <w:rPr>
                <w:rFonts w:cs="Times New Roman"/>
                <w:i/>
                <w:sz w:val="22"/>
                <w:szCs w:val="22"/>
              </w:rPr>
              <w:t>_</w:t>
            </w:r>
            <w:proofErr w:type="gramEnd"/>
            <w:r w:rsidR="00FD03A3">
              <w:rPr>
                <w:rFonts w:cs="Times New Roman"/>
                <w:i/>
                <w:sz w:val="22"/>
                <w:szCs w:val="22"/>
              </w:rPr>
              <w:t>_____________</w:t>
            </w:r>
            <w:r w:rsidRPr="00FD03A3">
              <w:rPr>
                <w:rFonts w:cs="Times New Roman"/>
                <w:sz w:val="22"/>
                <w:szCs w:val="22"/>
              </w:rPr>
              <w:t>; and</w:t>
            </w:r>
          </w:p>
          <w:p w14:paraId="3BCEDFDF" w14:textId="77777777" w:rsidR="000926EE" w:rsidRDefault="000926EE" w:rsidP="000926EE">
            <w:pPr>
              <w:pStyle w:val="TableContents"/>
              <w:spacing w:line="312" w:lineRule="auto"/>
              <w:ind w:left="0"/>
              <w:jc w:val="both"/>
              <w:rPr>
                <w:rFonts w:cs="Times New Roman"/>
                <w:sz w:val="22"/>
                <w:szCs w:val="22"/>
              </w:rPr>
            </w:pPr>
          </w:p>
          <w:p w14:paraId="55AE5986" w14:textId="77777777" w:rsidR="00250105" w:rsidRDefault="00250105" w:rsidP="000926EE">
            <w:pPr>
              <w:pStyle w:val="TableContents"/>
              <w:spacing w:line="312" w:lineRule="auto"/>
              <w:ind w:left="0"/>
              <w:jc w:val="both"/>
              <w:rPr>
                <w:rFonts w:cs="Times New Roman"/>
                <w:sz w:val="22"/>
                <w:szCs w:val="22"/>
              </w:rPr>
            </w:pPr>
          </w:p>
          <w:p w14:paraId="0CC3C484" w14:textId="411ECD14" w:rsidR="00FD03A3" w:rsidRDefault="00FF15E8" w:rsidP="000926EE">
            <w:pPr>
              <w:pStyle w:val="TableContents"/>
              <w:spacing w:line="312" w:lineRule="auto"/>
              <w:ind w:left="0"/>
              <w:jc w:val="both"/>
              <w:rPr>
                <w:rFonts w:cs="Times New Roman"/>
                <w:i/>
                <w:sz w:val="22"/>
                <w:szCs w:val="22"/>
              </w:rPr>
            </w:pPr>
            <w:r w:rsidRPr="00FD03A3">
              <w:rPr>
                <w:rFonts w:cs="Times New Roman"/>
                <w:sz w:val="22"/>
                <w:szCs w:val="22"/>
              </w:rPr>
              <w:t>The "</w:t>
            </w:r>
            <w:r w:rsidRPr="00FD03A3">
              <w:rPr>
                <w:rFonts w:cs="Times New Roman"/>
                <w:b/>
                <w:sz w:val="22"/>
                <w:szCs w:val="22"/>
              </w:rPr>
              <w:t>Calculation Period</w:t>
            </w:r>
            <w:r w:rsidRPr="00FD03A3">
              <w:rPr>
                <w:rFonts w:cs="Times New Roman"/>
                <w:sz w:val="22"/>
                <w:szCs w:val="22"/>
              </w:rPr>
              <w:t xml:space="preserve">": </w:t>
            </w:r>
            <w:r w:rsidRPr="00FD03A3">
              <w:rPr>
                <w:rFonts w:cs="Times New Roman"/>
                <w:i/>
                <w:sz w:val="22"/>
                <w:szCs w:val="22"/>
              </w:rPr>
              <w:t>[specify]</w:t>
            </w:r>
          </w:p>
          <w:p w14:paraId="115F72D1" w14:textId="7047C7AA" w:rsidR="00250105" w:rsidRPr="00B94951" w:rsidRDefault="00250105" w:rsidP="000926EE">
            <w:pPr>
              <w:pStyle w:val="TableContents"/>
              <w:spacing w:line="312" w:lineRule="auto"/>
              <w:ind w:left="0"/>
              <w:jc w:val="both"/>
              <w:rPr>
                <w:rFonts w:cs="Times New Roman"/>
                <w:i/>
                <w:sz w:val="22"/>
                <w:szCs w:val="22"/>
              </w:rPr>
            </w:pPr>
          </w:p>
        </w:tc>
        <w:tc>
          <w:tcPr>
            <w:tcW w:w="5387" w:type="dxa"/>
          </w:tcPr>
          <w:p w14:paraId="15C47F84" w14:textId="41F8902D" w:rsidR="00E93480" w:rsidRDefault="00B94951" w:rsidP="00EE6F94">
            <w:pPr>
              <w:pStyle w:val="TableContents"/>
              <w:spacing w:line="312" w:lineRule="auto"/>
              <w:ind w:left="0"/>
              <w:jc w:val="both"/>
              <w:rPr>
                <w:rFonts w:cs="Times New Roman"/>
                <w:sz w:val="22"/>
                <w:szCs w:val="22"/>
                <w:u w:val="single"/>
                <w:lang w:val="es-ES"/>
              </w:rPr>
            </w:pPr>
            <w:r w:rsidRPr="00B94951">
              <w:rPr>
                <w:rFonts w:cs="Times New Roman"/>
                <w:sz w:val="22"/>
                <w:szCs w:val="22"/>
                <w:u w:val="single"/>
                <w:lang w:val="es-ES"/>
              </w:rPr>
              <w:t xml:space="preserve">En el caso de </w:t>
            </w:r>
            <w:r w:rsidR="00B67CA5">
              <w:rPr>
                <w:rFonts w:cs="Times New Roman"/>
                <w:sz w:val="22"/>
                <w:szCs w:val="22"/>
                <w:u w:val="single"/>
                <w:lang w:val="es-ES"/>
              </w:rPr>
              <w:t>Liquidación por Diferencias</w:t>
            </w:r>
            <w:r>
              <w:rPr>
                <w:rFonts w:cs="Times New Roman"/>
                <w:sz w:val="22"/>
                <w:szCs w:val="22"/>
                <w:u w:val="single"/>
                <w:lang w:val="es-ES"/>
              </w:rPr>
              <w:t>:</w:t>
            </w:r>
          </w:p>
          <w:p w14:paraId="77BFECCB" w14:textId="77777777" w:rsidR="00250105" w:rsidRDefault="00250105" w:rsidP="00EE6F94">
            <w:pPr>
              <w:pStyle w:val="TableContents"/>
              <w:spacing w:line="312" w:lineRule="auto"/>
              <w:ind w:left="0"/>
              <w:jc w:val="both"/>
              <w:rPr>
                <w:rFonts w:cs="Times New Roman"/>
                <w:sz w:val="22"/>
                <w:szCs w:val="22"/>
                <w:u w:val="single"/>
                <w:lang w:val="es-ES"/>
              </w:rPr>
            </w:pPr>
          </w:p>
          <w:p w14:paraId="2E5C9849" w14:textId="7BE07DB1" w:rsidR="00B94951" w:rsidRDefault="00B94951" w:rsidP="00EE6F94">
            <w:pPr>
              <w:pStyle w:val="TableContents"/>
              <w:spacing w:line="312" w:lineRule="auto"/>
              <w:ind w:left="0"/>
              <w:rPr>
                <w:rFonts w:cs="Times New Roman"/>
                <w:sz w:val="22"/>
                <w:szCs w:val="22"/>
                <w:lang w:val="es-ES"/>
              </w:rPr>
            </w:pPr>
            <w:r w:rsidRPr="00B94951">
              <w:rPr>
                <w:rFonts w:cs="Times New Roman"/>
                <w:b/>
                <w:sz w:val="22"/>
                <w:szCs w:val="22"/>
                <w:lang w:val="es-ES"/>
              </w:rPr>
              <w:t xml:space="preserve">2.2(d) </w:t>
            </w:r>
            <w:r w:rsidRPr="00B94951">
              <w:rPr>
                <w:rFonts w:cs="Times New Roman"/>
                <w:sz w:val="22"/>
                <w:szCs w:val="22"/>
                <w:lang w:val="es-ES"/>
              </w:rPr>
              <w:t xml:space="preserve">Un precio fijo de: </w:t>
            </w:r>
            <w:r w:rsidRPr="00B94951">
              <w:rPr>
                <w:rFonts w:cs="Times New Roman"/>
                <w:i/>
                <w:sz w:val="22"/>
                <w:szCs w:val="22"/>
                <w:lang w:val="es-ES"/>
              </w:rPr>
              <w:t>[</w:t>
            </w:r>
            <w:r>
              <w:rPr>
                <w:rFonts w:cs="Times New Roman"/>
                <w:i/>
                <w:sz w:val="22"/>
                <w:szCs w:val="22"/>
                <w:lang w:val="es-ES"/>
              </w:rPr>
              <w:t>especificar</w:t>
            </w:r>
            <w:r w:rsidRPr="00B94951">
              <w:rPr>
                <w:rFonts w:cs="Times New Roman"/>
                <w:i/>
                <w:sz w:val="22"/>
                <w:szCs w:val="22"/>
                <w:lang w:val="es-ES"/>
              </w:rPr>
              <w:t>]</w:t>
            </w:r>
            <w:r w:rsidRPr="00B94951">
              <w:rPr>
                <w:rFonts w:cs="Times New Roman"/>
                <w:sz w:val="22"/>
                <w:szCs w:val="22"/>
                <w:lang w:val="es-ES"/>
              </w:rPr>
              <w:t xml:space="preserve"> </w:t>
            </w:r>
            <w:r w:rsidR="00EE6F94">
              <w:rPr>
                <w:rFonts w:cs="Times New Roman"/>
                <w:sz w:val="22"/>
                <w:szCs w:val="22"/>
                <w:lang w:val="es-ES"/>
              </w:rPr>
              <w:t>_</w:t>
            </w:r>
            <w:r w:rsidRPr="00B94951">
              <w:rPr>
                <w:rFonts w:cs="Times New Roman"/>
                <w:sz w:val="22"/>
                <w:szCs w:val="22"/>
                <w:lang w:val="es-ES"/>
              </w:rPr>
              <w:t>EURO/</w:t>
            </w:r>
            <w:proofErr w:type="spellStart"/>
            <w:r w:rsidRPr="00B94951">
              <w:rPr>
                <w:rFonts w:cs="Times New Roman"/>
                <w:sz w:val="22"/>
                <w:szCs w:val="22"/>
                <w:lang w:val="es-ES"/>
              </w:rPr>
              <w:t>MWh</w:t>
            </w:r>
            <w:proofErr w:type="spellEnd"/>
            <w:r w:rsidRPr="00B94951">
              <w:rPr>
                <w:rFonts w:cs="Times New Roman"/>
                <w:sz w:val="22"/>
                <w:szCs w:val="22"/>
                <w:lang w:val="es-ES"/>
              </w:rPr>
              <w:t>; and</w:t>
            </w:r>
          </w:p>
          <w:p w14:paraId="6E42E6F5" w14:textId="77777777" w:rsidR="00250105" w:rsidRPr="00B94951" w:rsidRDefault="00250105" w:rsidP="00EE6F94">
            <w:pPr>
              <w:pStyle w:val="TableContents"/>
              <w:spacing w:line="312" w:lineRule="auto"/>
              <w:ind w:left="0"/>
              <w:rPr>
                <w:rFonts w:cs="Times New Roman"/>
                <w:sz w:val="22"/>
                <w:szCs w:val="22"/>
                <w:lang w:val="es-ES"/>
              </w:rPr>
            </w:pPr>
          </w:p>
          <w:p w14:paraId="314AFE3D" w14:textId="323943C4" w:rsidR="00B94951" w:rsidRDefault="00B94951" w:rsidP="00EE6F94">
            <w:pPr>
              <w:pStyle w:val="TableContents"/>
              <w:spacing w:line="312" w:lineRule="auto"/>
              <w:ind w:left="0"/>
              <w:rPr>
                <w:rFonts w:cs="Times New Roman"/>
                <w:i/>
                <w:sz w:val="22"/>
                <w:szCs w:val="22"/>
                <w:lang w:val="es-ES"/>
              </w:rPr>
            </w:pPr>
            <w:r w:rsidRPr="00B94951">
              <w:rPr>
                <w:rFonts w:cs="Times New Roman"/>
                <w:b/>
                <w:sz w:val="22"/>
                <w:szCs w:val="22"/>
                <w:lang w:val="es-ES"/>
              </w:rPr>
              <w:t xml:space="preserve">2.2(e) </w:t>
            </w:r>
            <w:r w:rsidRPr="00B94951">
              <w:rPr>
                <w:rFonts w:cs="Times New Roman"/>
                <w:sz w:val="22"/>
                <w:szCs w:val="22"/>
                <w:lang w:val="es-ES"/>
              </w:rPr>
              <w:t>El "</w:t>
            </w:r>
            <w:r w:rsidR="00B67CA5">
              <w:rPr>
                <w:rFonts w:cs="Times New Roman"/>
                <w:b/>
                <w:sz w:val="22"/>
                <w:szCs w:val="22"/>
                <w:lang w:val="es-ES"/>
              </w:rPr>
              <w:t>Precio de Referencia de la Electricidad - Financiero</w:t>
            </w:r>
            <w:r>
              <w:rPr>
                <w:rFonts w:cs="Times New Roman"/>
                <w:sz w:val="22"/>
                <w:szCs w:val="22"/>
                <w:lang w:val="es-ES"/>
              </w:rPr>
              <w:t>" será</w:t>
            </w:r>
            <w:r w:rsidRPr="00B94951">
              <w:rPr>
                <w:rFonts w:cs="Times New Roman"/>
                <w:sz w:val="22"/>
                <w:szCs w:val="22"/>
                <w:lang w:val="es-ES"/>
              </w:rPr>
              <w:t xml:space="preserve">: </w:t>
            </w:r>
            <w:r w:rsidRPr="00B94951">
              <w:rPr>
                <w:rFonts w:cs="Times New Roman"/>
                <w:i/>
                <w:sz w:val="22"/>
                <w:szCs w:val="22"/>
                <w:lang w:val="es-ES"/>
              </w:rPr>
              <w:t>[</w:t>
            </w:r>
            <w:r>
              <w:rPr>
                <w:rFonts w:cs="Times New Roman"/>
                <w:i/>
                <w:sz w:val="22"/>
                <w:szCs w:val="22"/>
                <w:lang w:val="es-ES"/>
              </w:rPr>
              <w:t>especificar una opción</w:t>
            </w:r>
            <w:r w:rsidRPr="00B94951">
              <w:rPr>
                <w:rFonts w:cs="Times New Roman"/>
                <w:i/>
                <w:sz w:val="22"/>
                <w:szCs w:val="22"/>
                <w:lang w:val="es-ES"/>
              </w:rPr>
              <w:t>]</w:t>
            </w:r>
          </w:p>
          <w:p w14:paraId="59E9900A" w14:textId="77777777" w:rsidR="00250105" w:rsidRPr="00B94951" w:rsidRDefault="00250105" w:rsidP="00EE6F94">
            <w:pPr>
              <w:pStyle w:val="TableContents"/>
              <w:spacing w:line="312" w:lineRule="auto"/>
              <w:ind w:left="0"/>
              <w:rPr>
                <w:rFonts w:cs="Times New Roman"/>
                <w:i/>
                <w:sz w:val="22"/>
                <w:szCs w:val="22"/>
                <w:lang w:val="es-ES"/>
              </w:rPr>
            </w:pPr>
          </w:p>
          <w:p w14:paraId="25083C35" w14:textId="2E80870A" w:rsidR="00B94951" w:rsidRPr="00B94951" w:rsidRDefault="00B94951" w:rsidP="00EE6F94">
            <w:pPr>
              <w:pStyle w:val="Textoindependiente"/>
              <w:spacing w:before="0" w:after="0"/>
              <w:ind w:left="0" w:right="152"/>
              <w:rPr>
                <w:rFonts w:ascii="Times New Roman" w:eastAsia="FZSongTi" w:hAnsi="Times New Roman"/>
                <w:color w:val="auto"/>
                <w:kern w:val="3"/>
                <w:lang w:val="es-ES" w:eastAsia="zh-CN" w:bidi="hi-IN"/>
              </w:rPr>
            </w:pPr>
            <w:proofErr w:type="gramStart"/>
            <w:r>
              <w:rPr>
                <w:rFonts w:ascii="Times New Roman" w:eastAsia="FZSongTi" w:hAnsi="Times New Roman"/>
                <w:color w:val="auto"/>
                <w:kern w:val="3"/>
                <w:lang w:val="es-ES" w:eastAsia="zh-CN" w:bidi="hi-IN"/>
              </w:rPr>
              <w:t>[</w:t>
            </w:r>
            <w:r w:rsidRPr="00B94951">
              <w:rPr>
                <w:rFonts w:ascii="Times New Roman" w:eastAsia="FZSongTi" w:hAnsi="Times New Roman"/>
                <w:color w:val="auto"/>
                <w:kern w:val="3"/>
                <w:lang w:val="es-ES" w:eastAsia="zh-CN" w:bidi="hi-IN"/>
              </w:rPr>
              <w:t xml:space="preserve"> ]</w:t>
            </w:r>
            <w:proofErr w:type="gramEnd"/>
            <w:r w:rsidRPr="00B94951">
              <w:rPr>
                <w:rFonts w:ascii="Times New Roman" w:eastAsia="FZSongTi" w:hAnsi="Times New Roman"/>
                <w:color w:val="auto"/>
                <w:kern w:val="3"/>
                <w:lang w:val="es-ES" w:eastAsia="zh-CN" w:bidi="hi-IN"/>
              </w:rPr>
              <w:t xml:space="preserve"> El </w:t>
            </w:r>
            <w:r w:rsidR="00B67CA5">
              <w:rPr>
                <w:rFonts w:ascii="Times New Roman" w:eastAsia="FZSongTi" w:hAnsi="Times New Roman"/>
                <w:color w:val="auto"/>
                <w:kern w:val="3"/>
                <w:lang w:val="es-ES" w:eastAsia="zh-CN" w:bidi="hi-IN"/>
              </w:rPr>
              <w:t>P</w:t>
            </w:r>
            <w:r w:rsidRPr="00B94951">
              <w:rPr>
                <w:rFonts w:ascii="Times New Roman" w:eastAsia="FZSongTi" w:hAnsi="Times New Roman"/>
                <w:color w:val="auto"/>
                <w:kern w:val="3"/>
                <w:lang w:val="es-ES" w:eastAsia="zh-CN" w:bidi="hi-IN"/>
              </w:rPr>
              <w:t xml:space="preserve">recio de </w:t>
            </w:r>
            <w:r w:rsidR="00B67CA5">
              <w:rPr>
                <w:rFonts w:ascii="Times New Roman" w:eastAsia="FZSongTi" w:hAnsi="Times New Roman"/>
                <w:color w:val="auto"/>
                <w:kern w:val="3"/>
                <w:lang w:val="es-ES" w:eastAsia="zh-CN" w:bidi="hi-IN"/>
              </w:rPr>
              <w:t>M</w:t>
            </w:r>
            <w:r w:rsidRPr="00B94951">
              <w:rPr>
                <w:rFonts w:ascii="Times New Roman" w:eastAsia="FZSongTi" w:hAnsi="Times New Roman"/>
                <w:color w:val="auto"/>
                <w:kern w:val="3"/>
                <w:lang w:val="es-ES" w:eastAsia="zh-CN" w:bidi="hi-IN"/>
              </w:rPr>
              <w:t xml:space="preserve">ercado </w:t>
            </w:r>
            <w:r w:rsidR="00B67CA5">
              <w:rPr>
                <w:rFonts w:ascii="Times New Roman" w:eastAsia="FZSongTi" w:hAnsi="Times New Roman"/>
                <w:color w:val="auto"/>
                <w:kern w:val="3"/>
                <w:lang w:val="es-ES" w:eastAsia="zh-CN" w:bidi="hi-IN"/>
              </w:rPr>
              <w:t xml:space="preserve">medio </w:t>
            </w:r>
            <w:r w:rsidRPr="00B94951">
              <w:rPr>
                <w:rFonts w:ascii="Times New Roman" w:eastAsia="FZSongTi" w:hAnsi="Times New Roman"/>
                <w:color w:val="auto"/>
                <w:kern w:val="3"/>
                <w:lang w:val="es-ES" w:eastAsia="zh-CN" w:bidi="hi-IN"/>
              </w:rPr>
              <w:t xml:space="preserve">para un Período de Cálculo, </w:t>
            </w:r>
            <w:r w:rsidR="00B67CA5">
              <w:rPr>
                <w:rFonts w:ascii="Times New Roman" w:eastAsia="FZSongTi" w:hAnsi="Times New Roman"/>
                <w:color w:val="auto"/>
                <w:kern w:val="3"/>
                <w:lang w:val="es-ES" w:eastAsia="zh-CN" w:bidi="hi-IN"/>
              </w:rPr>
              <w:t>siendo</w:t>
            </w:r>
            <w:r w:rsidRPr="00B94951">
              <w:rPr>
                <w:rFonts w:ascii="Times New Roman" w:eastAsia="FZSongTi" w:hAnsi="Times New Roman"/>
                <w:color w:val="auto"/>
                <w:kern w:val="3"/>
                <w:lang w:val="es-ES" w:eastAsia="zh-CN" w:bidi="hi-IN"/>
              </w:rPr>
              <w:t xml:space="preserve"> la suma (no ponderada) de todos los precios por hora publicados por la Fuente de Precio de Referencia de la Electricidad en un Período de Cálculo dividido por el número total de horas del Período de Cálculo aplicable para las que la Fuente de Precio de Referencia de la Electricidad publica un precio;  o </w:t>
            </w:r>
          </w:p>
          <w:p w14:paraId="47FA931F" w14:textId="77777777" w:rsidR="00B94951" w:rsidRDefault="00B94951" w:rsidP="00EE6F94">
            <w:pPr>
              <w:spacing w:before="0" w:after="0"/>
              <w:ind w:left="0" w:right="189"/>
              <w:rPr>
                <w:rFonts w:eastAsia="FZSongTi"/>
                <w:color w:val="auto"/>
                <w:kern w:val="3"/>
                <w:lang w:eastAsia="zh-CN" w:bidi="hi-IN"/>
              </w:rPr>
            </w:pPr>
            <w:proofErr w:type="gramStart"/>
            <w:r>
              <w:rPr>
                <w:rFonts w:eastAsia="FZSongTi"/>
                <w:color w:val="auto"/>
                <w:kern w:val="3"/>
                <w:lang w:eastAsia="zh-CN" w:bidi="hi-IN"/>
              </w:rPr>
              <w:t xml:space="preserve">[ </w:t>
            </w:r>
            <w:r w:rsidRPr="00B94951">
              <w:rPr>
                <w:rFonts w:eastAsia="FZSongTi"/>
                <w:color w:val="auto"/>
                <w:kern w:val="3"/>
                <w:lang w:eastAsia="zh-CN" w:bidi="hi-IN"/>
              </w:rPr>
              <w:t>]</w:t>
            </w:r>
            <w:proofErr w:type="gramEnd"/>
            <w:r w:rsidRPr="00B94951">
              <w:rPr>
                <w:rFonts w:eastAsia="FZSongTi"/>
                <w:color w:val="auto"/>
                <w:kern w:val="3"/>
                <w:lang w:eastAsia="zh-CN" w:bidi="hi-IN"/>
              </w:rPr>
              <w:t xml:space="preserve"> Como sigue: [</w:t>
            </w:r>
            <w:r w:rsidRPr="00B94951">
              <w:rPr>
                <w:rFonts w:eastAsia="FZSongTi"/>
                <w:i/>
                <w:color w:val="auto"/>
                <w:kern w:val="3"/>
                <w:lang w:eastAsia="zh-CN" w:bidi="hi-IN"/>
              </w:rPr>
              <w:t>especificar una definición de precio de referencia alternativa</w:t>
            </w:r>
            <w:r w:rsidRPr="00B94951">
              <w:rPr>
                <w:rFonts w:eastAsia="FZSongTi"/>
                <w:color w:val="auto"/>
                <w:kern w:val="3"/>
                <w:lang w:eastAsia="zh-CN" w:bidi="hi-IN"/>
              </w:rPr>
              <w:t>]</w:t>
            </w:r>
          </w:p>
          <w:p w14:paraId="72EAEC3E" w14:textId="41341CAB" w:rsidR="00B94951" w:rsidRDefault="00EE6F94" w:rsidP="00EE6F94">
            <w:pPr>
              <w:spacing w:before="0" w:after="0"/>
              <w:ind w:left="0" w:right="189"/>
              <w:rPr>
                <w:rFonts w:eastAsia="FZSongTi"/>
                <w:color w:val="auto"/>
                <w:kern w:val="3"/>
                <w:lang w:eastAsia="zh-CN" w:bidi="hi-IN"/>
              </w:rPr>
            </w:pPr>
            <w:r>
              <w:rPr>
                <w:rFonts w:eastAsia="FZSongTi"/>
                <w:color w:val="auto"/>
                <w:kern w:val="3"/>
                <w:lang w:eastAsia="zh-CN" w:bidi="hi-IN"/>
              </w:rPr>
              <w:t>_________________________________________</w:t>
            </w:r>
            <w:r w:rsidR="00B94951">
              <w:rPr>
                <w:rFonts w:eastAsia="FZSongTi"/>
                <w:color w:val="auto"/>
                <w:kern w:val="3"/>
                <w:lang w:eastAsia="zh-CN" w:bidi="hi-IN"/>
              </w:rPr>
              <w:t>; y</w:t>
            </w:r>
          </w:p>
          <w:p w14:paraId="3975FA83" w14:textId="4D56A3E4" w:rsidR="00B94951" w:rsidRDefault="00B94951" w:rsidP="00EE6F94">
            <w:pPr>
              <w:spacing w:before="0" w:after="0"/>
              <w:ind w:left="0" w:right="187"/>
              <w:rPr>
                <w:i/>
              </w:rPr>
            </w:pPr>
            <w:r w:rsidRPr="00B94951">
              <w:t xml:space="preserve">La </w:t>
            </w:r>
            <w:r w:rsidRPr="00B94951">
              <w:rPr>
                <w:b/>
              </w:rPr>
              <w:t>"Fuente de Precio de Referencia de la Electricidad"</w:t>
            </w:r>
            <w:r w:rsidRPr="00B94951">
              <w:t xml:space="preserve">: </w:t>
            </w:r>
            <w:r w:rsidRPr="00B94951">
              <w:rPr>
                <w:i/>
              </w:rPr>
              <w:t xml:space="preserve">[especificar </w:t>
            </w:r>
            <w:r w:rsidR="00B67CA5">
              <w:rPr>
                <w:i/>
              </w:rPr>
              <w:t>mercado</w:t>
            </w:r>
            <w:r w:rsidRPr="00B94951">
              <w:rPr>
                <w:i/>
              </w:rPr>
              <w:t xml:space="preserve"> o índice]</w:t>
            </w:r>
            <w:r>
              <w:rPr>
                <w:i/>
              </w:rPr>
              <w:t>__________</w:t>
            </w:r>
            <w:r w:rsidR="00EE6F94">
              <w:rPr>
                <w:i/>
              </w:rPr>
              <w:t>_______</w:t>
            </w:r>
            <w:r>
              <w:rPr>
                <w:i/>
              </w:rPr>
              <w:t>; y</w:t>
            </w:r>
          </w:p>
          <w:p w14:paraId="0FDA348D" w14:textId="77777777" w:rsidR="00250105" w:rsidRDefault="00250105" w:rsidP="00EE6F94">
            <w:pPr>
              <w:spacing w:before="0" w:after="0"/>
              <w:ind w:left="0" w:right="187"/>
              <w:rPr>
                <w:i/>
              </w:rPr>
            </w:pPr>
          </w:p>
          <w:p w14:paraId="7E185452" w14:textId="77777777" w:rsidR="00B94951" w:rsidRPr="00B94951" w:rsidRDefault="00B94951" w:rsidP="00EE6F94">
            <w:pPr>
              <w:spacing w:before="0" w:after="0"/>
              <w:ind w:left="0" w:right="187"/>
            </w:pPr>
            <w:r>
              <w:t>El</w:t>
            </w:r>
            <w:r w:rsidRPr="00FD03A3">
              <w:t xml:space="preserve"> "</w:t>
            </w:r>
            <w:r>
              <w:rPr>
                <w:b/>
              </w:rPr>
              <w:t>Periodo de Cálculo</w:t>
            </w:r>
            <w:r w:rsidRPr="00FD03A3">
              <w:t xml:space="preserve">": </w:t>
            </w:r>
            <w:r w:rsidRPr="00FD03A3">
              <w:rPr>
                <w:i/>
              </w:rPr>
              <w:t>[</w:t>
            </w:r>
            <w:r>
              <w:rPr>
                <w:i/>
              </w:rPr>
              <w:t>especificar</w:t>
            </w:r>
            <w:r w:rsidRPr="00FD03A3">
              <w:rPr>
                <w:i/>
              </w:rPr>
              <w:t>]</w:t>
            </w:r>
          </w:p>
        </w:tc>
      </w:tr>
      <w:tr w:rsidR="00E93480" w:rsidRPr="00BC2EA5" w14:paraId="65FB94CE" w14:textId="77777777" w:rsidTr="00EE537E">
        <w:tc>
          <w:tcPr>
            <w:tcW w:w="4962" w:type="dxa"/>
          </w:tcPr>
          <w:p w14:paraId="54739C55" w14:textId="1CAD3AAE" w:rsidR="00E93480" w:rsidRDefault="00FD03A3" w:rsidP="00BD0BA9">
            <w:pPr>
              <w:pStyle w:val="TableContents"/>
              <w:spacing w:before="120" w:after="120" w:line="312" w:lineRule="auto"/>
              <w:ind w:left="0"/>
              <w:jc w:val="both"/>
              <w:rPr>
                <w:rFonts w:cs="Times New Roman"/>
                <w:b/>
                <w:sz w:val="22"/>
                <w:szCs w:val="22"/>
                <w:u w:val="single"/>
              </w:rPr>
            </w:pPr>
            <w:r w:rsidRPr="00FD03A3">
              <w:rPr>
                <w:rFonts w:cs="Times New Roman"/>
                <w:b/>
                <w:sz w:val="22"/>
                <w:szCs w:val="22"/>
                <w:u w:val="single"/>
              </w:rPr>
              <w:t>3. CERTIFICATES</w:t>
            </w:r>
          </w:p>
          <w:p w14:paraId="3CB0E640" w14:textId="77777777" w:rsidR="00250105" w:rsidRDefault="00250105" w:rsidP="00BD0BA9">
            <w:pPr>
              <w:pStyle w:val="TableContents"/>
              <w:spacing w:before="120" w:after="120" w:line="312" w:lineRule="auto"/>
              <w:ind w:left="0"/>
              <w:jc w:val="both"/>
              <w:rPr>
                <w:rFonts w:cs="Times New Roman"/>
                <w:b/>
                <w:sz w:val="22"/>
                <w:szCs w:val="22"/>
                <w:u w:val="single"/>
              </w:rPr>
            </w:pPr>
          </w:p>
          <w:p w14:paraId="72414124" w14:textId="77777777" w:rsidR="00FD03A3" w:rsidRPr="00FD03A3" w:rsidRDefault="00FD03A3" w:rsidP="00BD0BA9">
            <w:pPr>
              <w:pStyle w:val="TableContents"/>
              <w:spacing w:before="120" w:after="120" w:line="312" w:lineRule="auto"/>
              <w:ind w:left="0"/>
              <w:jc w:val="both"/>
              <w:rPr>
                <w:rFonts w:cs="Times New Roman"/>
                <w:b/>
                <w:sz w:val="22"/>
                <w:szCs w:val="22"/>
                <w:u w:val="single"/>
              </w:rPr>
            </w:pPr>
            <w:r w:rsidRPr="00FD03A3">
              <w:rPr>
                <w:rFonts w:ascii="TimesNewRoman" w:hAnsi="TimesNewRoman" w:cs="TimesNewRoman"/>
                <w:sz w:val="22"/>
                <w:szCs w:val="22"/>
                <w:u w:val="single"/>
              </w:rPr>
              <w:lastRenderedPageBreak/>
              <w:t>In the case of Physical Settlement and Financial Settlement:</w:t>
            </w:r>
          </w:p>
        </w:tc>
        <w:tc>
          <w:tcPr>
            <w:tcW w:w="5387" w:type="dxa"/>
          </w:tcPr>
          <w:p w14:paraId="4C6D013B" w14:textId="697DF233" w:rsidR="00E93480" w:rsidRDefault="00BD0BA9" w:rsidP="00BD0BA9">
            <w:pPr>
              <w:pStyle w:val="TableContents"/>
              <w:spacing w:before="120" w:after="120" w:line="312" w:lineRule="auto"/>
              <w:ind w:left="0"/>
              <w:jc w:val="both"/>
              <w:rPr>
                <w:rFonts w:cs="Times New Roman"/>
                <w:b/>
                <w:sz w:val="22"/>
                <w:szCs w:val="22"/>
                <w:u w:val="single"/>
                <w:lang w:val="es-ES"/>
              </w:rPr>
            </w:pPr>
            <w:r w:rsidRPr="00BB791B">
              <w:rPr>
                <w:rFonts w:cs="Times New Roman"/>
                <w:b/>
                <w:sz w:val="22"/>
                <w:szCs w:val="22"/>
                <w:u w:val="single"/>
                <w:lang w:val="es-ES"/>
              </w:rPr>
              <w:lastRenderedPageBreak/>
              <w:t>3. CERTIFICADOS</w:t>
            </w:r>
          </w:p>
          <w:p w14:paraId="1FC17D46" w14:textId="77777777" w:rsidR="00250105" w:rsidRPr="00BB791B" w:rsidRDefault="00250105" w:rsidP="00BD0BA9">
            <w:pPr>
              <w:pStyle w:val="TableContents"/>
              <w:spacing w:before="120" w:after="120" w:line="312" w:lineRule="auto"/>
              <w:ind w:left="0"/>
              <w:jc w:val="both"/>
              <w:rPr>
                <w:rFonts w:cs="Times New Roman"/>
                <w:b/>
                <w:sz w:val="22"/>
                <w:szCs w:val="22"/>
                <w:u w:val="single"/>
                <w:lang w:val="es-ES"/>
              </w:rPr>
            </w:pPr>
          </w:p>
          <w:p w14:paraId="0CD517B8" w14:textId="4D0F10B9" w:rsidR="00BC2EA5" w:rsidRPr="00BC2EA5" w:rsidRDefault="00BC2EA5" w:rsidP="00BD0BA9">
            <w:pPr>
              <w:pStyle w:val="TableContents"/>
              <w:spacing w:before="120" w:after="120" w:line="312" w:lineRule="auto"/>
              <w:ind w:left="0"/>
              <w:jc w:val="both"/>
              <w:rPr>
                <w:rFonts w:cs="Times New Roman"/>
                <w:sz w:val="22"/>
                <w:szCs w:val="22"/>
                <w:u w:val="single"/>
                <w:lang w:val="es-ES"/>
              </w:rPr>
            </w:pPr>
            <w:r w:rsidRPr="00BC2EA5">
              <w:rPr>
                <w:rFonts w:cs="Times New Roman"/>
                <w:sz w:val="22"/>
                <w:szCs w:val="22"/>
                <w:u w:val="single"/>
                <w:lang w:val="es-ES"/>
              </w:rPr>
              <w:lastRenderedPageBreak/>
              <w:t xml:space="preserve">En el caso de Liquidación Mediante Entrega Física y </w:t>
            </w:r>
            <w:r w:rsidR="00B67CA5">
              <w:rPr>
                <w:rFonts w:cs="Times New Roman"/>
                <w:sz w:val="22"/>
                <w:szCs w:val="22"/>
                <w:u w:val="single"/>
                <w:lang w:val="es-ES"/>
              </w:rPr>
              <w:t>Liquidación por Diferencias</w:t>
            </w:r>
            <w:r w:rsidRPr="00BC2EA5">
              <w:rPr>
                <w:rFonts w:cs="Times New Roman"/>
                <w:sz w:val="22"/>
                <w:szCs w:val="22"/>
                <w:u w:val="single"/>
                <w:lang w:val="es-ES"/>
              </w:rPr>
              <w:t>:</w:t>
            </w:r>
          </w:p>
        </w:tc>
      </w:tr>
      <w:tr w:rsidR="00E93480" w:rsidRPr="00B60BA5" w14:paraId="62F5D27F" w14:textId="77777777" w:rsidTr="00EE537E">
        <w:tc>
          <w:tcPr>
            <w:tcW w:w="4962" w:type="dxa"/>
          </w:tcPr>
          <w:p w14:paraId="5665E7A0" w14:textId="5CEFABBD" w:rsidR="008D67BF" w:rsidRDefault="00664C37" w:rsidP="00EE6F94">
            <w:pPr>
              <w:pStyle w:val="TableContents"/>
              <w:spacing w:line="312" w:lineRule="auto"/>
              <w:ind w:left="0"/>
              <w:jc w:val="both"/>
              <w:rPr>
                <w:rFonts w:cs="Times New Roman"/>
                <w:i/>
                <w:sz w:val="22"/>
                <w:szCs w:val="22"/>
              </w:rPr>
            </w:pPr>
            <w:r w:rsidRPr="00BB791B">
              <w:rPr>
                <w:rFonts w:cs="Times New Roman"/>
                <w:b/>
                <w:sz w:val="22"/>
                <w:szCs w:val="22"/>
              </w:rPr>
              <w:lastRenderedPageBreak/>
              <w:t xml:space="preserve">3.1 Certificates: </w:t>
            </w:r>
            <w:r w:rsidRPr="00BB791B">
              <w:rPr>
                <w:rFonts w:cs="Times New Roman"/>
                <w:sz w:val="22"/>
                <w:szCs w:val="22"/>
              </w:rPr>
              <w:t>A</w:t>
            </w:r>
            <w:r w:rsidRPr="00BB791B">
              <w:rPr>
                <w:rFonts w:cs="Times New Roman"/>
                <w:b/>
                <w:sz w:val="22"/>
                <w:szCs w:val="22"/>
              </w:rPr>
              <w:t xml:space="preserve"> "Certificate" </w:t>
            </w:r>
            <w:r w:rsidRPr="00B67CA5">
              <w:rPr>
                <w:rFonts w:cs="Times New Roman"/>
                <w:sz w:val="22"/>
                <w:szCs w:val="22"/>
              </w:rPr>
              <w:t>shall be:</w:t>
            </w:r>
            <w:r w:rsidRPr="00BB791B">
              <w:rPr>
                <w:rFonts w:cs="Times New Roman"/>
                <w:sz w:val="22"/>
                <w:szCs w:val="22"/>
              </w:rPr>
              <w:t xml:space="preserve"> </w:t>
            </w:r>
            <w:r w:rsidRPr="00BB791B">
              <w:rPr>
                <w:rFonts w:cs="Times New Roman"/>
                <w:i/>
                <w:sz w:val="22"/>
                <w:szCs w:val="22"/>
              </w:rPr>
              <w:t>[specify one option]</w:t>
            </w:r>
          </w:p>
          <w:p w14:paraId="719C4C2C" w14:textId="77777777" w:rsidR="00250105" w:rsidRDefault="00250105" w:rsidP="00EE6F94">
            <w:pPr>
              <w:pStyle w:val="TableContents"/>
              <w:spacing w:line="312" w:lineRule="auto"/>
              <w:ind w:left="0"/>
              <w:jc w:val="both"/>
              <w:rPr>
                <w:rFonts w:cs="Times New Roman"/>
                <w:b/>
                <w:sz w:val="22"/>
                <w:szCs w:val="22"/>
              </w:rPr>
            </w:pPr>
          </w:p>
          <w:p w14:paraId="34BEAC84" w14:textId="4B7B5B2F" w:rsidR="00664C37" w:rsidRPr="00BB791B" w:rsidRDefault="00664C37" w:rsidP="00EE6F94">
            <w:pPr>
              <w:pStyle w:val="TableContents"/>
              <w:spacing w:line="312" w:lineRule="auto"/>
              <w:ind w:left="0"/>
              <w:jc w:val="both"/>
              <w:rPr>
                <w:rFonts w:cs="Times New Roman"/>
                <w:sz w:val="22"/>
                <w:szCs w:val="22"/>
              </w:rPr>
            </w:pPr>
            <w:r w:rsidRPr="00BB791B">
              <w:rPr>
                <w:rFonts w:cs="Times New Roman"/>
                <w:b/>
                <w:sz w:val="22"/>
                <w:szCs w:val="22"/>
              </w:rPr>
              <w:t>3.1(a)</w:t>
            </w:r>
            <w:r w:rsidRPr="00BB791B">
              <w:rPr>
                <w:rFonts w:cs="Times New Roman"/>
                <w:sz w:val="22"/>
                <w:szCs w:val="22"/>
              </w:rPr>
              <w:t xml:space="preserve"> </w:t>
            </w:r>
            <w:proofErr w:type="gramStart"/>
            <w:r w:rsidRPr="00BB791B">
              <w:rPr>
                <w:rFonts w:cs="Times New Roman"/>
                <w:sz w:val="22"/>
                <w:szCs w:val="22"/>
              </w:rPr>
              <w:t>[ ]</w:t>
            </w:r>
            <w:proofErr w:type="gramEnd"/>
            <w:r w:rsidRPr="00BB791B">
              <w:rPr>
                <w:rFonts w:cs="Times New Roman"/>
                <w:sz w:val="22"/>
                <w:szCs w:val="22"/>
              </w:rPr>
              <w:t xml:space="preserve"> A _____________ </w:t>
            </w:r>
            <w:r w:rsidRPr="00BB791B">
              <w:rPr>
                <w:rFonts w:cs="Times New Roman"/>
                <w:i/>
                <w:sz w:val="22"/>
                <w:szCs w:val="22"/>
              </w:rPr>
              <w:t>[specify National Scheme certificate name]</w:t>
            </w:r>
            <w:r w:rsidRPr="00BB791B">
              <w:rPr>
                <w:rFonts w:cs="Times New Roman"/>
                <w:sz w:val="22"/>
                <w:szCs w:val="22"/>
              </w:rPr>
              <w:t xml:space="preserve"> issued by</w:t>
            </w:r>
          </w:p>
          <w:p w14:paraId="11ED207E" w14:textId="34CF78A3" w:rsidR="00664C37" w:rsidRPr="00BB791B" w:rsidRDefault="00664C37" w:rsidP="00EE6F94">
            <w:pPr>
              <w:pStyle w:val="TableContents"/>
              <w:spacing w:line="312" w:lineRule="auto"/>
              <w:ind w:left="0"/>
              <w:jc w:val="both"/>
              <w:rPr>
                <w:rFonts w:cs="Times New Roman"/>
                <w:sz w:val="22"/>
                <w:szCs w:val="22"/>
              </w:rPr>
            </w:pPr>
            <w:r w:rsidRPr="00BB791B">
              <w:rPr>
                <w:rFonts w:cs="Times New Roman"/>
                <w:sz w:val="22"/>
                <w:szCs w:val="22"/>
              </w:rPr>
              <w:t xml:space="preserve">________________ </w:t>
            </w:r>
            <w:r w:rsidRPr="00BB791B">
              <w:rPr>
                <w:rFonts w:cs="Times New Roman"/>
                <w:i/>
                <w:sz w:val="22"/>
                <w:szCs w:val="22"/>
              </w:rPr>
              <w:t>[</w:t>
            </w:r>
            <w:r w:rsidR="00BC2EA5" w:rsidRPr="00BB791B">
              <w:rPr>
                <w:rFonts w:cs="Times New Roman"/>
                <w:i/>
                <w:sz w:val="22"/>
                <w:szCs w:val="22"/>
              </w:rPr>
              <w:t xml:space="preserve">specify national </w:t>
            </w:r>
            <w:r w:rsidRPr="00BB791B">
              <w:rPr>
                <w:rFonts w:cs="Times New Roman"/>
                <w:i/>
                <w:sz w:val="22"/>
                <w:szCs w:val="22"/>
              </w:rPr>
              <w:t>Issuing Authority]</w:t>
            </w:r>
            <w:r w:rsidRPr="00BB791B">
              <w:rPr>
                <w:rFonts w:cs="Times New Roman"/>
                <w:sz w:val="22"/>
                <w:szCs w:val="22"/>
              </w:rPr>
              <w:t xml:space="preserve"> to evidence the production of renewable source electricity issued in accordance with Issuance and Registry Rules, as specified in this Part I (Individual Terms) below (a "</w:t>
            </w:r>
            <w:r w:rsidRPr="00BB791B">
              <w:rPr>
                <w:rFonts w:cs="Times New Roman"/>
                <w:b/>
                <w:sz w:val="22"/>
                <w:szCs w:val="22"/>
              </w:rPr>
              <w:t>National Scheme Certificate</w:t>
            </w:r>
            <w:r w:rsidRPr="00BB791B">
              <w:rPr>
                <w:rFonts w:cs="Times New Roman"/>
                <w:sz w:val="22"/>
                <w:szCs w:val="22"/>
              </w:rPr>
              <w:t>", where 1 National Scheme Certificate =</w:t>
            </w:r>
            <w:r w:rsidR="00EE6F94">
              <w:rPr>
                <w:rFonts w:cs="Times New Roman"/>
                <w:sz w:val="22"/>
                <w:szCs w:val="22"/>
              </w:rPr>
              <w:t>_____________</w:t>
            </w:r>
            <w:r w:rsidRPr="00BB791B">
              <w:rPr>
                <w:rFonts w:cs="Times New Roman"/>
                <w:sz w:val="22"/>
                <w:szCs w:val="22"/>
              </w:rPr>
              <w:t xml:space="preserve"> </w:t>
            </w:r>
            <w:r w:rsidRPr="00BB791B">
              <w:rPr>
                <w:rFonts w:cs="Times New Roman"/>
                <w:i/>
                <w:sz w:val="22"/>
                <w:szCs w:val="22"/>
              </w:rPr>
              <w:t>[specify, e.g. 1 MWh or kWh])</w:t>
            </w:r>
            <w:r w:rsidRPr="00BB791B">
              <w:rPr>
                <w:rFonts w:cs="Times New Roman"/>
                <w:sz w:val="22"/>
                <w:szCs w:val="22"/>
              </w:rPr>
              <w:t>; or</w:t>
            </w:r>
          </w:p>
          <w:p w14:paraId="493CE0C4" w14:textId="3F534E81" w:rsidR="008D67BF" w:rsidRDefault="008D67BF" w:rsidP="00EE6F94">
            <w:pPr>
              <w:pStyle w:val="TableContents"/>
              <w:spacing w:line="312" w:lineRule="auto"/>
              <w:ind w:left="0"/>
              <w:rPr>
                <w:rFonts w:cs="Times New Roman"/>
                <w:b/>
                <w:sz w:val="22"/>
                <w:szCs w:val="22"/>
              </w:rPr>
            </w:pPr>
          </w:p>
          <w:p w14:paraId="79F7854C" w14:textId="27C1BE08" w:rsidR="006F6AC1" w:rsidRDefault="006F6AC1" w:rsidP="00EE6F94">
            <w:pPr>
              <w:pStyle w:val="TableContents"/>
              <w:spacing w:line="312" w:lineRule="auto"/>
              <w:ind w:left="0"/>
              <w:rPr>
                <w:rFonts w:cs="Times New Roman"/>
                <w:b/>
                <w:sz w:val="22"/>
                <w:szCs w:val="22"/>
              </w:rPr>
            </w:pPr>
          </w:p>
          <w:p w14:paraId="4EA3F17A" w14:textId="77777777" w:rsidR="006F6AC1" w:rsidRDefault="006F6AC1" w:rsidP="00EE6F94">
            <w:pPr>
              <w:pStyle w:val="TableContents"/>
              <w:spacing w:line="312" w:lineRule="auto"/>
              <w:ind w:left="0"/>
              <w:rPr>
                <w:rFonts w:cs="Times New Roman"/>
                <w:b/>
                <w:sz w:val="22"/>
                <w:szCs w:val="22"/>
              </w:rPr>
            </w:pPr>
          </w:p>
          <w:p w14:paraId="1D3C6E69" w14:textId="77777777" w:rsidR="00250105" w:rsidRDefault="00250105" w:rsidP="00EE6F94">
            <w:pPr>
              <w:pStyle w:val="TableContents"/>
              <w:spacing w:line="312" w:lineRule="auto"/>
              <w:ind w:left="0"/>
              <w:rPr>
                <w:rFonts w:cs="Times New Roman"/>
                <w:b/>
                <w:sz w:val="22"/>
                <w:szCs w:val="22"/>
              </w:rPr>
            </w:pPr>
          </w:p>
          <w:p w14:paraId="1F8DCCF8" w14:textId="016866CD" w:rsidR="00434207" w:rsidRDefault="00664C37" w:rsidP="00EE6F94">
            <w:pPr>
              <w:pStyle w:val="TableContents"/>
              <w:spacing w:line="312" w:lineRule="auto"/>
              <w:ind w:left="0"/>
              <w:rPr>
                <w:rFonts w:cs="Times New Roman"/>
                <w:b/>
                <w:sz w:val="22"/>
                <w:szCs w:val="22"/>
              </w:rPr>
            </w:pPr>
            <w:r w:rsidRPr="00BB791B">
              <w:rPr>
                <w:rFonts w:cs="Times New Roman"/>
                <w:b/>
                <w:sz w:val="22"/>
                <w:szCs w:val="22"/>
              </w:rPr>
              <w:t xml:space="preserve">3.1(b) </w:t>
            </w:r>
            <w:r w:rsidRPr="00BB791B">
              <w:rPr>
                <w:rFonts w:cs="Times New Roman"/>
                <w:sz w:val="22"/>
                <w:szCs w:val="22"/>
              </w:rPr>
              <w:t>A certificate under this Agreement which is either:</w:t>
            </w:r>
          </w:p>
          <w:p w14:paraId="761B9270" w14:textId="77777777" w:rsidR="00250105" w:rsidRDefault="00250105" w:rsidP="00EE6F94">
            <w:pPr>
              <w:pStyle w:val="TableContents"/>
              <w:spacing w:line="312" w:lineRule="auto"/>
              <w:ind w:left="0"/>
              <w:rPr>
                <w:rFonts w:cs="Times New Roman"/>
                <w:b/>
                <w:sz w:val="22"/>
                <w:szCs w:val="22"/>
              </w:rPr>
            </w:pPr>
          </w:p>
          <w:p w14:paraId="1655A09B" w14:textId="14BB7246" w:rsidR="008D67BF" w:rsidRDefault="00664C37" w:rsidP="00EE6F94">
            <w:pPr>
              <w:pStyle w:val="TableContents"/>
              <w:spacing w:line="312" w:lineRule="auto"/>
              <w:ind w:left="0"/>
              <w:rPr>
                <w:rFonts w:cs="Times New Roman"/>
                <w:b/>
                <w:sz w:val="22"/>
                <w:szCs w:val="22"/>
              </w:rPr>
            </w:pPr>
            <w:r w:rsidRPr="00BB791B">
              <w:rPr>
                <w:rFonts w:cs="Times New Roman"/>
                <w:b/>
                <w:sz w:val="22"/>
                <w:szCs w:val="22"/>
              </w:rPr>
              <w:t>3.1(b)(</w:t>
            </w:r>
            <w:proofErr w:type="spellStart"/>
            <w:r w:rsidRPr="00BB791B">
              <w:rPr>
                <w:rFonts w:cs="Times New Roman"/>
                <w:b/>
                <w:sz w:val="22"/>
                <w:szCs w:val="22"/>
              </w:rPr>
              <w:t>i</w:t>
            </w:r>
            <w:proofErr w:type="spellEnd"/>
            <w:r w:rsidRPr="00BB791B">
              <w:rPr>
                <w:rFonts w:cs="Times New Roman"/>
                <w:b/>
                <w:sz w:val="22"/>
                <w:szCs w:val="22"/>
              </w:rPr>
              <w:t>)</w:t>
            </w:r>
            <w:r w:rsidRPr="00BB791B">
              <w:rPr>
                <w:rFonts w:cs="Times New Roman"/>
                <w:sz w:val="22"/>
                <w:szCs w:val="22"/>
              </w:rPr>
              <w:t xml:space="preserve"> </w:t>
            </w:r>
            <w:proofErr w:type="gramStart"/>
            <w:r w:rsidRPr="00BB791B">
              <w:rPr>
                <w:rFonts w:cs="Times New Roman"/>
                <w:sz w:val="22"/>
                <w:szCs w:val="22"/>
              </w:rPr>
              <w:t>[ ]</w:t>
            </w:r>
            <w:proofErr w:type="gramEnd"/>
            <w:r w:rsidRPr="00BB791B">
              <w:rPr>
                <w:rFonts w:cs="Times New Roman"/>
                <w:sz w:val="22"/>
                <w:szCs w:val="22"/>
              </w:rPr>
              <w:t xml:space="preserve"> A certificate issued as an EECS GO under the Electricity Scheme of the EECS Rules in the Domain of Production; or</w:t>
            </w:r>
          </w:p>
          <w:p w14:paraId="32952329" w14:textId="77777777" w:rsidR="00250105" w:rsidRDefault="00250105" w:rsidP="005B6A29">
            <w:pPr>
              <w:pStyle w:val="TableContents"/>
              <w:spacing w:line="312" w:lineRule="auto"/>
              <w:ind w:left="0"/>
              <w:rPr>
                <w:rFonts w:cs="Times New Roman"/>
                <w:b/>
                <w:sz w:val="22"/>
                <w:szCs w:val="22"/>
              </w:rPr>
            </w:pPr>
          </w:p>
          <w:p w14:paraId="6F500C34" w14:textId="2CD64155" w:rsidR="008D67BF" w:rsidRDefault="00664C37" w:rsidP="005B6A29">
            <w:pPr>
              <w:pStyle w:val="TableContents"/>
              <w:spacing w:line="312" w:lineRule="auto"/>
              <w:ind w:left="0"/>
              <w:rPr>
                <w:rFonts w:cs="Times New Roman"/>
                <w:b/>
                <w:sz w:val="22"/>
                <w:szCs w:val="22"/>
              </w:rPr>
            </w:pPr>
            <w:r w:rsidRPr="00BB791B">
              <w:rPr>
                <w:rFonts w:cs="Times New Roman"/>
                <w:b/>
                <w:sz w:val="22"/>
                <w:szCs w:val="22"/>
              </w:rPr>
              <w:t>3.1(b)(ii)</w:t>
            </w:r>
            <w:r w:rsidRPr="00BB791B">
              <w:rPr>
                <w:rFonts w:cs="Times New Roman"/>
                <w:sz w:val="22"/>
                <w:szCs w:val="22"/>
              </w:rPr>
              <w:t xml:space="preserve"> </w:t>
            </w:r>
            <w:proofErr w:type="gramStart"/>
            <w:r w:rsidRPr="00BB791B">
              <w:rPr>
                <w:rFonts w:cs="Times New Roman"/>
                <w:sz w:val="22"/>
                <w:szCs w:val="22"/>
              </w:rPr>
              <w:t>[ ]</w:t>
            </w:r>
            <w:proofErr w:type="gramEnd"/>
            <w:r w:rsidRPr="00BB791B">
              <w:rPr>
                <w:rFonts w:cs="Times New Roman"/>
                <w:sz w:val="22"/>
                <w:szCs w:val="22"/>
              </w:rPr>
              <w:t xml:space="preserve"> A certificate issued as an EECS-Disclosure Certificate under the Electricity Scheme of the EECS Rules in the Domain of Production which is a valid certificate pursuant to the EECS Rules,</w:t>
            </w:r>
            <w:r w:rsidR="005B6A29">
              <w:rPr>
                <w:rFonts w:cs="Times New Roman"/>
                <w:sz w:val="22"/>
                <w:szCs w:val="22"/>
              </w:rPr>
              <w:t xml:space="preserve"> </w:t>
            </w:r>
            <w:r w:rsidRPr="00BB791B">
              <w:rPr>
                <w:rFonts w:cs="Times New Roman"/>
                <w:sz w:val="22"/>
                <w:szCs w:val="22"/>
              </w:rPr>
              <w:t xml:space="preserve">an </w:t>
            </w:r>
            <w:r w:rsidRPr="00BB791B">
              <w:rPr>
                <w:rFonts w:cs="Times New Roman"/>
                <w:b/>
                <w:sz w:val="22"/>
                <w:szCs w:val="22"/>
              </w:rPr>
              <w:t>"EECS Certificate",</w:t>
            </w:r>
            <w:r w:rsidRPr="00BB791B">
              <w:rPr>
                <w:rFonts w:cs="Times New Roman"/>
                <w:sz w:val="22"/>
                <w:szCs w:val="22"/>
              </w:rPr>
              <w:t xml:space="preserve"> where 1 EECS Certificate = 1 MWh</w:t>
            </w:r>
          </w:p>
          <w:p w14:paraId="4E18A35E" w14:textId="77777777" w:rsidR="00250105" w:rsidRDefault="00250105" w:rsidP="005B6A29">
            <w:pPr>
              <w:pStyle w:val="TableContents"/>
              <w:spacing w:line="312" w:lineRule="auto"/>
              <w:ind w:left="0"/>
              <w:rPr>
                <w:rFonts w:cs="Times New Roman"/>
                <w:b/>
                <w:sz w:val="22"/>
                <w:szCs w:val="22"/>
              </w:rPr>
            </w:pPr>
          </w:p>
          <w:p w14:paraId="5337B87D" w14:textId="4B45C162" w:rsidR="008D67BF" w:rsidRDefault="00664C37" w:rsidP="005B6A29">
            <w:pPr>
              <w:pStyle w:val="TableContents"/>
              <w:spacing w:line="312" w:lineRule="auto"/>
              <w:ind w:left="0"/>
              <w:rPr>
                <w:rFonts w:cs="Times New Roman"/>
                <w:b/>
                <w:sz w:val="22"/>
                <w:szCs w:val="22"/>
              </w:rPr>
            </w:pPr>
            <w:r w:rsidRPr="00BB791B">
              <w:rPr>
                <w:rFonts w:cs="Times New Roman"/>
                <w:b/>
                <w:sz w:val="22"/>
                <w:szCs w:val="22"/>
              </w:rPr>
              <w:t>3.2 Pricing: The "Certificate Contract Price"</w:t>
            </w:r>
            <w:r w:rsidRPr="00BB791B">
              <w:rPr>
                <w:rFonts w:cs="Times New Roman"/>
                <w:sz w:val="22"/>
                <w:szCs w:val="22"/>
              </w:rPr>
              <w:t xml:space="preserve"> shall be: </w:t>
            </w:r>
            <w:r w:rsidRPr="00BB791B">
              <w:rPr>
                <w:rFonts w:cs="Times New Roman"/>
                <w:i/>
                <w:sz w:val="22"/>
                <w:szCs w:val="22"/>
              </w:rPr>
              <w:t>[specify one option]</w:t>
            </w:r>
          </w:p>
          <w:p w14:paraId="5C4929D2" w14:textId="77777777" w:rsidR="00250105" w:rsidRDefault="00250105" w:rsidP="00250105">
            <w:pPr>
              <w:pStyle w:val="TableContents"/>
              <w:spacing w:line="312" w:lineRule="auto"/>
              <w:ind w:left="0"/>
              <w:rPr>
                <w:rFonts w:cs="Times New Roman"/>
                <w:b/>
                <w:sz w:val="22"/>
                <w:szCs w:val="22"/>
              </w:rPr>
            </w:pPr>
          </w:p>
          <w:p w14:paraId="69D4646F" w14:textId="129AEB7F" w:rsidR="008D67BF" w:rsidRDefault="00664C37" w:rsidP="00250105">
            <w:pPr>
              <w:pStyle w:val="TableContents"/>
              <w:spacing w:line="312" w:lineRule="auto"/>
              <w:ind w:left="0"/>
              <w:rPr>
                <w:b/>
              </w:rPr>
            </w:pPr>
            <w:r w:rsidRPr="00BB791B">
              <w:rPr>
                <w:rFonts w:cs="Times New Roman"/>
                <w:b/>
                <w:sz w:val="22"/>
                <w:szCs w:val="22"/>
              </w:rPr>
              <w:t>3.2(a)</w:t>
            </w:r>
            <w:r w:rsidRPr="00BB791B">
              <w:rPr>
                <w:rFonts w:cs="Times New Roman"/>
                <w:sz w:val="22"/>
                <w:szCs w:val="22"/>
              </w:rPr>
              <w:t xml:space="preserve"> </w:t>
            </w:r>
            <w:proofErr w:type="gramStart"/>
            <w:r w:rsidRPr="00BB791B">
              <w:rPr>
                <w:rFonts w:cs="Times New Roman"/>
                <w:sz w:val="22"/>
                <w:szCs w:val="22"/>
              </w:rPr>
              <w:t>[ ]</w:t>
            </w:r>
            <w:proofErr w:type="gramEnd"/>
            <w:r w:rsidRPr="00BB791B">
              <w:rPr>
                <w:rFonts w:cs="Times New Roman"/>
                <w:sz w:val="22"/>
                <w:szCs w:val="22"/>
              </w:rPr>
              <w:t xml:space="preserve"> As follows: [specify]___________________</w:t>
            </w:r>
            <w:r w:rsidR="005B6A29">
              <w:rPr>
                <w:rFonts w:cs="Times New Roman"/>
                <w:sz w:val="22"/>
                <w:szCs w:val="22"/>
              </w:rPr>
              <w:t>_____________</w:t>
            </w:r>
            <w:r w:rsidRPr="00BB791B">
              <w:rPr>
                <w:rFonts w:cs="Times New Roman"/>
                <w:sz w:val="22"/>
                <w:szCs w:val="22"/>
              </w:rPr>
              <w:t xml:space="preserve"> ; or</w:t>
            </w:r>
          </w:p>
          <w:p w14:paraId="7D62FBC7" w14:textId="77777777" w:rsidR="00250105" w:rsidRDefault="00250105" w:rsidP="005B6A29">
            <w:pPr>
              <w:spacing w:before="0" w:after="0"/>
              <w:ind w:left="0"/>
              <w:jc w:val="left"/>
              <w:rPr>
                <w:b/>
                <w:lang w:val="en-US"/>
              </w:rPr>
            </w:pPr>
          </w:p>
          <w:p w14:paraId="604A533C" w14:textId="295001D4" w:rsidR="005B6A29" w:rsidRDefault="00664C37" w:rsidP="005B6A29">
            <w:pPr>
              <w:spacing w:before="0" w:after="0"/>
              <w:ind w:left="0"/>
              <w:jc w:val="left"/>
              <w:rPr>
                <w:lang w:val="en-US"/>
              </w:rPr>
            </w:pPr>
            <w:r w:rsidRPr="00BB791B">
              <w:rPr>
                <w:b/>
                <w:lang w:val="en-US"/>
              </w:rPr>
              <w:t>3.2(b)</w:t>
            </w:r>
            <w:r w:rsidRPr="00BB791B">
              <w:rPr>
                <w:lang w:val="en-US"/>
              </w:rPr>
              <w:t xml:space="preserve"> </w:t>
            </w:r>
            <w:proofErr w:type="gramStart"/>
            <w:r w:rsidRPr="00BB791B">
              <w:rPr>
                <w:lang w:val="en-US"/>
              </w:rPr>
              <w:t>[ ]</w:t>
            </w:r>
            <w:proofErr w:type="gramEnd"/>
            <w:r w:rsidRPr="00BB791B">
              <w:rPr>
                <w:lang w:val="en-US"/>
              </w:rPr>
              <w:t xml:space="preserve"> Zero (0), whereby the price is included in the Electricity C</w:t>
            </w:r>
            <w:r w:rsidR="005B6A29">
              <w:rPr>
                <w:lang w:val="en-US"/>
              </w:rPr>
              <w:t>ontract p</w:t>
            </w:r>
            <w:r w:rsidRPr="00BB791B">
              <w:rPr>
                <w:lang w:val="en-US"/>
              </w:rPr>
              <w:t>rice</w:t>
            </w:r>
          </w:p>
          <w:p w14:paraId="638FFF2E" w14:textId="46578FAC" w:rsidR="00664C37" w:rsidRPr="00BB791B" w:rsidRDefault="005B6A29" w:rsidP="005B6A29">
            <w:pPr>
              <w:spacing w:before="0" w:after="0"/>
              <w:ind w:left="0"/>
              <w:jc w:val="left"/>
              <w:rPr>
                <w:lang w:val="en-US"/>
              </w:rPr>
            </w:pPr>
            <w:r>
              <w:rPr>
                <w:lang w:val="en-US"/>
              </w:rPr>
              <w:lastRenderedPageBreak/>
              <w:t>_________________________________________</w:t>
            </w:r>
          </w:p>
        </w:tc>
        <w:tc>
          <w:tcPr>
            <w:tcW w:w="5387" w:type="dxa"/>
          </w:tcPr>
          <w:p w14:paraId="596EFB88" w14:textId="14231E03" w:rsidR="008D67BF" w:rsidRDefault="00BB791B" w:rsidP="00256312">
            <w:pPr>
              <w:spacing w:before="0" w:after="0"/>
              <w:ind w:left="0"/>
              <w:jc w:val="left"/>
              <w:rPr>
                <w:i/>
                <w:lang w:val="es-ES_tradnl"/>
              </w:rPr>
            </w:pPr>
            <w:r w:rsidRPr="00BB791B">
              <w:rPr>
                <w:b/>
                <w:lang w:val="es-ES_tradnl"/>
              </w:rPr>
              <w:lastRenderedPageBreak/>
              <w:t xml:space="preserve">3.1 Certificados: </w:t>
            </w:r>
            <w:r w:rsidRPr="00B67CA5">
              <w:rPr>
                <w:lang w:val="es-ES_tradnl"/>
              </w:rPr>
              <w:t>Un</w:t>
            </w:r>
            <w:r w:rsidRPr="00BB791B">
              <w:rPr>
                <w:b/>
                <w:lang w:val="es-ES_tradnl"/>
              </w:rPr>
              <w:t xml:space="preserve"> "Certificado" </w:t>
            </w:r>
            <w:r w:rsidRPr="00B67CA5">
              <w:rPr>
                <w:lang w:val="es-ES_tradnl"/>
              </w:rPr>
              <w:t xml:space="preserve">será: </w:t>
            </w:r>
            <w:r w:rsidRPr="00BB791B">
              <w:rPr>
                <w:i/>
                <w:lang w:val="es-ES_tradnl"/>
              </w:rPr>
              <w:t>[especificar una opción]</w:t>
            </w:r>
          </w:p>
          <w:p w14:paraId="22430D78" w14:textId="77777777" w:rsidR="00250105" w:rsidRDefault="00250105" w:rsidP="00256312">
            <w:pPr>
              <w:spacing w:before="0" w:after="0"/>
              <w:ind w:left="0"/>
              <w:jc w:val="left"/>
              <w:rPr>
                <w:b/>
                <w:lang w:val="es-ES_tradnl"/>
              </w:rPr>
            </w:pPr>
          </w:p>
          <w:p w14:paraId="1D190148" w14:textId="14134F2B" w:rsidR="00BB791B" w:rsidRDefault="00BB791B" w:rsidP="00256312">
            <w:pPr>
              <w:spacing w:before="0" w:after="0"/>
              <w:ind w:left="0"/>
              <w:jc w:val="left"/>
            </w:pPr>
            <w:r w:rsidRPr="00EE6F94">
              <w:rPr>
                <w:b/>
                <w:lang w:val="es-ES_tradnl"/>
              </w:rPr>
              <w:t>3.1(a)</w:t>
            </w:r>
            <w:r w:rsidRPr="00EE6F94">
              <w:rPr>
                <w:lang w:val="es-ES_tradnl"/>
              </w:rPr>
              <w:t xml:space="preserve"> [ ]</w:t>
            </w:r>
            <w:r w:rsidR="00EE6F94">
              <w:t xml:space="preserve"> Un___________________</w:t>
            </w:r>
            <w:r w:rsidRPr="00BB791B">
              <w:rPr>
                <w:i/>
              </w:rPr>
              <w:t xml:space="preserve">[especificar el nombre del </w:t>
            </w:r>
            <w:r w:rsidR="00B67CA5">
              <w:rPr>
                <w:i/>
              </w:rPr>
              <w:t xml:space="preserve">certificado del Plan Nacional Integrado de Energía y Clima </w:t>
            </w:r>
            <w:r w:rsidRPr="00BB791B">
              <w:t xml:space="preserve">expedido por </w:t>
            </w:r>
            <w:r w:rsidR="00EE6F94">
              <w:t>__________________</w:t>
            </w:r>
            <w:r w:rsidRPr="00BB791B">
              <w:rPr>
                <w:i/>
              </w:rPr>
              <w:t xml:space="preserve">[especificar </w:t>
            </w:r>
            <w:r w:rsidR="00434207">
              <w:rPr>
                <w:i/>
              </w:rPr>
              <w:t>la Autoridad Emisora Nacional</w:t>
            </w:r>
            <w:r w:rsidR="00CD6990">
              <w:rPr>
                <w:i/>
              </w:rPr>
              <w:t>]</w:t>
            </w:r>
            <w:r w:rsidRPr="00BB791B">
              <w:rPr>
                <w:i/>
              </w:rPr>
              <w:t xml:space="preserve"> </w:t>
            </w:r>
            <w:r w:rsidRPr="00BB791B">
              <w:t xml:space="preserve">que acredite la producción de electricidad procedente de fuentes renovables emitida de conformidad con las </w:t>
            </w:r>
            <w:r w:rsidR="00CD6990">
              <w:t xml:space="preserve">Normas </w:t>
            </w:r>
            <w:r w:rsidR="00434207">
              <w:t>de Emisión y Registro</w:t>
            </w:r>
            <w:r w:rsidRPr="00BB791B">
              <w:t xml:space="preserve">, tal como se especifica en la Parte I </w:t>
            </w:r>
            <w:r w:rsidRPr="00BB791B">
              <w:rPr>
                <w:i/>
              </w:rPr>
              <w:t>(</w:t>
            </w:r>
            <w:r w:rsidR="00CA6A2D">
              <w:rPr>
                <w:i/>
              </w:rPr>
              <w:t>Disposiciones Particulares</w:t>
            </w:r>
            <w:r w:rsidRPr="00BB791B">
              <w:t xml:space="preserve">) a continuación (un </w:t>
            </w:r>
            <w:r w:rsidRPr="00BB791B">
              <w:rPr>
                <w:b/>
              </w:rPr>
              <w:t>"</w:t>
            </w:r>
            <w:r w:rsidR="00647715">
              <w:rPr>
                <w:b/>
              </w:rPr>
              <w:t>C</w:t>
            </w:r>
            <w:r w:rsidR="00647715" w:rsidRPr="00647715">
              <w:rPr>
                <w:b/>
              </w:rPr>
              <w:t>ertificado del Plan Nacional Integrado de Energía y Clima</w:t>
            </w:r>
            <w:r w:rsidRPr="00BB791B">
              <w:rPr>
                <w:b/>
              </w:rPr>
              <w:t>"</w:t>
            </w:r>
            <w:r w:rsidRPr="00BB791B">
              <w:t xml:space="preserve">, en el que 1 </w:t>
            </w:r>
            <w:r w:rsidR="00647715">
              <w:t>C</w:t>
            </w:r>
            <w:r w:rsidR="00647715" w:rsidRPr="00647715">
              <w:t xml:space="preserve">ertificado del Plan Nacional Integrado de Energía y Clima </w:t>
            </w:r>
            <w:r w:rsidRPr="00BB791B">
              <w:t>=</w:t>
            </w:r>
            <w:r w:rsidR="00EE6F94">
              <w:rPr>
                <w:u w:val="single" w:color="000000"/>
              </w:rPr>
              <w:t>__________</w:t>
            </w:r>
            <w:r w:rsidRPr="00BB791B">
              <w:rPr>
                <w:i/>
              </w:rPr>
              <w:t xml:space="preserve">especificar, por ejemplo, 1 </w:t>
            </w:r>
            <w:proofErr w:type="spellStart"/>
            <w:r w:rsidRPr="00BB791B">
              <w:rPr>
                <w:i/>
              </w:rPr>
              <w:t>MWh</w:t>
            </w:r>
            <w:proofErr w:type="spellEnd"/>
            <w:r w:rsidRPr="00BB791B">
              <w:rPr>
                <w:i/>
              </w:rPr>
              <w:t xml:space="preserve"> o kWh]</w:t>
            </w:r>
            <w:r w:rsidRPr="00BB791B">
              <w:t>); o</w:t>
            </w:r>
          </w:p>
          <w:p w14:paraId="554A0C01" w14:textId="77777777" w:rsidR="00250105" w:rsidRDefault="00250105" w:rsidP="00250105">
            <w:pPr>
              <w:spacing w:before="0" w:after="0"/>
              <w:ind w:left="0"/>
              <w:jc w:val="left"/>
              <w:rPr>
                <w:b/>
              </w:rPr>
            </w:pPr>
          </w:p>
          <w:p w14:paraId="2BDFA063" w14:textId="326484DE" w:rsidR="006F6AC1" w:rsidRDefault="00BB791B" w:rsidP="00250105">
            <w:pPr>
              <w:spacing w:before="0" w:after="0"/>
              <w:ind w:left="0"/>
              <w:jc w:val="left"/>
              <w:rPr>
                <w:b/>
                <w:bCs/>
              </w:rPr>
            </w:pPr>
            <w:r w:rsidRPr="00EE6F94">
              <w:rPr>
                <w:b/>
              </w:rPr>
              <w:t>3.1 (b)</w:t>
            </w:r>
            <w:r w:rsidRPr="00BB791B">
              <w:t xml:space="preserve"> Un certificado en virtud del presente Contrato que sea:</w:t>
            </w:r>
          </w:p>
          <w:p w14:paraId="517C6908" w14:textId="77777777" w:rsidR="00250105" w:rsidRDefault="00250105" w:rsidP="00256312">
            <w:pPr>
              <w:pStyle w:val="Textoindependiente"/>
              <w:spacing w:before="0" w:after="0"/>
              <w:ind w:left="0" w:right="11"/>
              <w:jc w:val="left"/>
              <w:rPr>
                <w:rFonts w:ascii="Times New Roman" w:hAnsi="Times New Roman"/>
                <w:b/>
                <w:bCs/>
                <w:lang w:val="es-ES"/>
              </w:rPr>
            </w:pPr>
          </w:p>
          <w:p w14:paraId="783D04CC" w14:textId="2F61AED2" w:rsidR="006F6AC1" w:rsidRDefault="00BB791B" w:rsidP="00256312">
            <w:pPr>
              <w:pStyle w:val="Textoindependiente"/>
              <w:spacing w:before="0" w:after="0"/>
              <w:ind w:left="0" w:right="11"/>
              <w:jc w:val="left"/>
              <w:rPr>
                <w:rFonts w:ascii="Times New Roman" w:hAnsi="Times New Roman"/>
                <w:b/>
                <w:bCs/>
                <w:lang w:val="es-ES"/>
              </w:rPr>
            </w:pPr>
            <w:r w:rsidRPr="00BB791B">
              <w:rPr>
                <w:rFonts w:ascii="Times New Roman" w:hAnsi="Times New Roman"/>
                <w:b/>
                <w:bCs/>
                <w:lang w:val="es-ES"/>
              </w:rPr>
              <w:t>3.1</w:t>
            </w:r>
            <w:r w:rsidRPr="00BB791B">
              <w:rPr>
                <w:rFonts w:ascii="Times New Roman" w:hAnsi="Times New Roman"/>
                <w:b/>
                <w:lang w:val="es-ES"/>
              </w:rPr>
              <w:t xml:space="preserve">(b)(i) </w:t>
            </w:r>
            <w:proofErr w:type="gramStart"/>
            <w:r w:rsidRPr="00BB791B">
              <w:rPr>
                <w:rFonts w:ascii="Times New Roman" w:hAnsi="Times New Roman"/>
                <w:b/>
                <w:lang w:val="es-ES"/>
              </w:rPr>
              <w:t xml:space="preserve">[  </w:t>
            </w:r>
            <w:r w:rsidRPr="00BB791B">
              <w:rPr>
                <w:rFonts w:ascii="Times New Roman" w:hAnsi="Times New Roman"/>
                <w:lang w:val="es-ES"/>
              </w:rPr>
              <w:t>]</w:t>
            </w:r>
            <w:proofErr w:type="gramEnd"/>
            <w:r w:rsidRPr="00BB791B">
              <w:rPr>
                <w:rFonts w:ascii="Times New Roman" w:hAnsi="Times New Roman"/>
                <w:lang w:val="es-ES"/>
              </w:rPr>
              <w:t xml:space="preserve"> Un certificado emitido como </w:t>
            </w:r>
            <w:r w:rsidR="00434207">
              <w:rPr>
                <w:rFonts w:ascii="Times New Roman" w:hAnsi="Times New Roman"/>
                <w:lang w:val="es-ES"/>
              </w:rPr>
              <w:t xml:space="preserve">un </w:t>
            </w:r>
            <w:r w:rsidRPr="00BB791B">
              <w:rPr>
                <w:rFonts w:ascii="Times New Roman" w:hAnsi="Times New Roman"/>
                <w:lang w:val="es-ES"/>
              </w:rPr>
              <w:t xml:space="preserve">EECS GO con arreglo al Plan de Electricidad de las Reglas EECS en el </w:t>
            </w:r>
            <w:r w:rsidR="00434207">
              <w:rPr>
                <w:rFonts w:ascii="Times New Roman" w:hAnsi="Times New Roman"/>
                <w:lang w:val="es-ES"/>
              </w:rPr>
              <w:t>Dominio</w:t>
            </w:r>
            <w:r w:rsidR="00256312">
              <w:rPr>
                <w:rFonts w:ascii="Times New Roman" w:hAnsi="Times New Roman"/>
                <w:lang w:val="es-ES"/>
              </w:rPr>
              <w:t xml:space="preserve"> de Producción</w:t>
            </w:r>
            <w:r w:rsidRPr="00BB791B">
              <w:rPr>
                <w:rFonts w:ascii="Times New Roman" w:hAnsi="Times New Roman"/>
                <w:lang w:val="es-ES"/>
              </w:rPr>
              <w:t>; o bien</w:t>
            </w:r>
          </w:p>
          <w:p w14:paraId="2FA79682" w14:textId="77777777" w:rsidR="00250105" w:rsidRDefault="00250105" w:rsidP="00250105">
            <w:pPr>
              <w:pStyle w:val="Textoindependiente"/>
              <w:spacing w:before="0" w:after="0"/>
              <w:ind w:left="0" w:right="11"/>
              <w:jc w:val="left"/>
              <w:rPr>
                <w:rFonts w:ascii="Times New Roman" w:hAnsi="Times New Roman"/>
                <w:b/>
                <w:bCs/>
                <w:lang w:val="es-ES"/>
              </w:rPr>
            </w:pPr>
          </w:p>
          <w:p w14:paraId="7795B692" w14:textId="1E72A819" w:rsidR="008D67BF" w:rsidRPr="00250105" w:rsidRDefault="00BB791B" w:rsidP="00250105">
            <w:pPr>
              <w:pStyle w:val="Textoindependiente"/>
              <w:spacing w:before="0" w:after="0"/>
              <w:ind w:left="0" w:right="11"/>
              <w:jc w:val="left"/>
              <w:rPr>
                <w:b/>
                <w:lang w:val="es-ES"/>
              </w:rPr>
            </w:pPr>
            <w:r w:rsidRPr="006F6AC1">
              <w:rPr>
                <w:rFonts w:ascii="Times New Roman" w:hAnsi="Times New Roman"/>
                <w:b/>
                <w:bCs/>
                <w:lang w:val="es-ES"/>
              </w:rPr>
              <w:t>3.1</w:t>
            </w:r>
            <w:r w:rsidR="005B6A29" w:rsidRPr="006F6AC1">
              <w:rPr>
                <w:rFonts w:ascii="Times New Roman" w:hAnsi="Times New Roman"/>
                <w:b/>
                <w:lang w:val="es-ES"/>
              </w:rPr>
              <w:t>(b)(</w:t>
            </w:r>
            <w:proofErr w:type="spellStart"/>
            <w:r w:rsidR="005B6A29" w:rsidRPr="006F6AC1">
              <w:rPr>
                <w:rFonts w:ascii="Times New Roman" w:hAnsi="Times New Roman"/>
                <w:b/>
                <w:lang w:val="es-ES"/>
              </w:rPr>
              <w:t>ii</w:t>
            </w:r>
            <w:proofErr w:type="spellEnd"/>
            <w:r w:rsidR="005B6A29" w:rsidRPr="006F6AC1">
              <w:rPr>
                <w:rFonts w:ascii="Times New Roman" w:hAnsi="Times New Roman"/>
                <w:b/>
                <w:lang w:val="es-ES"/>
              </w:rPr>
              <w:t xml:space="preserve">) </w:t>
            </w:r>
            <w:proofErr w:type="gramStart"/>
            <w:r w:rsidR="005B6A29" w:rsidRPr="006F6AC1">
              <w:rPr>
                <w:rFonts w:ascii="Times New Roman" w:hAnsi="Times New Roman"/>
                <w:b/>
                <w:lang w:val="es-ES"/>
              </w:rPr>
              <w:t>[</w:t>
            </w:r>
            <w:r w:rsidRPr="006F6AC1">
              <w:rPr>
                <w:rFonts w:ascii="Times New Roman" w:hAnsi="Times New Roman"/>
                <w:b/>
                <w:lang w:val="es-ES"/>
              </w:rPr>
              <w:t xml:space="preserve"> ]</w:t>
            </w:r>
            <w:proofErr w:type="gramEnd"/>
            <w:r w:rsidRPr="006F6AC1">
              <w:rPr>
                <w:rFonts w:ascii="Times New Roman" w:hAnsi="Times New Roman"/>
                <w:b/>
                <w:lang w:val="es-ES"/>
              </w:rPr>
              <w:t xml:space="preserve"> </w:t>
            </w:r>
            <w:r w:rsidRPr="006F6AC1">
              <w:rPr>
                <w:rFonts w:ascii="Times New Roman" w:hAnsi="Times New Roman"/>
                <w:lang w:val="es-ES"/>
              </w:rPr>
              <w:t>Un certificado emitido como Certificado de Comunicación -  EECS con arreglo al Plan de Electricidad de las Reglas EECS en el Dominio de Producción, que es un certificado válido de conformidad con las Reglas EECS,</w:t>
            </w:r>
            <w:r w:rsidR="006F6AC1" w:rsidRPr="006F6AC1">
              <w:rPr>
                <w:rFonts w:ascii="Times New Roman" w:hAnsi="Times New Roman"/>
                <w:lang w:val="es-ES"/>
              </w:rPr>
              <w:t xml:space="preserve"> </w:t>
            </w:r>
            <w:r w:rsidRPr="006F6AC1">
              <w:rPr>
                <w:rFonts w:ascii="Times New Roman" w:hAnsi="Times New Roman"/>
                <w:lang w:val="es-ES"/>
              </w:rPr>
              <w:t xml:space="preserve">un </w:t>
            </w:r>
            <w:r w:rsidRPr="006F6AC1">
              <w:rPr>
                <w:rFonts w:ascii="Times New Roman" w:hAnsi="Times New Roman"/>
                <w:b/>
                <w:lang w:val="es-ES"/>
              </w:rPr>
              <w:t>"Certificado EECS"</w:t>
            </w:r>
            <w:r w:rsidRPr="006F6AC1">
              <w:rPr>
                <w:rFonts w:ascii="Times New Roman" w:hAnsi="Times New Roman"/>
                <w:lang w:val="es-ES"/>
              </w:rPr>
              <w:t xml:space="preserve">, donde 1 Certificado EECS = 1 </w:t>
            </w:r>
            <w:proofErr w:type="spellStart"/>
            <w:r w:rsidRPr="006F6AC1">
              <w:rPr>
                <w:rFonts w:ascii="Times New Roman" w:hAnsi="Times New Roman"/>
                <w:lang w:val="es-ES"/>
              </w:rPr>
              <w:t>MWh</w:t>
            </w:r>
            <w:proofErr w:type="spellEnd"/>
          </w:p>
          <w:p w14:paraId="1418B315" w14:textId="77777777" w:rsidR="00250105" w:rsidRDefault="00250105" w:rsidP="00250105">
            <w:pPr>
              <w:spacing w:before="0" w:after="0"/>
              <w:ind w:left="0"/>
              <w:jc w:val="left"/>
              <w:rPr>
                <w:b/>
              </w:rPr>
            </w:pPr>
          </w:p>
          <w:p w14:paraId="582ED4FF" w14:textId="22403407" w:rsidR="008D67BF" w:rsidRDefault="00BB791B" w:rsidP="00250105">
            <w:pPr>
              <w:spacing w:before="0" w:after="0"/>
              <w:ind w:left="0"/>
              <w:jc w:val="left"/>
              <w:rPr>
                <w:b/>
              </w:rPr>
            </w:pPr>
            <w:r w:rsidRPr="00BB791B">
              <w:rPr>
                <w:b/>
              </w:rPr>
              <w:t>3.2</w:t>
            </w:r>
            <w:r w:rsidRPr="00BB791B">
              <w:t xml:space="preserve"> P</w:t>
            </w:r>
            <w:r w:rsidRPr="00BB791B">
              <w:rPr>
                <w:b/>
              </w:rPr>
              <w:t xml:space="preserve">recio: </w:t>
            </w:r>
            <w:r w:rsidRPr="00BB791B">
              <w:t xml:space="preserve">El </w:t>
            </w:r>
            <w:r w:rsidRPr="00BB791B">
              <w:rPr>
                <w:b/>
              </w:rPr>
              <w:t xml:space="preserve">" Precio de Certificado" </w:t>
            </w:r>
            <w:r w:rsidRPr="00BB791B">
              <w:t xml:space="preserve">será: </w:t>
            </w:r>
            <w:r w:rsidRPr="00BB791B">
              <w:rPr>
                <w:i/>
              </w:rPr>
              <w:t>[especificar una opción]</w:t>
            </w:r>
          </w:p>
          <w:p w14:paraId="21D952F3" w14:textId="77777777" w:rsidR="00250105" w:rsidRDefault="00250105" w:rsidP="00256312">
            <w:pPr>
              <w:tabs>
                <w:tab w:val="left" w:pos="9211"/>
              </w:tabs>
              <w:spacing w:before="0" w:after="0"/>
              <w:ind w:left="0"/>
              <w:jc w:val="left"/>
              <w:rPr>
                <w:b/>
              </w:rPr>
            </w:pPr>
          </w:p>
          <w:p w14:paraId="49B240E4" w14:textId="7DD65073" w:rsidR="006F6AC1" w:rsidRDefault="00BB791B" w:rsidP="00256312">
            <w:pPr>
              <w:tabs>
                <w:tab w:val="left" w:pos="9211"/>
              </w:tabs>
              <w:spacing w:before="0" w:after="0"/>
              <w:ind w:left="0"/>
              <w:jc w:val="left"/>
            </w:pPr>
            <w:r w:rsidRPr="00BB791B">
              <w:rPr>
                <w:b/>
              </w:rPr>
              <w:t xml:space="preserve">3.2(a) </w:t>
            </w:r>
            <w:proofErr w:type="gramStart"/>
            <w:r w:rsidRPr="00BB791B">
              <w:rPr>
                <w:b/>
              </w:rPr>
              <w:t xml:space="preserve">[  </w:t>
            </w:r>
            <w:r w:rsidRPr="00BB791B">
              <w:t>]</w:t>
            </w:r>
            <w:proofErr w:type="gramEnd"/>
            <w:r w:rsidRPr="00BB791B">
              <w:t xml:space="preserve"> Como sigue: </w:t>
            </w:r>
          </w:p>
          <w:p w14:paraId="0D936FA4" w14:textId="011AFACB" w:rsidR="008D67BF" w:rsidRDefault="00BB791B" w:rsidP="00250105">
            <w:pPr>
              <w:tabs>
                <w:tab w:val="left" w:pos="9211"/>
              </w:tabs>
              <w:spacing w:before="0" w:after="0"/>
              <w:ind w:left="0"/>
              <w:jc w:val="left"/>
              <w:rPr>
                <w:b/>
              </w:rPr>
            </w:pPr>
            <w:r w:rsidRPr="00BB791B">
              <w:rPr>
                <w:i/>
              </w:rPr>
              <w:t>[especificar</w:t>
            </w:r>
            <w:proofErr w:type="gramStart"/>
            <w:r w:rsidRPr="00BB791B">
              <w:rPr>
                <w:i/>
              </w:rPr>
              <w:t>];</w:t>
            </w:r>
            <w:r w:rsidR="005B6A29">
              <w:rPr>
                <w:i/>
              </w:rPr>
              <w:t>_</w:t>
            </w:r>
            <w:proofErr w:type="gramEnd"/>
            <w:r w:rsidR="005B6A29">
              <w:rPr>
                <w:i/>
              </w:rPr>
              <w:t>______</w:t>
            </w:r>
            <w:r w:rsidR="00B962F5">
              <w:rPr>
                <w:i/>
              </w:rPr>
              <w:t>_________________</w:t>
            </w:r>
            <w:r w:rsidR="005B6A29">
              <w:rPr>
                <w:i/>
              </w:rPr>
              <w:t>_________</w:t>
            </w:r>
            <w:r w:rsidR="00B962F5">
              <w:t xml:space="preserve">; </w:t>
            </w:r>
            <w:r w:rsidRPr="00BB791B">
              <w:t>o</w:t>
            </w:r>
          </w:p>
          <w:p w14:paraId="1D9B9102" w14:textId="77777777" w:rsidR="00250105" w:rsidRDefault="00250105" w:rsidP="00256312">
            <w:pPr>
              <w:pStyle w:val="Textoindependiente"/>
              <w:spacing w:before="0" w:after="0"/>
              <w:ind w:left="0"/>
              <w:jc w:val="left"/>
              <w:rPr>
                <w:rFonts w:ascii="Times New Roman" w:hAnsi="Times New Roman"/>
                <w:b/>
                <w:lang w:val="es-ES"/>
              </w:rPr>
            </w:pPr>
          </w:p>
          <w:p w14:paraId="2B2D673E" w14:textId="5961F25C" w:rsidR="00BB791B" w:rsidRDefault="00BB791B" w:rsidP="00256312">
            <w:pPr>
              <w:pStyle w:val="Textoindependiente"/>
              <w:spacing w:before="0" w:after="0"/>
              <w:ind w:left="0"/>
              <w:jc w:val="left"/>
              <w:rPr>
                <w:rFonts w:ascii="Times New Roman" w:hAnsi="Times New Roman"/>
                <w:lang w:val="es-ES"/>
              </w:rPr>
            </w:pPr>
            <w:r w:rsidRPr="00BB791B">
              <w:rPr>
                <w:rFonts w:ascii="Times New Roman" w:hAnsi="Times New Roman"/>
                <w:b/>
                <w:lang w:val="es-ES"/>
              </w:rPr>
              <w:t xml:space="preserve">3.2(b) </w:t>
            </w:r>
            <w:proofErr w:type="gramStart"/>
            <w:r w:rsidRPr="00BB791B">
              <w:rPr>
                <w:rFonts w:ascii="Times New Roman" w:hAnsi="Times New Roman"/>
                <w:b/>
                <w:lang w:val="es-ES"/>
              </w:rPr>
              <w:t xml:space="preserve">[  </w:t>
            </w:r>
            <w:r w:rsidRPr="00BB791B">
              <w:rPr>
                <w:rFonts w:ascii="Times New Roman" w:hAnsi="Times New Roman"/>
                <w:lang w:val="es-ES"/>
              </w:rPr>
              <w:t>]</w:t>
            </w:r>
            <w:proofErr w:type="gramEnd"/>
            <w:r w:rsidRPr="00BB791B">
              <w:rPr>
                <w:rFonts w:ascii="Times New Roman" w:hAnsi="Times New Roman"/>
                <w:lang w:val="es-ES"/>
              </w:rPr>
              <w:t xml:space="preserve"> Cero (0), por lo que el precio está incluido en el Precio de Electricidad</w:t>
            </w:r>
          </w:p>
          <w:p w14:paraId="2231938A" w14:textId="03B64F4F" w:rsidR="005B6A29" w:rsidRPr="00BB791B" w:rsidRDefault="005B6A29" w:rsidP="00EE6F94">
            <w:pPr>
              <w:pStyle w:val="Textoindependiente"/>
              <w:spacing w:before="0" w:after="0"/>
              <w:ind w:left="0"/>
              <w:rPr>
                <w:rFonts w:ascii="Times New Roman" w:hAnsi="Times New Roman"/>
                <w:lang w:val="es-ES"/>
              </w:rPr>
            </w:pPr>
            <w:r>
              <w:rPr>
                <w:rFonts w:ascii="Times New Roman" w:hAnsi="Times New Roman"/>
                <w:lang w:val="es-ES"/>
              </w:rPr>
              <w:lastRenderedPageBreak/>
              <w:t>___________________________________________</w:t>
            </w:r>
          </w:p>
        </w:tc>
      </w:tr>
      <w:tr w:rsidR="00E93480" w:rsidRPr="00B60BA5" w14:paraId="089173DF" w14:textId="77777777" w:rsidTr="00EE537E">
        <w:tc>
          <w:tcPr>
            <w:tcW w:w="4962" w:type="dxa"/>
          </w:tcPr>
          <w:p w14:paraId="0B994947" w14:textId="77777777" w:rsidR="00E93480" w:rsidRDefault="00664C37" w:rsidP="00095BE7">
            <w:pPr>
              <w:ind w:left="0"/>
              <w:rPr>
                <w:b/>
                <w:lang w:val="en-GB"/>
              </w:rPr>
            </w:pPr>
            <w:r w:rsidRPr="00664C37">
              <w:rPr>
                <w:b/>
                <w:lang w:val="en-GB"/>
              </w:rPr>
              <w:t>3.3 Certificate regime and Delivery:</w:t>
            </w:r>
          </w:p>
          <w:p w14:paraId="129CD4EE" w14:textId="77777777" w:rsidR="00664C37" w:rsidRPr="00D320E3" w:rsidRDefault="00664C37" w:rsidP="00EE6F94">
            <w:pPr>
              <w:spacing w:before="0" w:after="0"/>
              <w:ind w:left="0"/>
              <w:rPr>
                <w:b/>
                <w:u w:val="single"/>
                <w:lang w:val="en-US"/>
              </w:rPr>
            </w:pPr>
            <w:r w:rsidRPr="00D320E3">
              <w:rPr>
                <w:b/>
                <w:u w:val="single"/>
                <w:lang w:val="en-US"/>
              </w:rPr>
              <w:t xml:space="preserve">3.3(a) </w:t>
            </w:r>
            <w:r w:rsidRPr="00D320E3">
              <w:rPr>
                <w:u w:val="single"/>
                <w:lang w:val="en-US"/>
              </w:rPr>
              <w:t>If a Certificate is a National Scheme Certificate:</w:t>
            </w:r>
          </w:p>
        </w:tc>
        <w:tc>
          <w:tcPr>
            <w:tcW w:w="5387" w:type="dxa"/>
          </w:tcPr>
          <w:p w14:paraId="25A1616A" w14:textId="77777777" w:rsidR="00E93480" w:rsidRPr="00736546" w:rsidRDefault="00BB791B" w:rsidP="00BB791B">
            <w:pPr>
              <w:ind w:left="0"/>
              <w:rPr>
                <w:b/>
              </w:rPr>
            </w:pPr>
            <w:r w:rsidRPr="00736546">
              <w:rPr>
                <w:b/>
              </w:rPr>
              <w:t>3.3 Régimen de Certificados y Entrega:</w:t>
            </w:r>
          </w:p>
          <w:p w14:paraId="44FBBD14" w14:textId="7D1D9784" w:rsidR="00BB791B" w:rsidRPr="00286A12" w:rsidRDefault="00BB791B" w:rsidP="00286A12">
            <w:pPr>
              <w:pStyle w:val="Textoindependiente"/>
              <w:ind w:left="0" w:right="303"/>
              <w:rPr>
                <w:rFonts w:ascii="Times New Roman" w:hAnsi="Times New Roman"/>
                <w:lang w:val="es-ES"/>
              </w:rPr>
            </w:pPr>
            <w:r w:rsidRPr="00736546">
              <w:rPr>
                <w:rFonts w:ascii="Times New Roman" w:hAnsi="Times New Roman"/>
                <w:b/>
                <w:bCs/>
                <w:u w:val="single"/>
                <w:lang w:val="es-ES"/>
              </w:rPr>
              <w:t>3.</w:t>
            </w:r>
            <w:r w:rsidRPr="00736546">
              <w:rPr>
                <w:rFonts w:ascii="Times New Roman" w:hAnsi="Times New Roman"/>
                <w:b/>
                <w:bCs/>
                <w:u w:val="single" w:color="000000"/>
                <w:lang w:val="es-ES"/>
              </w:rPr>
              <w:t>3(</w:t>
            </w:r>
            <w:r w:rsidRPr="00736546">
              <w:rPr>
                <w:rFonts w:ascii="Times New Roman" w:hAnsi="Times New Roman"/>
                <w:b/>
                <w:u w:val="single" w:color="000000"/>
                <w:lang w:val="es-ES"/>
              </w:rPr>
              <w:t xml:space="preserve">a) </w:t>
            </w:r>
            <w:r w:rsidRPr="00736546">
              <w:rPr>
                <w:rFonts w:ascii="Times New Roman" w:hAnsi="Times New Roman"/>
                <w:u w:val="single" w:color="000000"/>
                <w:lang w:val="es-ES"/>
              </w:rPr>
              <w:t xml:space="preserve">Si un certificado es un </w:t>
            </w:r>
            <w:r w:rsidR="00D8502B">
              <w:rPr>
                <w:rFonts w:ascii="Times New Roman" w:hAnsi="Times New Roman"/>
                <w:u w:val="single" w:color="000000"/>
                <w:lang w:val="es-ES"/>
              </w:rPr>
              <w:t xml:space="preserve">Certificado </w:t>
            </w:r>
            <w:r w:rsidR="00D8502B" w:rsidRPr="00D8502B">
              <w:rPr>
                <w:rFonts w:ascii="Times New Roman" w:hAnsi="Times New Roman"/>
                <w:u w:val="single" w:color="000000"/>
                <w:lang w:val="es-ES"/>
              </w:rPr>
              <w:t>de Plan Nacional Integrado de Energía y Clima</w:t>
            </w:r>
          </w:p>
        </w:tc>
      </w:tr>
      <w:tr w:rsidR="00E93480" w:rsidRPr="00B60BA5" w14:paraId="02C4D1F9" w14:textId="77777777" w:rsidTr="00EE537E">
        <w:tc>
          <w:tcPr>
            <w:tcW w:w="4962" w:type="dxa"/>
          </w:tcPr>
          <w:p w14:paraId="5DF9C622" w14:textId="7416CE8B" w:rsidR="00795864" w:rsidRDefault="00D320E3" w:rsidP="00EE6F94">
            <w:pPr>
              <w:spacing w:before="0" w:after="0"/>
              <w:ind w:left="0"/>
              <w:rPr>
                <w:i/>
                <w:lang w:val="en-GB"/>
              </w:rPr>
            </w:pPr>
            <w:r w:rsidRPr="00D320E3">
              <w:rPr>
                <w:b/>
                <w:lang w:val="en-GB"/>
              </w:rPr>
              <w:t>Issuing Authority</w:t>
            </w:r>
            <w:r w:rsidRPr="00D320E3">
              <w:rPr>
                <w:lang w:val="en-GB"/>
              </w:rPr>
              <w:t xml:space="preserve"> </w:t>
            </w:r>
            <w:r w:rsidRPr="00D320E3">
              <w:rPr>
                <w:i/>
                <w:lang w:val="en-GB"/>
              </w:rPr>
              <w:t>[specify]</w:t>
            </w:r>
          </w:p>
          <w:p w14:paraId="29FE9C04" w14:textId="77777777" w:rsidR="00250105" w:rsidRDefault="00250105" w:rsidP="00EE6F94">
            <w:pPr>
              <w:spacing w:before="0" w:after="0"/>
              <w:ind w:left="0"/>
              <w:rPr>
                <w:b/>
                <w:lang w:val="en-GB"/>
              </w:rPr>
            </w:pPr>
          </w:p>
          <w:p w14:paraId="092AD74C" w14:textId="4E395451" w:rsidR="00795864" w:rsidRDefault="00D320E3" w:rsidP="00EE6F94">
            <w:pPr>
              <w:spacing w:before="0" w:after="0"/>
              <w:ind w:left="0"/>
              <w:rPr>
                <w:lang w:val="en-GB"/>
              </w:rPr>
            </w:pPr>
            <w:r w:rsidRPr="00D320E3">
              <w:rPr>
                <w:b/>
                <w:lang w:val="en-GB"/>
              </w:rPr>
              <w:t xml:space="preserve">Registry: </w:t>
            </w:r>
            <w:r w:rsidRPr="00D320E3">
              <w:rPr>
                <w:i/>
                <w:lang w:val="en-GB"/>
              </w:rPr>
              <w:t>[specify name and website of National Scheme Certificate Registry established and maintained by the relevant authority]</w:t>
            </w:r>
          </w:p>
          <w:p w14:paraId="1D39D7BE" w14:textId="77777777" w:rsidR="006F6AC1" w:rsidRDefault="006F6AC1" w:rsidP="00EE6F94">
            <w:pPr>
              <w:spacing w:before="0" w:after="0"/>
              <w:ind w:left="0"/>
              <w:rPr>
                <w:b/>
                <w:lang w:val="en-GB"/>
              </w:rPr>
            </w:pPr>
          </w:p>
          <w:p w14:paraId="0FE5485D" w14:textId="77777777" w:rsidR="00250105" w:rsidRDefault="00250105" w:rsidP="00EE6F94">
            <w:pPr>
              <w:spacing w:before="0" w:after="0"/>
              <w:ind w:left="0"/>
              <w:rPr>
                <w:b/>
                <w:lang w:val="en-GB"/>
              </w:rPr>
            </w:pPr>
          </w:p>
          <w:p w14:paraId="3C47579A" w14:textId="547B0E6D" w:rsidR="00D320E3" w:rsidRPr="00D320E3" w:rsidRDefault="00D320E3" w:rsidP="00EE6F94">
            <w:pPr>
              <w:spacing w:before="0" w:after="0"/>
              <w:ind w:left="0"/>
              <w:rPr>
                <w:lang w:val="en-GB"/>
              </w:rPr>
            </w:pPr>
            <w:r w:rsidRPr="00795864">
              <w:rPr>
                <w:b/>
                <w:lang w:val="en-GB"/>
              </w:rPr>
              <w:t>Issuance and Registry Rules:</w:t>
            </w:r>
            <w:r w:rsidRPr="00D320E3">
              <w:rPr>
                <w:lang w:val="en-GB"/>
              </w:rPr>
              <w:t xml:space="preserve"> </w:t>
            </w:r>
            <w:r w:rsidRPr="00795864">
              <w:rPr>
                <w:i/>
                <w:lang w:val="en-GB"/>
              </w:rPr>
              <w:t>[specify,</w:t>
            </w:r>
            <w:r w:rsidRPr="00D320E3">
              <w:rPr>
                <w:lang w:val="en-GB"/>
              </w:rPr>
              <w:t xml:space="preserve"> which may include legislation or</w:t>
            </w:r>
            <w:r>
              <w:rPr>
                <w:lang w:val="en-GB"/>
              </w:rPr>
              <w:t xml:space="preserve"> rules enacted by the Competent </w:t>
            </w:r>
            <w:r w:rsidRPr="00D320E3">
              <w:rPr>
                <w:lang w:val="en-GB"/>
              </w:rPr>
              <w:t>Authority]</w:t>
            </w:r>
          </w:p>
          <w:p w14:paraId="445E733B" w14:textId="77777777" w:rsidR="00795864" w:rsidRDefault="00795864" w:rsidP="00EE6F94">
            <w:pPr>
              <w:spacing w:before="0" w:after="0"/>
              <w:ind w:left="0"/>
              <w:rPr>
                <w:lang w:val="en-GB"/>
              </w:rPr>
            </w:pPr>
          </w:p>
          <w:p w14:paraId="17F88BA2" w14:textId="6A15C650" w:rsidR="00D320E3" w:rsidRDefault="00D320E3" w:rsidP="00EE6F94">
            <w:pPr>
              <w:spacing w:before="0" w:after="0"/>
              <w:ind w:left="0"/>
              <w:rPr>
                <w:i/>
                <w:lang w:val="en-GB"/>
              </w:rPr>
            </w:pPr>
            <w:r w:rsidRPr="00795864">
              <w:rPr>
                <w:b/>
                <w:lang w:val="en-GB"/>
              </w:rPr>
              <w:t xml:space="preserve">Delivery type: </w:t>
            </w:r>
            <w:r w:rsidRPr="00795864">
              <w:rPr>
                <w:i/>
                <w:lang w:val="en-GB"/>
              </w:rPr>
              <w:t>[specify]</w:t>
            </w:r>
          </w:p>
          <w:p w14:paraId="6065E38C" w14:textId="77777777" w:rsidR="00250105" w:rsidRPr="00795864" w:rsidRDefault="00250105" w:rsidP="00EE6F94">
            <w:pPr>
              <w:spacing w:before="0" w:after="0"/>
              <w:ind w:left="0"/>
              <w:rPr>
                <w:i/>
                <w:lang w:val="en-GB"/>
              </w:rPr>
            </w:pPr>
          </w:p>
          <w:p w14:paraId="351193C7" w14:textId="767778DE" w:rsidR="00D320E3" w:rsidRPr="00D320E3" w:rsidRDefault="00D320E3" w:rsidP="00EE6F94">
            <w:pPr>
              <w:spacing w:before="0" w:after="0"/>
              <w:ind w:left="0"/>
              <w:rPr>
                <w:lang w:val="en-GB"/>
              </w:rPr>
            </w:pPr>
            <w:r w:rsidRPr="00795864">
              <w:rPr>
                <w:b/>
                <w:lang w:val="en-GB"/>
              </w:rPr>
              <w:t>Additional requirements</w:t>
            </w:r>
            <w:r w:rsidRPr="00D320E3">
              <w:rPr>
                <w:lang w:val="en-GB"/>
              </w:rPr>
              <w:t xml:space="preserve"> </w:t>
            </w:r>
            <w:r w:rsidRPr="00795864">
              <w:rPr>
                <w:i/>
                <w:lang w:val="en-GB"/>
              </w:rPr>
              <w:t>[specify]</w:t>
            </w:r>
          </w:p>
          <w:p w14:paraId="14FB1636" w14:textId="77777777" w:rsidR="00D320E3" w:rsidRDefault="00D320E3" w:rsidP="00EE6F94">
            <w:pPr>
              <w:spacing w:before="0" w:after="0"/>
              <w:ind w:left="0"/>
              <w:rPr>
                <w:b/>
                <w:lang w:val="en-GB"/>
              </w:rPr>
            </w:pPr>
            <w:r w:rsidRPr="00795864">
              <w:rPr>
                <w:b/>
                <w:lang w:val="en-GB"/>
              </w:rPr>
              <w:t>(if any):</w:t>
            </w:r>
          </w:p>
          <w:p w14:paraId="7E5F0F88" w14:textId="1D4FAF0C" w:rsidR="00250105" w:rsidRPr="00795864" w:rsidRDefault="00250105" w:rsidP="00EE6F94">
            <w:pPr>
              <w:spacing w:before="0" w:after="0"/>
              <w:ind w:left="0"/>
              <w:rPr>
                <w:b/>
                <w:lang w:val="en-GB"/>
              </w:rPr>
            </w:pPr>
          </w:p>
        </w:tc>
        <w:tc>
          <w:tcPr>
            <w:tcW w:w="5387" w:type="dxa"/>
          </w:tcPr>
          <w:p w14:paraId="20E32734" w14:textId="27B40020" w:rsidR="006F6AC1" w:rsidRDefault="00BB791B" w:rsidP="006F6AC1">
            <w:pPr>
              <w:spacing w:before="0" w:after="0"/>
              <w:ind w:left="0"/>
              <w:rPr>
                <w:i/>
              </w:rPr>
            </w:pPr>
            <w:r w:rsidRPr="00795864">
              <w:rPr>
                <w:b/>
              </w:rPr>
              <w:t xml:space="preserve">Autoridad </w:t>
            </w:r>
            <w:r w:rsidR="00736546" w:rsidRPr="006F6AC1">
              <w:rPr>
                <w:b/>
              </w:rPr>
              <w:t>Emisora</w:t>
            </w:r>
            <w:r w:rsidR="00736546" w:rsidRPr="00736546">
              <w:t xml:space="preserve"> </w:t>
            </w:r>
            <w:r w:rsidR="00736546" w:rsidRPr="00795864">
              <w:rPr>
                <w:i/>
              </w:rPr>
              <w:t>[especificar]</w:t>
            </w:r>
          </w:p>
          <w:p w14:paraId="3F7587B8" w14:textId="77777777" w:rsidR="00250105" w:rsidRDefault="00250105" w:rsidP="006F6AC1">
            <w:pPr>
              <w:spacing w:before="0" w:after="0"/>
              <w:ind w:left="0"/>
              <w:rPr>
                <w:i/>
              </w:rPr>
            </w:pPr>
          </w:p>
          <w:p w14:paraId="23C9A878" w14:textId="1AE46B3F" w:rsidR="006F6AC1" w:rsidRDefault="00736546" w:rsidP="006F6AC1">
            <w:pPr>
              <w:spacing w:before="0" w:after="0"/>
              <w:ind w:left="0"/>
              <w:rPr>
                <w:i/>
              </w:rPr>
            </w:pPr>
            <w:r w:rsidRPr="00795864">
              <w:rPr>
                <w:b/>
              </w:rPr>
              <w:t>Registro</w:t>
            </w:r>
            <w:r w:rsidR="00795864">
              <w:rPr>
                <w:i/>
              </w:rPr>
              <w:t>:</w:t>
            </w:r>
            <w:r w:rsidRPr="00795864">
              <w:rPr>
                <w:i/>
              </w:rPr>
              <w:t xml:space="preserve"> </w:t>
            </w:r>
            <w:r w:rsidRPr="00736546">
              <w:rPr>
                <w:i/>
              </w:rPr>
              <w:t xml:space="preserve">[especificar el nombre y el sitio web del Registro </w:t>
            </w:r>
            <w:r w:rsidR="00D8502B">
              <w:rPr>
                <w:i/>
              </w:rPr>
              <w:t xml:space="preserve">de </w:t>
            </w:r>
            <w:r w:rsidR="00D8502B" w:rsidRPr="00D8502B">
              <w:rPr>
                <w:i/>
              </w:rPr>
              <w:t>Certificados de Plan Nacional Integrado de Energía y Clima</w:t>
            </w:r>
            <w:r w:rsidR="00E54191">
              <w:rPr>
                <w:i/>
              </w:rPr>
              <w:t xml:space="preserve"> </w:t>
            </w:r>
            <w:r w:rsidRPr="00736546">
              <w:rPr>
                <w:i/>
              </w:rPr>
              <w:t>establecido y mantenido por la autoridad competente]</w:t>
            </w:r>
          </w:p>
          <w:p w14:paraId="47F31BB7" w14:textId="77777777" w:rsidR="00250105" w:rsidRDefault="00250105" w:rsidP="006F6AC1">
            <w:pPr>
              <w:spacing w:before="0" w:after="0"/>
              <w:ind w:left="0"/>
              <w:rPr>
                <w:b/>
              </w:rPr>
            </w:pPr>
          </w:p>
          <w:p w14:paraId="42FF8796" w14:textId="4CD50911" w:rsidR="006F6AC1" w:rsidRPr="006F6AC1" w:rsidRDefault="00736546" w:rsidP="006F6AC1">
            <w:pPr>
              <w:spacing w:before="0" w:after="0"/>
              <w:ind w:left="0"/>
            </w:pPr>
            <w:r w:rsidRPr="00795864">
              <w:rPr>
                <w:b/>
              </w:rPr>
              <w:t>Normas de Emisión y Registro</w:t>
            </w:r>
            <w:r w:rsidRPr="00736546">
              <w:t xml:space="preserve">: </w:t>
            </w:r>
            <w:r w:rsidRPr="00736546">
              <w:rPr>
                <w:i/>
              </w:rPr>
              <w:t>[especificar, lo que puede incluir la legislación o las normas adoptadas por la Autoridad Competente]</w:t>
            </w:r>
          </w:p>
          <w:p w14:paraId="6F73E996" w14:textId="77777777" w:rsidR="006F6AC1" w:rsidRPr="006F6AC1" w:rsidRDefault="006F6AC1" w:rsidP="006F6AC1">
            <w:pPr>
              <w:spacing w:before="0" w:after="0"/>
              <w:ind w:left="0"/>
              <w:rPr>
                <w:b/>
              </w:rPr>
            </w:pPr>
          </w:p>
          <w:p w14:paraId="40941D72" w14:textId="3FD74EB2" w:rsidR="00736546" w:rsidRDefault="00736546" w:rsidP="006F6AC1">
            <w:pPr>
              <w:spacing w:before="0" w:after="0"/>
              <w:ind w:left="0"/>
              <w:rPr>
                <w:i/>
              </w:rPr>
            </w:pPr>
            <w:r w:rsidRPr="00D8502B">
              <w:rPr>
                <w:b/>
              </w:rPr>
              <w:t xml:space="preserve">Tipo de </w:t>
            </w:r>
            <w:r w:rsidR="005D0C95">
              <w:rPr>
                <w:b/>
              </w:rPr>
              <w:t>E</w:t>
            </w:r>
            <w:r w:rsidRPr="00D8502B">
              <w:rPr>
                <w:b/>
              </w:rPr>
              <w:t>n</w:t>
            </w:r>
            <w:r w:rsidRPr="006F6AC1">
              <w:rPr>
                <w:b/>
              </w:rPr>
              <w:t>trega</w:t>
            </w:r>
            <w:r w:rsidRPr="00736546">
              <w:t xml:space="preserve"> </w:t>
            </w:r>
            <w:r w:rsidRPr="00736546">
              <w:rPr>
                <w:i/>
              </w:rPr>
              <w:t>[especificar]</w:t>
            </w:r>
          </w:p>
          <w:p w14:paraId="41F2DE87" w14:textId="77777777" w:rsidR="00250105" w:rsidRPr="00736546" w:rsidRDefault="00250105" w:rsidP="006F6AC1">
            <w:pPr>
              <w:spacing w:before="0" w:after="0"/>
              <w:ind w:left="0"/>
              <w:rPr>
                <w:i/>
              </w:rPr>
            </w:pPr>
          </w:p>
          <w:p w14:paraId="361477A7" w14:textId="717845BE" w:rsidR="00736546" w:rsidRPr="00736546" w:rsidRDefault="00736546" w:rsidP="00795864">
            <w:pPr>
              <w:spacing w:before="0" w:after="0"/>
              <w:ind w:left="0"/>
              <w:rPr>
                <w:i/>
              </w:rPr>
            </w:pPr>
            <w:r w:rsidRPr="00795864">
              <w:rPr>
                <w:b/>
              </w:rPr>
              <w:t>Requisitos adicionales</w:t>
            </w:r>
            <w:r w:rsidRPr="00736546">
              <w:t xml:space="preserve"> </w:t>
            </w:r>
            <w:r w:rsidRPr="00736546">
              <w:rPr>
                <w:i/>
              </w:rPr>
              <w:t>[especificar]</w:t>
            </w:r>
          </w:p>
          <w:p w14:paraId="1FE3D73C" w14:textId="17C75B59" w:rsidR="00736546" w:rsidRPr="00795864" w:rsidRDefault="006F6AC1" w:rsidP="00795864">
            <w:pPr>
              <w:spacing w:before="0" w:after="0"/>
              <w:ind w:left="0"/>
              <w:rPr>
                <w:b/>
              </w:rPr>
            </w:pPr>
            <w:r>
              <w:rPr>
                <w:b/>
              </w:rPr>
              <w:t>(</w:t>
            </w:r>
            <w:r w:rsidR="00736546" w:rsidRPr="00795864">
              <w:rPr>
                <w:b/>
              </w:rPr>
              <w:t>si procede</w:t>
            </w:r>
            <w:r>
              <w:rPr>
                <w:b/>
              </w:rPr>
              <w:t>)</w:t>
            </w:r>
          </w:p>
        </w:tc>
      </w:tr>
      <w:tr w:rsidR="00E93480" w:rsidRPr="00DF6576" w14:paraId="1960BAF0" w14:textId="77777777" w:rsidTr="00EE537E">
        <w:tc>
          <w:tcPr>
            <w:tcW w:w="4962" w:type="dxa"/>
          </w:tcPr>
          <w:p w14:paraId="53B7E146" w14:textId="77777777" w:rsidR="00E93480" w:rsidRPr="00736546" w:rsidRDefault="00D320E3" w:rsidP="00736546">
            <w:pPr>
              <w:pStyle w:val="TableContents"/>
              <w:spacing w:before="120" w:after="120" w:line="312" w:lineRule="auto"/>
              <w:ind w:left="0"/>
              <w:jc w:val="both"/>
              <w:rPr>
                <w:rFonts w:cs="Times New Roman"/>
                <w:sz w:val="22"/>
                <w:szCs w:val="22"/>
              </w:rPr>
            </w:pPr>
            <w:r w:rsidRPr="00736546">
              <w:rPr>
                <w:rFonts w:cs="Times New Roman"/>
                <w:b/>
                <w:bCs/>
                <w:sz w:val="22"/>
                <w:szCs w:val="22"/>
              </w:rPr>
              <w:t xml:space="preserve">3.3(b) </w:t>
            </w:r>
            <w:r w:rsidRPr="003C7054">
              <w:rPr>
                <w:rFonts w:cs="Times New Roman"/>
                <w:sz w:val="22"/>
                <w:szCs w:val="22"/>
                <w:u w:val="single"/>
              </w:rPr>
              <w:t>If a Certificate is an EECS Certificate:</w:t>
            </w:r>
          </w:p>
          <w:p w14:paraId="504A0D87" w14:textId="7F8FC797" w:rsidR="00D320E3"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Domain of Production: </w:t>
            </w:r>
            <w:r w:rsidRPr="00736546">
              <w:rPr>
                <w:color w:val="auto"/>
                <w:lang w:val="en-US"/>
              </w:rPr>
              <w:t xml:space="preserve">Domain: </w:t>
            </w:r>
            <w:r w:rsidRPr="00736546">
              <w:rPr>
                <w:i/>
                <w:iCs/>
                <w:color w:val="auto"/>
                <w:lang w:val="en-US"/>
              </w:rPr>
              <w:t>[specify]</w:t>
            </w:r>
          </w:p>
          <w:p w14:paraId="49E8F1FA" w14:textId="77777777" w:rsidR="00250105" w:rsidRPr="00736546" w:rsidRDefault="00250105" w:rsidP="00736546">
            <w:pPr>
              <w:autoSpaceDE w:val="0"/>
              <w:autoSpaceDN w:val="0"/>
              <w:adjustRightInd w:val="0"/>
              <w:spacing w:before="0" w:after="0"/>
              <w:ind w:left="0"/>
              <w:jc w:val="left"/>
              <w:rPr>
                <w:i/>
                <w:iCs/>
                <w:color w:val="auto"/>
                <w:lang w:val="en-US"/>
              </w:rPr>
            </w:pPr>
          </w:p>
          <w:p w14:paraId="590FB6BB" w14:textId="701563BC" w:rsidR="006F6AC1" w:rsidRDefault="00D320E3" w:rsidP="00736546">
            <w:pPr>
              <w:autoSpaceDE w:val="0"/>
              <w:autoSpaceDN w:val="0"/>
              <w:adjustRightInd w:val="0"/>
              <w:spacing w:before="0" w:after="0"/>
              <w:ind w:left="0"/>
              <w:jc w:val="left"/>
              <w:rPr>
                <w:b/>
                <w:bCs/>
                <w:color w:val="auto"/>
                <w:lang w:val="en-US"/>
              </w:rPr>
            </w:pPr>
            <w:proofErr w:type="spellStart"/>
            <w:r w:rsidRPr="00736546">
              <w:rPr>
                <w:color w:val="auto"/>
                <w:lang w:val="en-US"/>
              </w:rPr>
              <w:t>Authorised</w:t>
            </w:r>
            <w:proofErr w:type="spellEnd"/>
            <w:r w:rsidRPr="00736546">
              <w:rPr>
                <w:color w:val="auto"/>
                <w:lang w:val="en-US"/>
              </w:rPr>
              <w:t xml:space="preserve"> </w:t>
            </w:r>
            <w:r w:rsidR="0084727E" w:rsidRPr="00736546">
              <w:rPr>
                <w:color w:val="auto"/>
                <w:lang w:val="en-US"/>
              </w:rPr>
              <w:t>Issuing Body:</w:t>
            </w:r>
            <w:r w:rsidR="0084727E" w:rsidRPr="00736546">
              <w:rPr>
                <w:i/>
                <w:iCs/>
                <w:color w:val="auto"/>
                <w:lang w:val="en-US"/>
              </w:rPr>
              <w:t xml:space="preserve"> </w:t>
            </w:r>
            <w:r w:rsidRPr="00736546">
              <w:rPr>
                <w:i/>
                <w:iCs/>
                <w:color w:val="auto"/>
                <w:lang w:val="en-US"/>
              </w:rPr>
              <w:t>[specify]</w:t>
            </w:r>
          </w:p>
          <w:p w14:paraId="475D17BA" w14:textId="77777777" w:rsidR="00250105" w:rsidRDefault="00250105" w:rsidP="00736546">
            <w:pPr>
              <w:autoSpaceDE w:val="0"/>
              <w:autoSpaceDN w:val="0"/>
              <w:adjustRightInd w:val="0"/>
              <w:spacing w:before="0" w:after="0"/>
              <w:ind w:left="0"/>
              <w:jc w:val="left"/>
              <w:rPr>
                <w:b/>
                <w:bCs/>
                <w:color w:val="auto"/>
                <w:lang w:val="en-US"/>
              </w:rPr>
            </w:pPr>
          </w:p>
          <w:p w14:paraId="4E722836" w14:textId="59640905" w:rsidR="000059DD" w:rsidRDefault="00D320E3" w:rsidP="00736546">
            <w:pPr>
              <w:autoSpaceDE w:val="0"/>
              <w:autoSpaceDN w:val="0"/>
              <w:adjustRightInd w:val="0"/>
              <w:spacing w:before="0" w:after="0"/>
              <w:ind w:left="0"/>
              <w:jc w:val="left"/>
              <w:rPr>
                <w:b/>
                <w:bCs/>
                <w:color w:val="auto"/>
                <w:lang w:val="en-US"/>
              </w:rPr>
            </w:pPr>
            <w:r w:rsidRPr="00736546">
              <w:rPr>
                <w:b/>
                <w:bCs/>
                <w:color w:val="auto"/>
                <w:lang w:val="en-US"/>
              </w:rPr>
              <w:t xml:space="preserve">Domain of Delivery: </w:t>
            </w:r>
            <w:r w:rsidR="003C7054">
              <w:rPr>
                <w:b/>
                <w:bCs/>
                <w:color w:val="auto"/>
                <w:lang w:val="en-US"/>
              </w:rPr>
              <w:tab/>
            </w:r>
          </w:p>
          <w:p w14:paraId="6DBAE579" w14:textId="77777777" w:rsidR="00250105" w:rsidRDefault="00250105" w:rsidP="00736546">
            <w:pPr>
              <w:autoSpaceDE w:val="0"/>
              <w:autoSpaceDN w:val="0"/>
              <w:adjustRightInd w:val="0"/>
              <w:spacing w:before="0" w:after="0"/>
              <w:ind w:left="0"/>
              <w:jc w:val="left"/>
              <w:rPr>
                <w:b/>
                <w:bCs/>
                <w:color w:val="auto"/>
                <w:lang w:val="en-US"/>
              </w:rPr>
            </w:pPr>
          </w:p>
          <w:p w14:paraId="37CE8730" w14:textId="3AB8B71E" w:rsidR="00150386" w:rsidRDefault="00D320E3" w:rsidP="00250105">
            <w:pPr>
              <w:autoSpaceDE w:val="0"/>
              <w:autoSpaceDN w:val="0"/>
              <w:adjustRightInd w:val="0"/>
              <w:spacing w:before="0" w:after="0"/>
              <w:ind w:left="0"/>
              <w:jc w:val="left"/>
              <w:rPr>
                <w:color w:val="auto"/>
                <w:lang w:val="en-US"/>
              </w:rPr>
            </w:pPr>
            <w:r w:rsidRPr="00736546">
              <w:rPr>
                <w:color w:val="auto"/>
                <w:lang w:val="en-US"/>
              </w:rPr>
              <w:t>Domain / Applicable EECS Registration</w:t>
            </w:r>
            <w:r w:rsidR="00CF5718">
              <w:rPr>
                <w:color w:val="auto"/>
                <w:lang w:val="en-US"/>
              </w:rPr>
              <w:t xml:space="preserve"> </w:t>
            </w:r>
            <w:r w:rsidRPr="00736546">
              <w:rPr>
                <w:color w:val="auto"/>
                <w:lang w:val="en-US"/>
              </w:rPr>
              <w:t>Database for Buyer:</w:t>
            </w:r>
            <w:r w:rsidR="000059DD">
              <w:rPr>
                <w:color w:val="auto"/>
                <w:lang w:val="en-US"/>
              </w:rPr>
              <w:tab/>
            </w:r>
            <w:r w:rsidR="000059DD" w:rsidRPr="00736546">
              <w:rPr>
                <w:i/>
                <w:iCs/>
                <w:color w:val="auto"/>
                <w:lang w:val="en-US"/>
              </w:rPr>
              <w:t>[specify]</w:t>
            </w:r>
          </w:p>
          <w:p w14:paraId="6D61A425" w14:textId="03EB6AE4" w:rsidR="00150386" w:rsidRDefault="00D320E3" w:rsidP="000059DD">
            <w:pPr>
              <w:autoSpaceDE w:val="0"/>
              <w:autoSpaceDN w:val="0"/>
              <w:adjustRightInd w:val="0"/>
              <w:spacing w:before="0" w:after="0"/>
              <w:ind w:left="2301" w:hanging="2268"/>
              <w:jc w:val="left"/>
              <w:rPr>
                <w:color w:val="auto"/>
                <w:lang w:val="en-US"/>
              </w:rPr>
            </w:pPr>
            <w:proofErr w:type="spellStart"/>
            <w:r w:rsidRPr="00736546">
              <w:rPr>
                <w:color w:val="auto"/>
                <w:lang w:val="en-US"/>
              </w:rPr>
              <w:t>Authorised</w:t>
            </w:r>
            <w:proofErr w:type="spellEnd"/>
            <w:r w:rsidRPr="00736546">
              <w:rPr>
                <w:color w:val="auto"/>
                <w:lang w:val="en-US"/>
              </w:rPr>
              <w:t xml:space="preserve"> Issuing Body:</w:t>
            </w:r>
            <w:r w:rsidR="000059DD">
              <w:rPr>
                <w:color w:val="auto"/>
                <w:lang w:val="en-US"/>
              </w:rPr>
              <w:t xml:space="preserve"> </w:t>
            </w:r>
            <w:r w:rsidR="000059DD" w:rsidRPr="00736546">
              <w:rPr>
                <w:i/>
                <w:iCs/>
                <w:color w:val="auto"/>
                <w:lang w:val="en-US"/>
              </w:rPr>
              <w:t>[specify]</w:t>
            </w:r>
          </w:p>
          <w:p w14:paraId="2994B2DE" w14:textId="685094D0" w:rsidR="003C7054" w:rsidRDefault="00D320E3" w:rsidP="00250105">
            <w:pPr>
              <w:autoSpaceDE w:val="0"/>
              <w:autoSpaceDN w:val="0"/>
              <w:adjustRightInd w:val="0"/>
              <w:spacing w:before="0" w:after="0"/>
              <w:ind w:left="2301" w:hanging="2268"/>
              <w:jc w:val="left"/>
              <w:rPr>
                <w:b/>
                <w:bCs/>
                <w:color w:val="auto"/>
                <w:lang w:val="en-US"/>
              </w:rPr>
            </w:pPr>
            <w:r w:rsidRPr="00736546">
              <w:rPr>
                <w:color w:val="auto"/>
                <w:lang w:val="en-US"/>
              </w:rPr>
              <w:t>Buyer's Account number:</w:t>
            </w:r>
            <w:r w:rsidR="000059DD">
              <w:rPr>
                <w:color w:val="auto"/>
                <w:lang w:val="en-US"/>
              </w:rPr>
              <w:t xml:space="preserve"> </w:t>
            </w:r>
            <w:r w:rsidR="000059DD" w:rsidRPr="00736546">
              <w:rPr>
                <w:i/>
                <w:iCs/>
                <w:color w:val="auto"/>
                <w:lang w:val="en-US"/>
              </w:rPr>
              <w:t>[specify]</w:t>
            </w:r>
          </w:p>
          <w:p w14:paraId="17ECA653" w14:textId="77777777" w:rsidR="00250105" w:rsidRDefault="00250105" w:rsidP="00736546">
            <w:pPr>
              <w:autoSpaceDE w:val="0"/>
              <w:autoSpaceDN w:val="0"/>
              <w:adjustRightInd w:val="0"/>
              <w:spacing w:before="0" w:after="0"/>
              <w:ind w:left="0"/>
              <w:jc w:val="left"/>
              <w:rPr>
                <w:b/>
                <w:bCs/>
                <w:color w:val="auto"/>
                <w:lang w:val="en-US"/>
              </w:rPr>
            </w:pPr>
          </w:p>
          <w:p w14:paraId="27DE955D" w14:textId="09623735" w:rsidR="00D320E3" w:rsidRPr="00736546" w:rsidRDefault="00D320E3" w:rsidP="00736546">
            <w:pPr>
              <w:autoSpaceDE w:val="0"/>
              <w:autoSpaceDN w:val="0"/>
              <w:adjustRightInd w:val="0"/>
              <w:spacing w:before="0" w:after="0"/>
              <w:ind w:left="0"/>
              <w:jc w:val="left"/>
              <w:rPr>
                <w:color w:val="auto"/>
                <w:lang w:val="en-US"/>
              </w:rPr>
            </w:pPr>
            <w:r w:rsidRPr="00736546">
              <w:rPr>
                <w:b/>
                <w:bCs/>
                <w:color w:val="auto"/>
                <w:lang w:val="en-US"/>
              </w:rPr>
              <w:t>Transfer by Cancellation</w:t>
            </w:r>
            <w:r w:rsidR="003C7054">
              <w:rPr>
                <w:b/>
                <w:bCs/>
                <w:color w:val="auto"/>
                <w:lang w:val="en-US"/>
              </w:rPr>
              <w:t xml:space="preserve"> statement:</w:t>
            </w:r>
            <w:r w:rsidRPr="00736546">
              <w:rPr>
                <w:b/>
                <w:bCs/>
                <w:color w:val="auto"/>
                <w:lang w:val="en-US"/>
              </w:rPr>
              <w:t xml:space="preserve"> </w:t>
            </w:r>
            <w:proofErr w:type="gramStart"/>
            <w:r w:rsidRPr="00736546">
              <w:rPr>
                <w:color w:val="auto"/>
                <w:lang w:val="en-US"/>
              </w:rPr>
              <w:t>[ ]</w:t>
            </w:r>
            <w:proofErr w:type="gramEnd"/>
            <w:r w:rsidRPr="00736546">
              <w:rPr>
                <w:color w:val="auto"/>
                <w:lang w:val="en-US"/>
              </w:rPr>
              <w:t xml:space="preserve"> Transfer by Canc</w:t>
            </w:r>
            <w:r w:rsidR="003C7054">
              <w:rPr>
                <w:color w:val="auto"/>
                <w:lang w:val="en-US"/>
              </w:rPr>
              <w:t xml:space="preserve">ellation Statement shall apply; </w:t>
            </w:r>
            <w:r w:rsidRPr="00736546">
              <w:rPr>
                <w:b/>
                <w:bCs/>
                <w:i/>
                <w:iCs/>
                <w:color w:val="auto"/>
                <w:lang w:val="en-US"/>
              </w:rPr>
              <w:t xml:space="preserve">otherwise </w:t>
            </w:r>
            <w:r w:rsidRPr="00736546">
              <w:rPr>
                <w:color w:val="auto"/>
                <w:lang w:val="en-US"/>
              </w:rPr>
              <w:t>Transfer by Cancellation Statement shall not apply and Electronic</w:t>
            </w:r>
            <w:r w:rsidR="00450795">
              <w:rPr>
                <w:color w:val="auto"/>
                <w:lang w:val="en-US"/>
              </w:rPr>
              <w:t xml:space="preserve"> </w:t>
            </w:r>
            <w:r w:rsidRPr="00736546">
              <w:rPr>
                <w:color w:val="auto"/>
                <w:lang w:val="en-US"/>
              </w:rPr>
              <w:t>Transfer shall apply</w:t>
            </w:r>
          </w:p>
          <w:p w14:paraId="68A1B3D3" w14:textId="77777777" w:rsidR="00E41E80" w:rsidRDefault="00E41E80" w:rsidP="00736546">
            <w:pPr>
              <w:autoSpaceDE w:val="0"/>
              <w:autoSpaceDN w:val="0"/>
              <w:adjustRightInd w:val="0"/>
              <w:spacing w:before="0" w:after="0"/>
              <w:ind w:left="0"/>
              <w:jc w:val="left"/>
              <w:rPr>
                <w:b/>
                <w:bCs/>
                <w:color w:val="auto"/>
                <w:lang w:val="en-US"/>
              </w:rPr>
            </w:pPr>
          </w:p>
          <w:p w14:paraId="35CE0399" w14:textId="4938E563" w:rsidR="00D320E3" w:rsidRPr="00736546" w:rsidRDefault="00D320E3" w:rsidP="00736546">
            <w:pPr>
              <w:autoSpaceDE w:val="0"/>
              <w:autoSpaceDN w:val="0"/>
              <w:adjustRightInd w:val="0"/>
              <w:spacing w:before="0" w:after="0"/>
              <w:ind w:left="0"/>
              <w:jc w:val="left"/>
              <w:rPr>
                <w:b/>
                <w:bCs/>
                <w:color w:val="auto"/>
                <w:lang w:val="en-US"/>
              </w:rPr>
            </w:pPr>
            <w:r w:rsidRPr="00736546">
              <w:rPr>
                <w:b/>
                <w:bCs/>
                <w:color w:val="auto"/>
                <w:lang w:val="en-US"/>
              </w:rPr>
              <w:lastRenderedPageBreak/>
              <w:t xml:space="preserve">Applicable EECS </w:t>
            </w:r>
            <w:r w:rsidR="00E41E80">
              <w:rPr>
                <w:b/>
                <w:bCs/>
                <w:color w:val="auto"/>
                <w:lang w:val="en-US"/>
              </w:rPr>
              <w:tab/>
            </w:r>
            <w:r w:rsidRPr="00736546">
              <w:rPr>
                <w:b/>
                <w:bCs/>
                <w:color w:val="auto"/>
                <w:lang w:val="en-US"/>
              </w:rPr>
              <w:t>Registration Database</w:t>
            </w:r>
          </w:p>
          <w:p w14:paraId="58C07C60" w14:textId="4B511C22" w:rsidR="00D320E3" w:rsidRDefault="00D320E3" w:rsidP="00736546">
            <w:pPr>
              <w:autoSpaceDE w:val="0"/>
              <w:autoSpaceDN w:val="0"/>
              <w:adjustRightInd w:val="0"/>
              <w:spacing w:before="0" w:after="0"/>
              <w:ind w:left="0"/>
              <w:jc w:val="left"/>
              <w:rPr>
                <w:i/>
                <w:iCs/>
                <w:color w:val="auto"/>
                <w:lang w:val="en-US"/>
              </w:rPr>
            </w:pPr>
            <w:r w:rsidRPr="00736546">
              <w:rPr>
                <w:b/>
                <w:bCs/>
                <w:color w:val="auto"/>
                <w:lang w:val="en-US"/>
              </w:rPr>
              <w:t>for issuance of</w:t>
            </w:r>
            <w:r w:rsidR="00E73BC1">
              <w:rPr>
                <w:b/>
                <w:bCs/>
                <w:color w:val="auto"/>
                <w:lang w:val="en-US"/>
              </w:rPr>
              <w:t xml:space="preserve"> </w:t>
            </w:r>
            <w:r w:rsidRPr="00736546">
              <w:rPr>
                <w:b/>
                <w:bCs/>
                <w:color w:val="auto"/>
                <w:lang w:val="en-US"/>
              </w:rPr>
              <w:t>Cancellation Statement:</w:t>
            </w:r>
            <w:r w:rsidR="00E73BC1">
              <w:rPr>
                <w:b/>
                <w:bCs/>
                <w:color w:val="auto"/>
                <w:lang w:val="en-US"/>
              </w:rPr>
              <w:t xml:space="preserve"> </w:t>
            </w:r>
            <w:r w:rsidR="00E73BC1" w:rsidRPr="00736546">
              <w:rPr>
                <w:i/>
                <w:iCs/>
                <w:color w:val="auto"/>
                <w:lang w:val="en-US"/>
              </w:rPr>
              <w:t>[specify applicable Domain]</w:t>
            </w:r>
          </w:p>
          <w:p w14:paraId="01B12C0E" w14:textId="77777777" w:rsidR="00250105" w:rsidRDefault="00250105" w:rsidP="00736546">
            <w:pPr>
              <w:autoSpaceDE w:val="0"/>
              <w:autoSpaceDN w:val="0"/>
              <w:adjustRightInd w:val="0"/>
              <w:spacing w:before="0" w:after="0"/>
              <w:ind w:left="0"/>
              <w:jc w:val="left"/>
              <w:rPr>
                <w:i/>
                <w:iCs/>
                <w:color w:val="auto"/>
                <w:lang w:val="en-US"/>
              </w:rPr>
            </w:pPr>
          </w:p>
          <w:p w14:paraId="5CEAEE6B" w14:textId="4EC22710" w:rsidR="006F6AC1" w:rsidRDefault="00D320E3" w:rsidP="00E73BC1">
            <w:pPr>
              <w:autoSpaceDE w:val="0"/>
              <w:autoSpaceDN w:val="0"/>
              <w:adjustRightInd w:val="0"/>
              <w:spacing w:before="0" w:after="0"/>
              <w:ind w:left="0"/>
              <w:jc w:val="left"/>
              <w:rPr>
                <w:color w:val="auto"/>
                <w:lang w:val="en-US"/>
              </w:rPr>
            </w:pPr>
            <w:r w:rsidRPr="00736546">
              <w:rPr>
                <w:b/>
                <w:bCs/>
                <w:color w:val="auto"/>
                <w:lang w:val="en-US"/>
              </w:rPr>
              <w:t xml:space="preserve">EECS Rules: </w:t>
            </w:r>
            <w:r w:rsidRPr="00736546">
              <w:rPr>
                <w:color w:val="auto"/>
                <w:lang w:val="en-US"/>
              </w:rPr>
              <w:t>EECS Rules, in the version applicable from time to time, shall apply</w:t>
            </w:r>
          </w:p>
          <w:p w14:paraId="09616B4B" w14:textId="77777777" w:rsidR="00250105" w:rsidRDefault="00250105" w:rsidP="00E73BC1">
            <w:pPr>
              <w:autoSpaceDE w:val="0"/>
              <w:autoSpaceDN w:val="0"/>
              <w:adjustRightInd w:val="0"/>
              <w:spacing w:before="0" w:after="0"/>
              <w:ind w:left="0"/>
              <w:jc w:val="left"/>
              <w:rPr>
                <w:b/>
                <w:bCs/>
                <w:color w:val="auto"/>
                <w:lang w:val="en-US"/>
              </w:rPr>
            </w:pPr>
          </w:p>
          <w:p w14:paraId="48E7B1C4" w14:textId="4AE20BC9" w:rsidR="00D320E3" w:rsidRPr="00E73BC1" w:rsidRDefault="00D320E3" w:rsidP="00E73BC1">
            <w:pPr>
              <w:autoSpaceDE w:val="0"/>
              <w:autoSpaceDN w:val="0"/>
              <w:adjustRightInd w:val="0"/>
              <w:spacing w:before="0" w:after="0"/>
              <w:ind w:left="0"/>
              <w:jc w:val="left"/>
              <w:rPr>
                <w:lang w:val="en-US"/>
              </w:rPr>
            </w:pPr>
            <w:r w:rsidRPr="00736546">
              <w:rPr>
                <w:b/>
                <w:bCs/>
                <w:color w:val="auto"/>
                <w:lang w:val="en-US"/>
              </w:rPr>
              <w:t xml:space="preserve">Additional requirements </w:t>
            </w:r>
            <w:r w:rsidRPr="00E73BC1">
              <w:rPr>
                <w:b/>
                <w:bCs/>
                <w:lang w:val="en-US"/>
              </w:rPr>
              <w:t>(if any):</w:t>
            </w:r>
            <w:r w:rsidR="00E73BC1" w:rsidRPr="00E73BC1">
              <w:rPr>
                <w:b/>
                <w:bCs/>
                <w:lang w:val="en-US"/>
              </w:rPr>
              <w:t xml:space="preserve"> </w:t>
            </w:r>
            <w:r w:rsidR="00E73BC1" w:rsidRPr="00736546">
              <w:rPr>
                <w:i/>
                <w:iCs/>
                <w:color w:val="auto"/>
                <w:lang w:val="en-US"/>
              </w:rPr>
              <w:t>[specify]</w:t>
            </w:r>
          </w:p>
        </w:tc>
        <w:tc>
          <w:tcPr>
            <w:tcW w:w="5387" w:type="dxa"/>
          </w:tcPr>
          <w:p w14:paraId="095BB061" w14:textId="77777777" w:rsidR="00E93480" w:rsidRPr="000059DD" w:rsidRDefault="00DF6576" w:rsidP="000059DD">
            <w:pPr>
              <w:pStyle w:val="TableContents"/>
              <w:spacing w:before="120" w:after="120" w:line="312" w:lineRule="auto"/>
              <w:ind w:left="0"/>
              <w:rPr>
                <w:rFonts w:cs="Times New Roman"/>
                <w:sz w:val="22"/>
                <w:szCs w:val="22"/>
                <w:lang w:val="es-ES"/>
              </w:rPr>
            </w:pPr>
            <w:r w:rsidRPr="00DF6576">
              <w:rPr>
                <w:rFonts w:cs="Times New Roman"/>
                <w:b/>
                <w:sz w:val="22"/>
                <w:szCs w:val="22"/>
                <w:lang w:val="es-ES"/>
              </w:rPr>
              <w:lastRenderedPageBreak/>
              <w:t>3</w:t>
            </w:r>
            <w:r w:rsidRPr="000059DD">
              <w:rPr>
                <w:rFonts w:cs="Times New Roman"/>
                <w:b/>
                <w:sz w:val="22"/>
                <w:szCs w:val="22"/>
                <w:lang w:val="es-ES"/>
              </w:rPr>
              <w:t xml:space="preserve">.3 (b) </w:t>
            </w:r>
            <w:r w:rsidRPr="00A2202D">
              <w:rPr>
                <w:rFonts w:cs="Times New Roman"/>
                <w:sz w:val="22"/>
                <w:szCs w:val="22"/>
                <w:u w:val="single"/>
                <w:lang w:val="es-ES"/>
              </w:rPr>
              <w:t>Si un certificado es un Certificado EECS</w:t>
            </w:r>
            <w:r w:rsidR="00CF5718" w:rsidRPr="00A2202D">
              <w:rPr>
                <w:rFonts w:cs="Times New Roman"/>
                <w:sz w:val="22"/>
                <w:szCs w:val="22"/>
                <w:u w:val="single"/>
                <w:lang w:val="es-ES"/>
              </w:rPr>
              <w:t>:</w:t>
            </w:r>
          </w:p>
          <w:p w14:paraId="395B7416" w14:textId="2CC792B8" w:rsidR="00CF5718" w:rsidRPr="000059DD" w:rsidRDefault="00CF5718" w:rsidP="000059DD">
            <w:pPr>
              <w:pStyle w:val="TableContents"/>
              <w:spacing w:line="312" w:lineRule="auto"/>
              <w:ind w:left="0"/>
              <w:rPr>
                <w:rFonts w:cs="Times New Roman"/>
                <w:i/>
                <w:sz w:val="22"/>
                <w:szCs w:val="22"/>
                <w:lang w:val="es-ES"/>
              </w:rPr>
            </w:pPr>
            <w:r w:rsidRPr="000059DD">
              <w:rPr>
                <w:rFonts w:cs="Times New Roman"/>
                <w:b/>
                <w:sz w:val="22"/>
                <w:szCs w:val="22"/>
                <w:lang w:val="es-ES"/>
              </w:rPr>
              <w:t>Dominio de Producción:</w:t>
            </w:r>
            <w:r w:rsidR="0084727E" w:rsidRPr="000059DD">
              <w:rPr>
                <w:rFonts w:cs="Times New Roman"/>
                <w:sz w:val="22"/>
                <w:szCs w:val="22"/>
                <w:lang w:val="es-ES"/>
              </w:rPr>
              <w:t xml:space="preserve"> </w:t>
            </w:r>
            <w:r w:rsidR="005D0C95">
              <w:rPr>
                <w:rFonts w:cs="Times New Roman"/>
                <w:sz w:val="22"/>
                <w:szCs w:val="22"/>
                <w:lang w:val="es-ES"/>
              </w:rPr>
              <w:t>Dominio</w:t>
            </w:r>
            <w:r w:rsidR="000059DD">
              <w:rPr>
                <w:rFonts w:cs="Times New Roman"/>
                <w:sz w:val="22"/>
                <w:szCs w:val="22"/>
                <w:lang w:val="es-ES"/>
              </w:rPr>
              <w:t xml:space="preserve">: </w:t>
            </w:r>
            <w:r w:rsidR="0084727E" w:rsidRPr="000059DD">
              <w:rPr>
                <w:rFonts w:cs="Times New Roman"/>
                <w:i/>
                <w:sz w:val="22"/>
                <w:szCs w:val="22"/>
                <w:lang w:val="es-ES"/>
              </w:rPr>
              <w:t>[especificar]</w:t>
            </w:r>
          </w:p>
          <w:p w14:paraId="32122680" w14:textId="77777777" w:rsidR="00250105" w:rsidRDefault="00250105" w:rsidP="00250105">
            <w:pPr>
              <w:autoSpaceDE w:val="0"/>
              <w:autoSpaceDN w:val="0"/>
              <w:adjustRightInd w:val="0"/>
              <w:spacing w:before="0" w:after="0"/>
              <w:ind w:left="0"/>
              <w:jc w:val="left"/>
              <w:rPr>
                <w:color w:val="auto"/>
              </w:rPr>
            </w:pPr>
          </w:p>
          <w:p w14:paraId="3E7FC49E" w14:textId="659C23B1" w:rsidR="00E401EA" w:rsidRDefault="000059DD" w:rsidP="00250105">
            <w:pPr>
              <w:autoSpaceDE w:val="0"/>
              <w:autoSpaceDN w:val="0"/>
              <w:adjustRightInd w:val="0"/>
              <w:spacing w:before="0" w:after="0"/>
              <w:ind w:left="0"/>
              <w:jc w:val="left"/>
              <w:rPr>
                <w:i/>
                <w:iCs/>
                <w:color w:val="auto"/>
              </w:rPr>
            </w:pPr>
            <w:r w:rsidRPr="000059DD">
              <w:rPr>
                <w:color w:val="auto"/>
              </w:rPr>
              <w:t>Organismo Emisor Autorizado:</w:t>
            </w:r>
            <w:r w:rsidRPr="000059DD">
              <w:rPr>
                <w:i/>
                <w:iCs/>
                <w:color w:val="auto"/>
              </w:rPr>
              <w:t xml:space="preserve"> [especificar]</w:t>
            </w:r>
          </w:p>
          <w:p w14:paraId="45EE64C1" w14:textId="77777777" w:rsidR="00250105" w:rsidRDefault="00250105" w:rsidP="00250105">
            <w:pPr>
              <w:autoSpaceDE w:val="0"/>
              <w:autoSpaceDN w:val="0"/>
              <w:adjustRightInd w:val="0"/>
              <w:spacing w:before="0" w:after="0"/>
              <w:ind w:left="0"/>
              <w:jc w:val="left"/>
              <w:rPr>
                <w:b/>
              </w:rPr>
            </w:pPr>
          </w:p>
          <w:p w14:paraId="7ACA1821" w14:textId="360238EF" w:rsidR="000059DD" w:rsidRDefault="00CF5718" w:rsidP="000059DD">
            <w:pPr>
              <w:pStyle w:val="TableContents"/>
              <w:spacing w:line="312" w:lineRule="auto"/>
              <w:ind w:left="0"/>
              <w:rPr>
                <w:rFonts w:cs="Times New Roman"/>
                <w:b/>
                <w:sz w:val="22"/>
                <w:szCs w:val="22"/>
                <w:lang w:val="es-ES"/>
              </w:rPr>
            </w:pPr>
            <w:r w:rsidRPr="000059DD">
              <w:rPr>
                <w:rFonts w:cs="Times New Roman"/>
                <w:b/>
                <w:sz w:val="22"/>
                <w:szCs w:val="22"/>
                <w:lang w:val="es-ES"/>
              </w:rPr>
              <w:t xml:space="preserve">Dominio de Entrega: </w:t>
            </w:r>
          </w:p>
          <w:p w14:paraId="0E4F0AE9" w14:textId="77777777" w:rsidR="00250105" w:rsidRPr="000059DD" w:rsidRDefault="00250105" w:rsidP="000059DD">
            <w:pPr>
              <w:pStyle w:val="TableContents"/>
              <w:spacing w:line="312" w:lineRule="auto"/>
              <w:ind w:left="0"/>
              <w:rPr>
                <w:rFonts w:cs="Times New Roman"/>
                <w:b/>
                <w:sz w:val="22"/>
                <w:szCs w:val="22"/>
                <w:lang w:val="es-ES"/>
              </w:rPr>
            </w:pPr>
          </w:p>
          <w:p w14:paraId="0CD7B9CF" w14:textId="5B55C174" w:rsidR="00150386" w:rsidRDefault="005D0C95" w:rsidP="000059DD">
            <w:pPr>
              <w:pStyle w:val="TableContents"/>
              <w:spacing w:line="312" w:lineRule="auto"/>
              <w:ind w:left="0"/>
              <w:rPr>
                <w:rFonts w:cs="Times New Roman"/>
                <w:sz w:val="22"/>
                <w:szCs w:val="22"/>
                <w:lang w:val="es-ES"/>
              </w:rPr>
            </w:pPr>
            <w:r>
              <w:rPr>
                <w:rFonts w:cs="Times New Roman"/>
                <w:sz w:val="22"/>
                <w:szCs w:val="22"/>
                <w:lang w:val="es-ES"/>
              </w:rPr>
              <w:t>Dominio</w:t>
            </w:r>
            <w:r w:rsidR="00CF5718" w:rsidRPr="000059DD">
              <w:rPr>
                <w:rFonts w:cs="Times New Roman"/>
                <w:sz w:val="22"/>
                <w:szCs w:val="22"/>
                <w:lang w:val="es-ES"/>
              </w:rPr>
              <w:t>/</w:t>
            </w:r>
            <w:r w:rsidR="00CF5718" w:rsidRPr="000059DD">
              <w:rPr>
                <w:rFonts w:cs="Times New Roman"/>
                <w:i/>
                <w:sz w:val="22"/>
                <w:szCs w:val="22"/>
                <w:lang w:val="es-ES"/>
              </w:rPr>
              <w:t xml:space="preserve"> </w:t>
            </w:r>
            <w:r w:rsidR="000059DD" w:rsidRPr="000059DD">
              <w:rPr>
                <w:rFonts w:cs="Times New Roman"/>
                <w:sz w:val="22"/>
                <w:szCs w:val="22"/>
                <w:lang w:val="es-ES"/>
              </w:rPr>
              <w:t>Base de Datos del</w:t>
            </w:r>
            <w:r w:rsidR="000059DD" w:rsidRPr="000059DD">
              <w:rPr>
                <w:rFonts w:cs="Times New Roman"/>
                <w:b/>
                <w:sz w:val="22"/>
                <w:szCs w:val="22"/>
                <w:lang w:val="es-ES"/>
              </w:rPr>
              <w:t xml:space="preserve"> </w:t>
            </w:r>
            <w:r w:rsidR="000059DD" w:rsidRPr="000059DD">
              <w:rPr>
                <w:rFonts w:cs="Times New Roman"/>
                <w:sz w:val="22"/>
                <w:szCs w:val="22"/>
                <w:lang w:val="es-ES"/>
              </w:rPr>
              <w:t xml:space="preserve">Registro EECS </w:t>
            </w:r>
            <w:r>
              <w:rPr>
                <w:rFonts w:cs="Times New Roman"/>
                <w:sz w:val="22"/>
                <w:szCs w:val="22"/>
                <w:lang w:val="es-ES"/>
              </w:rPr>
              <w:t>ap</w:t>
            </w:r>
            <w:r w:rsidR="000059DD" w:rsidRPr="000059DD">
              <w:rPr>
                <w:rFonts w:cs="Times New Roman"/>
                <w:sz w:val="22"/>
                <w:szCs w:val="22"/>
                <w:lang w:val="es-ES"/>
              </w:rPr>
              <w:t xml:space="preserve">licable para </w:t>
            </w:r>
            <w:r w:rsidR="00150386" w:rsidRPr="000059DD">
              <w:rPr>
                <w:rFonts w:cs="Times New Roman"/>
                <w:sz w:val="22"/>
                <w:szCs w:val="22"/>
                <w:lang w:val="es-ES"/>
              </w:rPr>
              <w:t>Comprador</w:t>
            </w:r>
            <w:r w:rsidR="000059DD" w:rsidRPr="000059DD">
              <w:rPr>
                <w:rFonts w:cs="Times New Roman"/>
                <w:sz w:val="22"/>
                <w:szCs w:val="22"/>
                <w:lang w:val="es-ES"/>
              </w:rPr>
              <w:t>:</w:t>
            </w:r>
            <w:r w:rsidR="000059DD" w:rsidRPr="000059DD">
              <w:rPr>
                <w:rFonts w:cs="Times New Roman"/>
                <w:i/>
                <w:sz w:val="22"/>
                <w:szCs w:val="22"/>
                <w:lang w:val="es-ES"/>
              </w:rPr>
              <w:t xml:space="preserve"> [</w:t>
            </w:r>
            <w:r w:rsidR="00CF5718" w:rsidRPr="000059DD">
              <w:rPr>
                <w:rFonts w:cs="Times New Roman"/>
                <w:i/>
                <w:sz w:val="22"/>
                <w:szCs w:val="22"/>
                <w:lang w:val="es-ES"/>
              </w:rPr>
              <w:t>especificar</w:t>
            </w:r>
            <w:r w:rsidR="000059DD" w:rsidRPr="000059DD">
              <w:rPr>
                <w:rFonts w:cs="Times New Roman"/>
                <w:i/>
                <w:sz w:val="22"/>
                <w:szCs w:val="22"/>
                <w:lang w:val="es-ES"/>
              </w:rPr>
              <w:t>]</w:t>
            </w:r>
          </w:p>
          <w:p w14:paraId="58256DD2" w14:textId="797067F2" w:rsidR="00150386" w:rsidRDefault="000059DD" w:rsidP="000059DD">
            <w:pPr>
              <w:pStyle w:val="TableContents"/>
              <w:spacing w:line="312" w:lineRule="auto"/>
              <w:ind w:left="0"/>
              <w:rPr>
                <w:rFonts w:cs="Times New Roman"/>
                <w:sz w:val="22"/>
                <w:szCs w:val="22"/>
                <w:lang w:val="es-ES"/>
              </w:rPr>
            </w:pPr>
            <w:r w:rsidRPr="000059DD">
              <w:rPr>
                <w:rFonts w:cs="Times New Roman"/>
                <w:sz w:val="22"/>
                <w:szCs w:val="22"/>
                <w:lang w:val="es-ES"/>
              </w:rPr>
              <w:t>Organismo Emisor Autorizado</w:t>
            </w:r>
            <w:r w:rsidRPr="000059DD">
              <w:rPr>
                <w:rFonts w:cs="Times New Roman"/>
                <w:i/>
                <w:sz w:val="22"/>
                <w:szCs w:val="22"/>
                <w:lang w:val="es-ES"/>
              </w:rPr>
              <w:t xml:space="preserve"> [especificar]</w:t>
            </w:r>
          </w:p>
          <w:p w14:paraId="7A2850D9" w14:textId="77777777" w:rsidR="00250105" w:rsidRDefault="000059DD" w:rsidP="00250105">
            <w:pPr>
              <w:pStyle w:val="TableContents"/>
              <w:spacing w:line="312" w:lineRule="auto"/>
              <w:ind w:left="0"/>
              <w:rPr>
                <w:rFonts w:cs="Times New Roman"/>
                <w:i/>
                <w:sz w:val="22"/>
                <w:szCs w:val="22"/>
                <w:lang w:val="es-ES"/>
              </w:rPr>
            </w:pPr>
            <w:r w:rsidRPr="000059DD">
              <w:rPr>
                <w:rFonts w:cs="Times New Roman"/>
                <w:sz w:val="22"/>
                <w:szCs w:val="22"/>
                <w:lang w:val="es-ES"/>
              </w:rPr>
              <w:t xml:space="preserve">Número de </w:t>
            </w:r>
            <w:r w:rsidR="005D0C95">
              <w:rPr>
                <w:rFonts w:cs="Times New Roman"/>
                <w:sz w:val="22"/>
                <w:szCs w:val="22"/>
                <w:lang w:val="es-ES"/>
              </w:rPr>
              <w:t>C</w:t>
            </w:r>
            <w:r w:rsidRPr="000059DD">
              <w:rPr>
                <w:rFonts w:cs="Times New Roman"/>
                <w:sz w:val="22"/>
                <w:szCs w:val="22"/>
                <w:lang w:val="es-ES"/>
              </w:rPr>
              <w:t>uenta del Comprador</w:t>
            </w:r>
            <w:r w:rsidRPr="000059DD">
              <w:rPr>
                <w:rFonts w:cs="Times New Roman"/>
                <w:b/>
                <w:sz w:val="22"/>
                <w:szCs w:val="22"/>
                <w:lang w:val="es-ES"/>
              </w:rPr>
              <w:t xml:space="preserve"> </w:t>
            </w:r>
            <w:r w:rsidRPr="000059DD">
              <w:rPr>
                <w:rFonts w:cs="Times New Roman"/>
                <w:i/>
                <w:sz w:val="22"/>
                <w:szCs w:val="22"/>
                <w:lang w:val="es-ES"/>
              </w:rPr>
              <w:t>[</w:t>
            </w:r>
            <w:r w:rsidRPr="00250105">
              <w:rPr>
                <w:rFonts w:cs="Times New Roman"/>
                <w:i/>
                <w:sz w:val="22"/>
                <w:szCs w:val="22"/>
                <w:lang w:val="es-ES"/>
              </w:rPr>
              <w:t>especificar]</w:t>
            </w:r>
          </w:p>
          <w:p w14:paraId="15A3E33B" w14:textId="77777777" w:rsidR="00250105" w:rsidRDefault="00250105" w:rsidP="00250105">
            <w:pPr>
              <w:pStyle w:val="TableContents"/>
              <w:spacing w:line="312" w:lineRule="auto"/>
              <w:ind w:left="0"/>
              <w:rPr>
                <w:b/>
                <w:sz w:val="22"/>
                <w:szCs w:val="22"/>
                <w:lang w:val="es-ES"/>
              </w:rPr>
            </w:pPr>
          </w:p>
          <w:p w14:paraId="086A1068" w14:textId="77B27E4A" w:rsidR="00250105" w:rsidRPr="00250105" w:rsidRDefault="000059DD" w:rsidP="00250105">
            <w:pPr>
              <w:pStyle w:val="TableContents"/>
              <w:spacing w:line="312" w:lineRule="auto"/>
              <w:ind w:left="0"/>
              <w:rPr>
                <w:rFonts w:cs="Times New Roman"/>
                <w:i/>
                <w:sz w:val="22"/>
                <w:szCs w:val="22"/>
                <w:lang w:val="es-ES"/>
              </w:rPr>
            </w:pPr>
            <w:r w:rsidRPr="00250105">
              <w:rPr>
                <w:b/>
                <w:sz w:val="22"/>
                <w:szCs w:val="22"/>
                <w:lang w:val="es-ES"/>
              </w:rPr>
              <w:t>Transferencia por Declaración de Cancelación</w:t>
            </w:r>
            <w:r w:rsidR="007A0EDC" w:rsidRPr="00250105">
              <w:rPr>
                <w:b/>
                <w:sz w:val="22"/>
                <w:szCs w:val="22"/>
                <w:lang w:val="es-ES"/>
              </w:rPr>
              <w:t xml:space="preserve">: </w:t>
            </w:r>
            <w:proofErr w:type="gramStart"/>
            <w:r w:rsidR="007A0EDC" w:rsidRPr="00250105">
              <w:rPr>
                <w:b/>
                <w:sz w:val="22"/>
                <w:szCs w:val="22"/>
                <w:lang w:val="es-ES"/>
              </w:rPr>
              <w:t>[ ]</w:t>
            </w:r>
            <w:proofErr w:type="gramEnd"/>
            <w:r w:rsidR="007A0EDC" w:rsidRPr="00250105">
              <w:rPr>
                <w:sz w:val="22"/>
                <w:szCs w:val="22"/>
                <w:lang w:val="es-ES"/>
              </w:rPr>
              <w:t xml:space="preserve"> Se aplicará la Transferencia por Declaración de Cancelación;</w:t>
            </w:r>
            <w:r w:rsidR="00450795" w:rsidRPr="00250105">
              <w:rPr>
                <w:sz w:val="22"/>
                <w:szCs w:val="22"/>
                <w:lang w:val="es-ES"/>
              </w:rPr>
              <w:t xml:space="preserve"> </w:t>
            </w:r>
            <w:r w:rsidR="007A0EDC" w:rsidRPr="00250105">
              <w:rPr>
                <w:b/>
                <w:i/>
                <w:sz w:val="22"/>
                <w:szCs w:val="22"/>
                <w:lang w:val="es-ES"/>
              </w:rPr>
              <w:t xml:space="preserve">en caso contrario, </w:t>
            </w:r>
            <w:r w:rsidR="007A0EDC" w:rsidRPr="00250105">
              <w:rPr>
                <w:sz w:val="22"/>
                <w:szCs w:val="22"/>
                <w:u w:val="single" w:color="000000"/>
                <w:lang w:val="es-ES"/>
              </w:rPr>
              <w:t>no</w:t>
            </w:r>
            <w:r w:rsidR="007A0EDC" w:rsidRPr="00250105">
              <w:rPr>
                <w:sz w:val="22"/>
                <w:szCs w:val="22"/>
                <w:u w:color="000000"/>
                <w:lang w:val="es-ES"/>
              </w:rPr>
              <w:t xml:space="preserve"> </w:t>
            </w:r>
            <w:r w:rsidR="007A0EDC" w:rsidRPr="00250105">
              <w:rPr>
                <w:sz w:val="22"/>
                <w:szCs w:val="22"/>
                <w:lang w:val="es-ES"/>
              </w:rPr>
              <w:t>se aplicará la Transferencia por Declaración de Cancelación y se aplicará la Transferencia Electrónica</w:t>
            </w:r>
          </w:p>
          <w:p w14:paraId="78880F42" w14:textId="04F3D78D" w:rsidR="00450795" w:rsidRDefault="00450795" w:rsidP="00250105">
            <w:pPr>
              <w:pStyle w:val="TableContents"/>
              <w:spacing w:line="312" w:lineRule="auto"/>
              <w:ind w:left="0"/>
              <w:rPr>
                <w:bCs/>
                <w:i/>
                <w:sz w:val="22"/>
                <w:szCs w:val="22"/>
                <w:lang w:val="es-ES"/>
              </w:rPr>
            </w:pPr>
            <w:r w:rsidRPr="00250105">
              <w:rPr>
                <w:b/>
                <w:bCs/>
                <w:sz w:val="22"/>
                <w:szCs w:val="22"/>
                <w:lang w:val="es-ES"/>
              </w:rPr>
              <w:lastRenderedPageBreak/>
              <w:t xml:space="preserve">Base de Datos del Registro EECS </w:t>
            </w:r>
            <w:r w:rsidR="005D0C95" w:rsidRPr="00250105">
              <w:rPr>
                <w:b/>
                <w:bCs/>
                <w:sz w:val="22"/>
                <w:szCs w:val="22"/>
                <w:lang w:val="es-ES"/>
              </w:rPr>
              <w:t>a</w:t>
            </w:r>
            <w:r w:rsidRPr="00250105">
              <w:rPr>
                <w:b/>
                <w:bCs/>
                <w:sz w:val="22"/>
                <w:szCs w:val="22"/>
                <w:lang w:val="es-ES"/>
              </w:rPr>
              <w:t xml:space="preserve">plicable </w:t>
            </w:r>
            <w:r w:rsidRPr="00250105">
              <w:rPr>
                <w:b/>
                <w:sz w:val="22"/>
                <w:szCs w:val="22"/>
                <w:lang w:val="es-ES"/>
              </w:rPr>
              <w:t>para la emisión de la Declaración de Cancelación:</w:t>
            </w:r>
            <w:r w:rsidRPr="00250105">
              <w:rPr>
                <w:b/>
                <w:bCs/>
                <w:sz w:val="22"/>
                <w:szCs w:val="22"/>
                <w:lang w:val="es-ES"/>
              </w:rPr>
              <w:t xml:space="preserve"> </w:t>
            </w:r>
            <w:r w:rsidRPr="00250105">
              <w:rPr>
                <w:bCs/>
                <w:i/>
                <w:sz w:val="22"/>
                <w:szCs w:val="22"/>
                <w:lang w:val="es-ES"/>
              </w:rPr>
              <w:t>[especificar el Dominio aplicable]</w:t>
            </w:r>
          </w:p>
          <w:p w14:paraId="19A0F420" w14:textId="77777777" w:rsidR="00250105" w:rsidRPr="00250105" w:rsidRDefault="00250105" w:rsidP="00250105">
            <w:pPr>
              <w:pStyle w:val="TableContents"/>
              <w:spacing w:line="312" w:lineRule="auto"/>
              <w:ind w:left="0"/>
              <w:rPr>
                <w:bCs/>
                <w:i/>
                <w:sz w:val="22"/>
                <w:szCs w:val="22"/>
                <w:lang w:val="es-ES"/>
              </w:rPr>
            </w:pPr>
          </w:p>
          <w:p w14:paraId="31271D91" w14:textId="795DC933" w:rsidR="006F6AC1" w:rsidRDefault="00450795" w:rsidP="006F6AC1">
            <w:pPr>
              <w:tabs>
                <w:tab w:val="left" w:pos="3000"/>
              </w:tabs>
              <w:spacing w:before="0" w:after="0"/>
              <w:ind w:left="0" w:right="303"/>
            </w:pPr>
            <w:r w:rsidRPr="00250105">
              <w:rPr>
                <w:b/>
              </w:rPr>
              <w:t xml:space="preserve">Reglas EECS: </w:t>
            </w:r>
            <w:r w:rsidRPr="00250105">
              <w:t>Se aplicarán las Reglas EECS, en la versión aplicable en cada momento.</w:t>
            </w:r>
          </w:p>
          <w:p w14:paraId="1DFCA922" w14:textId="77777777" w:rsidR="00250105" w:rsidRPr="00525157" w:rsidRDefault="00250105" w:rsidP="006F6AC1">
            <w:pPr>
              <w:tabs>
                <w:tab w:val="left" w:pos="3000"/>
              </w:tabs>
              <w:spacing w:before="0" w:after="0"/>
              <w:ind w:left="0" w:right="303"/>
              <w:rPr>
                <w:b/>
                <w:bCs/>
                <w:sz w:val="20"/>
                <w:szCs w:val="20"/>
              </w:rPr>
            </w:pPr>
          </w:p>
          <w:p w14:paraId="7B9B8C42" w14:textId="62069BBC" w:rsidR="000059DD" w:rsidRPr="00450795" w:rsidRDefault="00450795" w:rsidP="006F6AC1">
            <w:pPr>
              <w:pStyle w:val="TableContents"/>
              <w:spacing w:line="312" w:lineRule="auto"/>
              <w:ind w:left="0"/>
              <w:rPr>
                <w:rFonts w:cs="Times New Roman"/>
                <w:b/>
                <w:sz w:val="22"/>
                <w:szCs w:val="22"/>
                <w:lang w:val="es-ES"/>
              </w:rPr>
            </w:pPr>
            <w:r>
              <w:rPr>
                <w:rFonts w:cs="Times New Roman"/>
                <w:b/>
                <w:sz w:val="22"/>
                <w:szCs w:val="22"/>
                <w:lang w:val="es-ES"/>
              </w:rPr>
              <w:t xml:space="preserve">Requisitos adicionales (si procede) </w:t>
            </w:r>
            <w:r w:rsidRPr="00450795">
              <w:rPr>
                <w:rFonts w:eastAsia="Times New Roman" w:cs="Times New Roman"/>
                <w:bCs/>
                <w:i/>
                <w:sz w:val="22"/>
                <w:szCs w:val="22"/>
                <w:lang w:val="es-ES"/>
              </w:rPr>
              <w:t>[especificar</w:t>
            </w:r>
            <w:r>
              <w:rPr>
                <w:rFonts w:eastAsia="Times New Roman" w:cs="Times New Roman"/>
                <w:bCs/>
                <w:i/>
                <w:sz w:val="22"/>
                <w:szCs w:val="22"/>
                <w:lang w:val="es-ES"/>
              </w:rPr>
              <w:t>]</w:t>
            </w:r>
          </w:p>
        </w:tc>
      </w:tr>
      <w:tr w:rsidR="00E93480" w:rsidRPr="00677F39" w14:paraId="1E759E4C" w14:textId="77777777" w:rsidTr="00EE537E">
        <w:tc>
          <w:tcPr>
            <w:tcW w:w="4962" w:type="dxa"/>
          </w:tcPr>
          <w:p w14:paraId="69BD03CA" w14:textId="77777777" w:rsidR="00250105" w:rsidRDefault="00250105" w:rsidP="00736546">
            <w:pPr>
              <w:autoSpaceDE w:val="0"/>
              <w:autoSpaceDN w:val="0"/>
              <w:adjustRightInd w:val="0"/>
              <w:spacing w:before="0" w:after="0"/>
              <w:ind w:left="0"/>
              <w:jc w:val="left"/>
              <w:rPr>
                <w:b/>
                <w:bCs/>
                <w:color w:val="auto"/>
                <w:u w:val="single"/>
                <w:lang w:val="en-US"/>
              </w:rPr>
            </w:pPr>
          </w:p>
          <w:p w14:paraId="2EF03F83" w14:textId="5A041596" w:rsidR="00D320E3" w:rsidRPr="0084727E" w:rsidRDefault="00D320E3" w:rsidP="00736546">
            <w:pPr>
              <w:autoSpaceDE w:val="0"/>
              <w:autoSpaceDN w:val="0"/>
              <w:adjustRightInd w:val="0"/>
              <w:spacing w:before="0" w:after="0"/>
              <w:ind w:left="0"/>
              <w:jc w:val="left"/>
              <w:rPr>
                <w:b/>
                <w:bCs/>
                <w:color w:val="auto"/>
                <w:u w:val="single"/>
                <w:lang w:val="en-US"/>
              </w:rPr>
            </w:pPr>
            <w:r w:rsidRPr="0084727E">
              <w:rPr>
                <w:b/>
                <w:bCs/>
                <w:color w:val="auto"/>
                <w:u w:val="single"/>
                <w:lang w:val="en-US"/>
              </w:rPr>
              <w:t>4. GENERAL PROVISIONS &amp; FACILITY</w:t>
            </w:r>
          </w:p>
          <w:p w14:paraId="0A368885" w14:textId="77777777" w:rsidR="0084727E" w:rsidRDefault="0084727E" w:rsidP="00736546">
            <w:pPr>
              <w:autoSpaceDE w:val="0"/>
              <w:autoSpaceDN w:val="0"/>
              <w:adjustRightInd w:val="0"/>
              <w:spacing w:before="0" w:after="0"/>
              <w:ind w:left="0"/>
              <w:jc w:val="left"/>
              <w:rPr>
                <w:b/>
                <w:bCs/>
                <w:color w:val="auto"/>
                <w:lang w:val="en-US"/>
              </w:rPr>
            </w:pPr>
          </w:p>
          <w:p w14:paraId="33BE168A" w14:textId="77777777" w:rsidR="00250105" w:rsidRDefault="00250105" w:rsidP="00736546">
            <w:pPr>
              <w:autoSpaceDE w:val="0"/>
              <w:autoSpaceDN w:val="0"/>
              <w:adjustRightInd w:val="0"/>
              <w:spacing w:before="0" w:after="0"/>
              <w:ind w:left="0"/>
              <w:jc w:val="left"/>
              <w:rPr>
                <w:b/>
                <w:bCs/>
                <w:color w:val="auto"/>
                <w:lang w:val="en-US"/>
              </w:rPr>
            </w:pPr>
          </w:p>
          <w:p w14:paraId="51C15284" w14:textId="6D641672" w:rsidR="00D320E3" w:rsidRPr="00736546" w:rsidRDefault="00D320E3" w:rsidP="00736546">
            <w:pPr>
              <w:autoSpaceDE w:val="0"/>
              <w:autoSpaceDN w:val="0"/>
              <w:adjustRightInd w:val="0"/>
              <w:spacing w:before="0" w:after="0"/>
              <w:ind w:left="0"/>
              <w:jc w:val="left"/>
              <w:rPr>
                <w:color w:val="auto"/>
                <w:lang w:val="en-US"/>
              </w:rPr>
            </w:pPr>
            <w:r w:rsidRPr="00736546">
              <w:rPr>
                <w:b/>
                <w:bCs/>
                <w:color w:val="auto"/>
                <w:lang w:val="en-US"/>
              </w:rPr>
              <w:t xml:space="preserve">"Delivery Period" of electricity: </w:t>
            </w:r>
            <w:proofErr w:type="gramStart"/>
            <w:r w:rsidRPr="00736546">
              <w:rPr>
                <w:color w:val="auto"/>
                <w:lang w:val="en-US"/>
              </w:rPr>
              <w:t>[ ]</w:t>
            </w:r>
            <w:proofErr w:type="gramEnd"/>
            <w:r w:rsidRPr="00736546">
              <w:rPr>
                <w:color w:val="auto"/>
                <w:lang w:val="en-US"/>
              </w:rPr>
              <w:t xml:space="preserve"> every calendar month; or</w:t>
            </w:r>
          </w:p>
          <w:p w14:paraId="00876833" w14:textId="77777777" w:rsidR="00D320E3" w:rsidRPr="00736546" w:rsidRDefault="00D320E3" w:rsidP="00736546">
            <w:pPr>
              <w:autoSpaceDE w:val="0"/>
              <w:autoSpaceDN w:val="0"/>
              <w:adjustRightInd w:val="0"/>
              <w:spacing w:before="0" w:after="0"/>
              <w:ind w:left="0"/>
              <w:jc w:val="left"/>
              <w:rPr>
                <w:i/>
                <w:iCs/>
                <w:color w:val="auto"/>
                <w:lang w:val="en-US"/>
              </w:rPr>
            </w:pPr>
            <w:proofErr w:type="gramStart"/>
            <w:r w:rsidRPr="00736546">
              <w:rPr>
                <w:color w:val="auto"/>
                <w:lang w:val="en-US"/>
              </w:rPr>
              <w:t>[ ]</w:t>
            </w:r>
            <w:proofErr w:type="gramEnd"/>
            <w:r w:rsidRPr="00736546">
              <w:rPr>
                <w:color w:val="auto"/>
                <w:lang w:val="en-US"/>
              </w:rPr>
              <w:t xml:space="preserve"> ______________ </w:t>
            </w:r>
            <w:r w:rsidRPr="00736546">
              <w:rPr>
                <w:i/>
                <w:iCs/>
                <w:color w:val="auto"/>
                <w:lang w:val="en-US"/>
              </w:rPr>
              <w:t>[specify]</w:t>
            </w:r>
          </w:p>
          <w:p w14:paraId="045EB8D5" w14:textId="77777777" w:rsidR="00150386" w:rsidRDefault="00150386" w:rsidP="00736546">
            <w:pPr>
              <w:autoSpaceDE w:val="0"/>
              <w:autoSpaceDN w:val="0"/>
              <w:adjustRightInd w:val="0"/>
              <w:spacing w:before="0" w:after="0"/>
              <w:ind w:left="0"/>
              <w:jc w:val="left"/>
              <w:rPr>
                <w:b/>
                <w:bCs/>
                <w:color w:val="auto"/>
                <w:lang w:val="en-US"/>
              </w:rPr>
            </w:pPr>
          </w:p>
          <w:p w14:paraId="65B522A0" w14:textId="55E319B9"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"Delivery Period" of Certificates: </w:t>
            </w:r>
            <w:r w:rsidRPr="00736546">
              <w:rPr>
                <w:i/>
                <w:iCs/>
                <w:color w:val="auto"/>
                <w:lang w:val="en-US"/>
              </w:rPr>
              <w:t>[specify, subject to Issuance and Registry Rules]</w:t>
            </w:r>
          </w:p>
          <w:p w14:paraId="3B74C726" w14:textId="77777777" w:rsidR="00150386" w:rsidRDefault="00150386" w:rsidP="00736546">
            <w:pPr>
              <w:autoSpaceDE w:val="0"/>
              <w:autoSpaceDN w:val="0"/>
              <w:adjustRightInd w:val="0"/>
              <w:spacing w:before="0" w:after="0"/>
              <w:ind w:left="0"/>
              <w:jc w:val="left"/>
              <w:rPr>
                <w:b/>
                <w:bCs/>
                <w:color w:val="auto"/>
                <w:lang w:val="en-US"/>
              </w:rPr>
            </w:pPr>
          </w:p>
          <w:p w14:paraId="70FE3382" w14:textId="53FA1141"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"Facility": </w:t>
            </w:r>
            <w:r w:rsidRPr="00736546">
              <w:rPr>
                <w:i/>
                <w:iCs/>
                <w:color w:val="auto"/>
                <w:lang w:val="en-US"/>
              </w:rPr>
              <w:t>[specify]</w:t>
            </w:r>
          </w:p>
          <w:p w14:paraId="553FECC3" w14:textId="77777777" w:rsidR="006F6AC1" w:rsidRDefault="006F6AC1" w:rsidP="006F6AC1">
            <w:pPr>
              <w:pStyle w:val="TableContents"/>
              <w:spacing w:line="312" w:lineRule="auto"/>
              <w:ind w:left="0"/>
              <w:rPr>
                <w:rFonts w:cs="Times New Roman"/>
                <w:b/>
                <w:bCs/>
                <w:sz w:val="22"/>
                <w:szCs w:val="22"/>
              </w:rPr>
            </w:pPr>
          </w:p>
          <w:p w14:paraId="630AF04B" w14:textId="55F5E430" w:rsidR="00E93480" w:rsidRPr="00736546" w:rsidRDefault="00D320E3" w:rsidP="006F6AC1">
            <w:pPr>
              <w:pStyle w:val="TableContents"/>
              <w:spacing w:line="312" w:lineRule="auto"/>
              <w:ind w:left="0"/>
              <w:rPr>
                <w:rFonts w:cs="Times New Roman"/>
                <w:i/>
                <w:iCs/>
                <w:sz w:val="22"/>
                <w:szCs w:val="22"/>
              </w:rPr>
            </w:pPr>
            <w:r w:rsidRPr="00736546">
              <w:rPr>
                <w:rFonts w:cs="Times New Roman"/>
                <w:b/>
                <w:bCs/>
                <w:sz w:val="22"/>
                <w:szCs w:val="22"/>
              </w:rPr>
              <w:t xml:space="preserve">Facility </w:t>
            </w:r>
            <w:r w:rsidRPr="00D8502B">
              <w:rPr>
                <w:rFonts w:cs="Times New Roman"/>
                <w:b/>
                <w:sz w:val="22"/>
                <w:szCs w:val="22"/>
              </w:rPr>
              <w:t>generation</w:t>
            </w:r>
            <w:r w:rsidRPr="00736546">
              <w:rPr>
                <w:rFonts w:cs="Times New Roman"/>
                <w:b/>
                <w:bCs/>
                <w:sz w:val="22"/>
                <w:szCs w:val="22"/>
              </w:rPr>
              <w:t xml:space="preserve"> type: </w:t>
            </w:r>
            <w:r w:rsidRPr="00736546">
              <w:rPr>
                <w:rFonts w:cs="Times New Roman"/>
                <w:i/>
                <w:iCs/>
                <w:sz w:val="22"/>
                <w:szCs w:val="22"/>
              </w:rPr>
              <w:t>[specify]</w:t>
            </w:r>
          </w:p>
          <w:p w14:paraId="1DA0821A" w14:textId="77777777" w:rsidR="00150386" w:rsidRDefault="00150386" w:rsidP="00736546">
            <w:pPr>
              <w:autoSpaceDE w:val="0"/>
              <w:autoSpaceDN w:val="0"/>
              <w:adjustRightInd w:val="0"/>
              <w:spacing w:before="0" w:after="0"/>
              <w:ind w:left="0"/>
              <w:jc w:val="left"/>
              <w:rPr>
                <w:b/>
                <w:bCs/>
                <w:color w:val="auto"/>
                <w:lang w:val="en-US"/>
              </w:rPr>
            </w:pPr>
          </w:p>
          <w:p w14:paraId="35B16701" w14:textId="1F586828"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"Capacity": </w:t>
            </w:r>
            <w:r w:rsidRPr="00736546">
              <w:rPr>
                <w:i/>
                <w:iCs/>
                <w:color w:val="auto"/>
                <w:lang w:val="en-US"/>
              </w:rPr>
              <w:t>[specify]</w:t>
            </w:r>
          </w:p>
          <w:p w14:paraId="2A1A7EA3" w14:textId="77777777" w:rsidR="00150386" w:rsidRDefault="00150386" w:rsidP="00736546">
            <w:pPr>
              <w:autoSpaceDE w:val="0"/>
              <w:autoSpaceDN w:val="0"/>
              <w:adjustRightInd w:val="0"/>
              <w:spacing w:before="0" w:after="0"/>
              <w:ind w:left="0"/>
              <w:jc w:val="left"/>
              <w:rPr>
                <w:b/>
                <w:bCs/>
                <w:color w:val="auto"/>
                <w:lang w:val="en-US"/>
              </w:rPr>
            </w:pPr>
          </w:p>
          <w:p w14:paraId="71C97192" w14:textId="31ABE26F"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"Capacity Tolerance": </w:t>
            </w:r>
            <w:r w:rsidRPr="00736546">
              <w:rPr>
                <w:i/>
                <w:iCs/>
                <w:color w:val="auto"/>
                <w:lang w:val="en-US"/>
              </w:rPr>
              <w:t>[specify as a percentage]</w:t>
            </w:r>
          </w:p>
          <w:p w14:paraId="78099422" w14:textId="77777777" w:rsidR="00150386" w:rsidRDefault="00150386" w:rsidP="00736546">
            <w:pPr>
              <w:autoSpaceDE w:val="0"/>
              <w:autoSpaceDN w:val="0"/>
              <w:adjustRightInd w:val="0"/>
              <w:spacing w:before="0" w:after="0"/>
              <w:ind w:left="0"/>
              <w:jc w:val="left"/>
              <w:rPr>
                <w:b/>
                <w:bCs/>
                <w:color w:val="auto"/>
                <w:lang w:val="en-US"/>
              </w:rPr>
            </w:pPr>
          </w:p>
          <w:p w14:paraId="6CD71EB4" w14:textId="77777777" w:rsidR="005D0C95" w:rsidRDefault="005D0C95" w:rsidP="00736546">
            <w:pPr>
              <w:autoSpaceDE w:val="0"/>
              <w:autoSpaceDN w:val="0"/>
              <w:adjustRightInd w:val="0"/>
              <w:spacing w:before="0" w:after="0"/>
              <w:ind w:left="0"/>
              <w:jc w:val="left"/>
              <w:rPr>
                <w:b/>
                <w:bCs/>
                <w:color w:val="auto"/>
                <w:lang w:val="en-US"/>
              </w:rPr>
            </w:pPr>
          </w:p>
          <w:p w14:paraId="5816D092" w14:textId="38388F1D"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Physical address of Site: </w:t>
            </w:r>
            <w:r w:rsidRPr="00736546">
              <w:rPr>
                <w:i/>
                <w:iCs/>
                <w:color w:val="auto"/>
                <w:lang w:val="en-US"/>
              </w:rPr>
              <w:t>[specify]</w:t>
            </w:r>
          </w:p>
          <w:p w14:paraId="5B6BA31F" w14:textId="77777777" w:rsidR="00150386" w:rsidRDefault="00150386" w:rsidP="00736546">
            <w:pPr>
              <w:autoSpaceDE w:val="0"/>
              <w:autoSpaceDN w:val="0"/>
              <w:adjustRightInd w:val="0"/>
              <w:spacing w:before="0" w:after="0"/>
              <w:ind w:left="0"/>
              <w:jc w:val="left"/>
              <w:rPr>
                <w:b/>
                <w:bCs/>
                <w:color w:val="auto"/>
                <w:lang w:val="en-US"/>
              </w:rPr>
            </w:pPr>
          </w:p>
          <w:p w14:paraId="7E4C457B" w14:textId="4B5DC144"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"Delivery Point": </w:t>
            </w:r>
            <w:r w:rsidRPr="00736546">
              <w:rPr>
                <w:i/>
                <w:iCs/>
                <w:color w:val="auto"/>
                <w:lang w:val="en-US"/>
              </w:rPr>
              <w:t>[specify]</w:t>
            </w:r>
          </w:p>
          <w:p w14:paraId="401EC852" w14:textId="77777777" w:rsidR="00150386" w:rsidRDefault="00150386" w:rsidP="00736546">
            <w:pPr>
              <w:autoSpaceDE w:val="0"/>
              <w:autoSpaceDN w:val="0"/>
              <w:adjustRightInd w:val="0"/>
              <w:spacing w:before="0" w:after="0"/>
              <w:ind w:left="0"/>
              <w:jc w:val="left"/>
              <w:rPr>
                <w:b/>
                <w:bCs/>
                <w:color w:val="auto"/>
                <w:lang w:val="en-US"/>
              </w:rPr>
            </w:pPr>
          </w:p>
          <w:p w14:paraId="4F1274B9" w14:textId="403B5AFF"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Location of Metering Device: </w:t>
            </w:r>
            <w:r w:rsidRPr="00736546">
              <w:rPr>
                <w:i/>
                <w:iCs/>
                <w:color w:val="auto"/>
                <w:lang w:val="en-US"/>
              </w:rPr>
              <w:t>[specify]</w:t>
            </w:r>
          </w:p>
          <w:p w14:paraId="25834FA6" w14:textId="77777777" w:rsidR="00150386" w:rsidRDefault="00150386" w:rsidP="00736546">
            <w:pPr>
              <w:autoSpaceDE w:val="0"/>
              <w:autoSpaceDN w:val="0"/>
              <w:adjustRightInd w:val="0"/>
              <w:spacing w:before="0" w:after="0"/>
              <w:ind w:left="0"/>
              <w:jc w:val="left"/>
              <w:rPr>
                <w:b/>
                <w:bCs/>
                <w:color w:val="auto"/>
                <w:lang w:val="en-US"/>
              </w:rPr>
            </w:pPr>
          </w:p>
          <w:p w14:paraId="1214AC8F" w14:textId="0017A0E0"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"Network Operator": </w:t>
            </w:r>
            <w:r w:rsidRPr="00736546">
              <w:rPr>
                <w:i/>
                <w:iCs/>
                <w:color w:val="auto"/>
                <w:lang w:val="en-US"/>
              </w:rPr>
              <w:t>[specify]</w:t>
            </w:r>
          </w:p>
          <w:p w14:paraId="6442AC9E" w14:textId="77777777" w:rsidR="00150386" w:rsidRDefault="00150386" w:rsidP="00736546">
            <w:pPr>
              <w:autoSpaceDE w:val="0"/>
              <w:autoSpaceDN w:val="0"/>
              <w:adjustRightInd w:val="0"/>
              <w:spacing w:before="0" w:after="0"/>
              <w:ind w:left="0"/>
              <w:jc w:val="left"/>
              <w:rPr>
                <w:b/>
                <w:bCs/>
                <w:color w:val="auto"/>
                <w:lang w:val="en-US"/>
              </w:rPr>
            </w:pPr>
          </w:p>
          <w:p w14:paraId="3E2CAB23" w14:textId="39935578"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t xml:space="preserve">"Transmission System Operator": </w:t>
            </w:r>
            <w:r w:rsidRPr="00736546">
              <w:rPr>
                <w:i/>
                <w:iCs/>
                <w:color w:val="auto"/>
                <w:lang w:val="en-US"/>
              </w:rPr>
              <w:t>[specify where the Network Operator is not a transmission system operator]</w:t>
            </w:r>
          </w:p>
          <w:p w14:paraId="54EA2D38" w14:textId="77777777" w:rsidR="00150386" w:rsidRDefault="00150386" w:rsidP="00736546">
            <w:pPr>
              <w:autoSpaceDE w:val="0"/>
              <w:autoSpaceDN w:val="0"/>
              <w:adjustRightInd w:val="0"/>
              <w:spacing w:before="0" w:after="0"/>
              <w:ind w:left="0"/>
              <w:jc w:val="left"/>
              <w:rPr>
                <w:b/>
                <w:bCs/>
                <w:color w:val="auto"/>
                <w:lang w:val="en-US"/>
              </w:rPr>
            </w:pPr>
          </w:p>
          <w:p w14:paraId="52AE389A" w14:textId="07153DA2" w:rsidR="00D320E3" w:rsidRPr="00736546" w:rsidRDefault="00D320E3" w:rsidP="00736546">
            <w:pPr>
              <w:autoSpaceDE w:val="0"/>
              <w:autoSpaceDN w:val="0"/>
              <w:adjustRightInd w:val="0"/>
              <w:spacing w:before="0" w:after="0"/>
              <w:ind w:left="0"/>
              <w:jc w:val="left"/>
              <w:rPr>
                <w:i/>
                <w:iCs/>
                <w:color w:val="auto"/>
                <w:lang w:val="en-US"/>
              </w:rPr>
            </w:pPr>
            <w:r w:rsidRPr="00736546">
              <w:rPr>
                <w:b/>
                <w:bCs/>
                <w:color w:val="auto"/>
                <w:lang w:val="en-US"/>
              </w:rPr>
              <w:lastRenderedPageBreak/>
              <w:t xml:space="preserve">"Metering Entity": </w:t>
            </w:r>
            <w:r w:rsidRPr="00736546">
              <w:rPr>
                <w:i/>
                <w:iCs/>
                <w:color w:val="auto"/>
                <w:lang w:val="en-US"/>
              </w:rPr>
              <w:t>[specify]</w:t>
            </w:r>
          </w:p>
          <w:p w14:paraId="3CC7169B" w14:textId="77777777" w:rsidR="00150386" w:rsidRDefault="00150386" w:rsidP="00091E06">
            <w:pPr>
              <w:autoSpaceDE w:val="0"/>
              <w:autoSpaceDN w:val="0"/>
              <w:adjustRightInd w:val="0"/>
              <w:spacing w:before="0" w:after="0"/>
              <w:ind w:left="0"/>
              <w:jc w:val="left"/>
              <w:rPr>
                <w:b/>
                <w:bCs/>
                <w:color w:val="auto"/>
                <w:lang w:val="en-US"/>
              </w:rPr>
            </w:pPr>
          </w:p>
          <w:p w14:paraId="206DCBD6" w14:textId="4C719753" w:rsidR="00D320E3" w:rsidRPr="00091E06" w:rsidRDefault="00D320E3" w:rsidP="00091E06">
            <w:pPr>
              <w:autoSpaceDE w:val="0"/>
              <w:autoSpaceDN w:val="0"/>
              <w:adjustRightInd w:val="0"/>
              <w:spacing w:before="0" w:after="0"/>
              <w:ind w:left="0"/>
              <w:jc w:val="left"/>
              <w:rPr>
                <w:lang w:val="en-US"/>
              </w:rPr>
            </w:pPr>
            <w:r w:rsidRPr="00736546">
              <w:rPr>
                <w:b/>
                <w:bCs/>
                <w:color w:val="auto"/>
                <w:lang w:val="en-US"/>
              </w:rPr>
              <w:t xml:space="preserve">"Relevant Codes and Rules": </w:t>
            </w:r>
            <w:r w:rsidRPr="00736546">
              <w:rPr>
                <w:i/>
                <w:iCs/>
                <w:color w:val="auto"/>
                <w:lang w:val="en-US"/>
              </w:rPr>
              <w:t>[specify use of system agreements, grid codes and ancillary documentation to be</w:t>
            </w:r>
            <w:r w:rsidR="00091E06">
              <w:rPr>
                <w:i/>
                <w:iCs/>
                <w:color w:val="auto"/>
                <w:lang w:val="en-US"/>
              </w:rPr>
              <w:t xml:space="preserve"> </w:t>
            </w:r>
            <w:proofErr w:type="gramStart"/>
            <w:r w:rsidRPr="00091E06">
              <w:rPr>
                <w:i/>
                <w:iCs/>
                <w:lang w:val="en-US"/>
              </w:rPr>
              <w:t>entered into</w:t>
            </w:r>
            <w:proofErr w:type="gramEnd"/>
            <w:r w:rsidRPr="00091E06">
              <w:rPr>
                <w:i/>
                <w:iCs/>
                <w:lang w:val="en-US"/>
              </w:rPr>
              <w:t>]</w:t>
            </w:r>
          </w:p>
        </w:tc>
        <w:tc>
          <w:tcPr>
            <w:tcW w:w="5387" w:type="dxa"/>
          </w:tcPr>
          <w:p w14:paraId="32D1C283" w14:textId="77777777" w:rsidR="00250105" w:rsidRDefault="00250105" w:rsidP="00091E06">
            <w:pPr>
              <w:pStyle w:val="TableContents"/>
              <w:spacing w:line="312" w:lineRule="auto"/>
              <w:ind w:left="0"/>
              <w:rPr>
                <w:rFonts w:cs="Times New Roman"/>
                <w:b/>
                <w:bCs/>
                <w:sz w:val="22"/>
                <w:szCs w:val="22"/>
                <w:u w:val="single"/>
                <w:lang w:val="es-ES"/>
              </w:rPr>
            </w:pPr>
          </w:p>
          <w:p w14:paraId="39050F80" w14:textId="13475698" w:rsidR="00E93480" w:rsidRPr="00677F39" w:rsidRDefault="00677F39" w:rsidP="00091E06">
            <w:pPr>
              <w:pStyle w:val="TableContents"/>
              <w:spacing w:line="312" w:lineRule="auto"/>
              <w:ind w:left="0"/>
              <w:rPr>
                <w:rFonts w:cs="Times New Roman"/>
                <w:b/>
                <w:sz w:val="22"/>
                <w:szCs w:val="22"/>
                <w:u w:val="single" w:color="000000"/>
                <w:lang w:val="es-ES"/>
              </w:rPr>
            </w:pPr>
            <w:r w:rsidRPr="00677F39">
              <w:rPr>
                <w:rFonts w:cs="Times New Roman"/>
                <w:b/>
                <w:bCs/>
                <w:sz w:val="22"/>
                <w:szCs w:val="22"/>
                <w:u w:val="single"/>
                <w:lang w:val="es-ES"/>
              </w:rPr>
              <w:t xml:space="preserve">4. </w:t>
            </w:r>
            <w:r w:rsidRPr="00677F39">
              <w:rPr>
                <w:rFonts w:cs="Times New Roman"/>
                <w:b/>
                <w:sz w:val="22"/>
                <w:szCs w:val="22"/>
                <w:u w:val="single" w:color="000000"/>
                <w:lang w:val="es-ES"/>
              </w:rPr>
              <w:t>DISPOSICIONES GENERALES E INSTALACIONES</w:t>
            </w:r>
          </w:p>
          <w:p w14:paraId="502F7B68" w14:textId="77777777" w:rsidR="00250105" w:rsidRDefault="00250105" w:rsidP="00091E06">
            <w:pPr>
              <w:pStyle w:val="TableContents"/>
              <w:spacing w:line="312" w:lineRule="auto"/>
              <w:ind w:left="0"/>
              <w:rPr>
                <w:rFonts w:cs="Times New Roman"/>
                <w:b/>
                <w:sz w:val="22"/>
                <w:szCs w:val="22"/>
                <w:lang w:val="es-ES"/>
              </w:rPr>
            </w:pPr>
          </w:p>
          <w:p w14:paraId="7F5065BA" w14:textId="1E73812E" w:rsidR="00677F39" w:rsidRDefault="00677F39" w:rsidP="00091E06">
            <w:pPr>
              <w:pStyle w:val="TableContents"/>
              <w:spacing w:line="312" w:lineRule="auto"/>
              <w:ind w:left="0"/>
              <w:rPr>
                <w:rFonts w:cs="Times New Roman"/>
                <w:b/>
                <w:sz w:val="22"/>
                <w:szCs w:val="22"/>
                <w:lang w:val="es-ES"/>
              </w:rPr>
            </w:pPr>
            <w:r w:rsidRPr="00677F39">
              <w:rPr>
                <w:rFonts w:cs="Times New Roman"/>
                <w:b/>
                <w:sz w:val="22"/>
                <w:szCs w:val="22"/>
                <w:lang w:val="es-ES"/>
              </w:rPr>
              <w:t>“Periodo de Entrega” de la electricida</w:t>
            </w:r>
            <w:r>
              <w:rPr>
                <w:rFonts w:cs="Times New Roman"/>
                <w:b/>
                <w:sz w:val="22"/>
                <w:szCs w:val="22"/>
                <w:lang w:val="es-ES"/>
              </w:rPr>
              <w:t>d:</w:t>
            </w:r>
          </w:p>
          <w:p w14:paraId="0D66A6F4" w14:textId="77777777" w:rsidR="00677F39" w:rsidRDefault="00677F39" w:rsidP="00091E06">
            <w:pPr>
              <w:pStyle w:val="TableContents"/>
              <w:spacing w:line="312" w:lineRule="auto"/>
              <w:ind w:left="0"/>
              <w:rPr>
                <w:rFonts w:cs="Times New Roman"/>
                <w:sz w:val="22"/>
                <w:szCs w:val="22"/>
                <w:lang w:val="es-ES"/>
              </w:rPr>
            </w:pPr>
            <w:proofErr w:type="gramStart"/>
            <w:r w:rsidRPr="00677F39">
              <w:rPr>
                <w:rFonts w:cs="Times New Roman"/>
                <w:sz w:val="22"/>
                <w:szCs w:val="22"/>
                <w:lang w:val="es-ES"/>
              </w:rPr>
              <w:t>[ ]</w:t>
            </w:r>
            <w:proofErr w:type="gramEnd"/>
            <w:r w:rsidRPr="00677F39">
              <w:rPr>
                <w:rFonts w:cs="Times New Roman"/>
                <w:sz w:val="22"/>
                <w:szCs w:val="22"/>
                <w:lang w:val="es-ES"/>
              </w:rPr>
              <w:t xml:space="preserve"> cada mes natural; o</w:t>
            </w:r>
          </w:p>
          <w:p w14:paraId="7193A008" w14:textId="77777777" w:rsidR="00677F39" w:rsidRDefault="00677F39" w:rsidP="00091E06">
            <w:pPr>
              <w:pStyle w:val="TableContents"/>
              <w:spacing w:line="312" w:lineRule="auto"/>
              <w:ind w:left="0"/>
              <w:rPr>
                <w:rFonts w:cs="Times New Roman"/>
                <w:i/>
                <w:sz w:val="22"/>
                <w:szCs w:val="22"/>
                <w:lang w:val="es-ES"/>
              </w:rPr>
            </w:pPr>
            <w:proofErr w:type="gramStart"/>
            <w:r>
              <w:rPr>
                <w:rFonts w:cs="Times New Roman"/>
                <w:sz w:val="22"/>
                <w:szCs w:val="22"/>
                <w:lang w:val="es-ES"/>
              </w:rPr>
              <w:t>[ ]</w:t>
            </w:r>
            <w:proofErr w:type="gramEnd"/>
            <w:r>
              <w:rPr>
                <w:rFonts w:cs="Times New Roman"/>
                <w:sz w:val="22"/>
                <w:szCs w:val="22"/>
                <w:lang w:val="es-ES"/>
              </w:rPr>
              <w:t>______________</w:t>
            </w:r>
            <w:r w:rsidRPr="00677F39">
              <w:rPr>
                <w:rFonts w:cs="Times New Roman"/>
                <w:i/>
                <w:sz w:val="22"/>
                <w:szCs w:val="22"/>
                <w:lang w:val="es-ES"/>
              </w:rPr>
              <w:t>[especificar]</w:t>
            </w:r>
          </w:p>
          <w:p w14:paraId="40C801CE" w14:textId="77777777" w:rsidR="00150386" w:rsidRDefault="00150386" w:rsidP="00091E06">
            <w:pPr>
              <w:pStyle w:val="TableContents"/>
              <w:spacing w:line="312" w:lineRule="auto"/>
              <w:ind w:left="0"/>
              <w:rPr>
                <w:rFonts w:cs="Times New Roman"/>
                <w:b/>
                <w:sz w:val="22"/>
                <w:szCs w:val="22"/>
                <w:lang w:val="es-ES"/>
              </w:rPr>
            </w:pPr>
          </w:p>
          <w:p w14:paraId="1EA3B624" w14:textId="40E58910" w:rsidR="00677F39" w:rsidRDefault="00677F39" w:rsidP="00091E06">
            <w:pPr>
              <w:pStyle w:val="TableContents"/>
              <w:spacing w:line="312" w:lineRule="auto"/>
              <w:ind w:left="0"/>
              <w:rPr>
                <w:rFonts w:cs="Times New Roman"/>
                <w:i/>
                <w:sz w:val="22"/>
                <w:szCs w:val="22"/>
                <w:lang w:val="es-ES"/>
              </w:rPr>
            </w:pPr>
            <w:r w:rsidRPr="00677F39">
              <w:rPr>
                <w:rFonts w:cs="Times New Roman"/>
                <w:b/>
                <w:sz w:val="22"/>
                <w:szCs w:val="22"/>
                <w:lang w:val="es-ES"/>
              </w:rPr>
              <w:t>"Periodo de Entrega" de los Certificados:</w:t>
            </w:r>
            <w:r>
              <w:rPr>
                <w:rFonts w:cs="Times New Roman"/>
                <w:b/>
                <w:sz w:val="22"/>
                <w:szCs w:val="22"/>
                <w:lang w:val="es-ES"/>
              </w:rPr>
              <w:t xml:space="preserve"> </w:t>
            </w:r>
            <w:r w:rsidRPr="00677F39">
              <w:rPr>
                <w:rFonts w:cs="Times New Roman"/>
                <w:i/>
                <w:sz w:val="22"/>
                <w:szCs w:val="22"/>
                <w:lang w:val="es-ES"/>
              </w:rPr>
              <w:t>[especificar, sujeto a las Reglas de Emisión y Registro]</w:t>
            </w:r>
          </w:p>
          <w:p w14:paraId="11FF5405" w14:textId="77777777" w:rsidR="00150386" w:rsidRDefault="00150386" w:rsidP="00091E06">
            <w:pPr>
              <w:pStyle w:val="TableContents"/>
              <w:spacing w:line="312" w:lineRule="auto"/>
              <w:ind w:left="0"/>
              <w:rPr>
                <w:rFonts w:cs="Times New Roman"/>
                <w:b/>
                <w:i/>
                <w:sz w:val="22"/>
                <w:szCs w:val="22"/>
                <w:lang w:val="es-ES"/>
              </w:rPr>
            </w:pPr>
          </w:p>
          <w:p w14:paraId="65A3E3F9" w14:textId="0A08E329" w:rsidR="00677F39" w:rsidRDefault="00677F39" w:rsidP="00091E06">
            <w:pPr>
              <w:pStyle w:val="TableContents"/>
              <w:spacing w:line="312" w:lineRule="auto"/>
              <w:ind w:left="0"/>
              <w:rPr>
                <w:rFonts w:cs="Times New Roman"/>
                <w:i/>
                <w:sz w:val="22"/>
                <w:szCs w:val="22"/>
                <w:lang w:val="es-ES"/>
              </w:rPr>
            </w:pPr>
            <w:r w:rsidRPr="00091E06">
              <w:rPr>
                <w:rFonts w:cs="Times New Roman"/>
                <w:b/>
                <w:i/>
                <w:sz w:val="22"/>
                <w:szCs w:val="22"/>
                <w:lang w:val="es-ES"/>
              </w:rPr>
              <w:t>“</w:t>
            </w:r>
            <w:r w:rsidRPr="00091E06">
              <w:rPr>
                <w:rFonts w:cs="Times New Roman"/>
                <w:b/>
                <w:sz w:val="22"/>
                <w:szCs w:val="22"/>
                <w:lang w:val="es-ES"/>
              </w:rPr>
              <w:t>Instalación</w:t>
            </w:r>
            <w:r w:rsidRPr="00091E06">
              <w:rPr>
                <w:rFonts w:cs="Times New Roman"/>
                <w:b/>
                <w:i/>
                <w:sz w:val="22"/>
                <w:szCs w:val="22"/>
                <w:lang w:val="es-ES"/>
              </w:rPr>
              <w:t>”</w:t>
            </w:r>
            <w:r>
              <w:rPr>
                <w:rFonts w:cs="Times New Roman"/>
                <w:i/>
                <w:sz w:val="22"/>
                <w:szCs w:val="22"/>
                <w:lang w:val="es-ES"/>
              </w:rPr>
              <w:t>: [especificar]</w:t>
            </w:r>
          </w:p>
          <w:p w14:paraId="3CD1A6AF" w14:textId="77777777" w:rsidR="00150386" w:rsidRDefault="00150386" w:rsidP="00091E06">
            <w:pPr>
              <w:pStyle w:val="TableContents"/>
              <w:spacing w:line="312" w:lineRule="auto"/>
              <w:ind w:left="0"/>
              <w:rPr>
                <w:rFonts w:cs="Times New Roman"/>
                <w:b/>
                <w:sz w:val="22"/>
                <w:szCs w:val="22"/>
                <w:lang w:val="es-ES"/>
              </w:rPr>
            </w:pPr>
          </w:p>
          <w:p w14:paraId="08DCB23E" w14:textId="0B46F92B" w:rsidR="00677F39" w:rsidRDefault="00677F39" w:rsidP="00091E06">
            <w:pPr>
              <w:pStyle w:val="TableContents"/>
              <w:spacing w:line="312" w:lineRule="auto"/>
              <w:ind w:left="0"/>
              <w:rPr>
                <w:rFonts w:cs="Times New Roman"/>
                <w:i/>
                <w:sz w:val="22"/>
                <w:szCs w:val="22"/>
                <w:lang w:val="es-ES"/>
              </w:rPr>
            </w:pPr>
            <w:r w:rsidRPr="00091E06">
              <w:rPr>
                <w:rFonts w:cs="Times New Roman"/>
                <w:b/>
                <w:sz w:val="22"/>
                <w:szCs w:val="22"/>
                <w:lang w:val="es-ES"/>
              </w:rPr>
              <w:t>Tipo de generación de la instalación</w:t>
            </w:r>
            <w:r>
              <w:rPr>
                <w:rFonts w:cs="Times New Roman"/>
                <w:i/>
                <w:sz w:val="22"/>
                <w:szCs w:val="22"/>
                <w:lang w:val="es-ES"/>
              </w:rPr>
              <w:t>:</w:t>
            </w:r>
            <w:r w:rsidR="00091E06">
              <w:rPr>
                <w:rFonts w:cs="Times New Roman"/>
                <w:i/>
                <w:sz w:val="22"/>
                <w:szCs w:val="22"/>
                <w:lang w:val="es-ES"/>
              </w:rPr>
              <w:t xml:space="preserve"> [especificar]</w:t>
            </w:r>
            <w:r>
              <w:rPr>
                <w:rFonts w:cs="Times New Roman"/>
                <w:i/>
                <w:sz w:val="22"/>
                <w:szCs w:val="22"/>
                <w:lang w:val="es-ES"/>
              </w:rPr>
              <w:t xml:space="preserve"> </w:t>
            </w:r>
          </w:p>
          <w:p w14:paraId="29077D23" w14:textId="77777777" w:rsidR="00150386" w:rsidRDefault="00150386" w:rsidP="00091E06">
            <w:pPr>
              <w:pStyle w:val="TableContents"/>
              <w:spacing w:line="312" w:lineRule="auto"/>
              <w:ind w:left="0"/>
              <w:rPr>
                <w:rFonts w:cs="Times New Roman"/>
                <w:i/>
                <w:sz w:val="22"/>
                <w:szCs w:val="22"/>
                <w:lang w:val="es-ES"/>
              </w:rPr>
            </w:pPr>
          </w:p>
          <w:p w14:paraId="5F4FFF28" w14:textId="51F46D07" w:rsidR="00677F39" w:rsidRDefault="00677F39" w:rsidP="00091E06">
            <w:pPr>
              <w:pStyle w:val="TableContents"/>
              <w:spacing w:line="312" w:lineRule="auto"/>
              <w:ind w:left="0"/>
              <w:rPr>
                <w:rFonts w:cs="Times New Roman"/>
                <w:i/>
                <w:sz w:val="22"/>
                <w:szCs w:val="22"/>
                <w:lang w:val="es-ES"/>
              </w:rPr>
            </w:pPr>
            <w:r>
              <w:rPr>
                <w:rFonts w:cs="Times New Roman"/>
                <w:i/>
                <w:sz w:val="22"/>
                <w:szCs w:val="22"/>
                <w:lang w:val="es-ES"/>
              </w:rPr>
              <w:t>“</w:t>
            </w:r>
            <w:r w:rsidRPr="00091E06">
              <w:rPr>
                <w:rFonts w:cs="Times New Roman"/>
                <w:b/>
                <w:sz w:val="22"/>
                <w:szCs w:val="22"/>
                <w:lang w:val="es-ES"/>
              </w:rPr>
              <w:t>Capacidad</w:t>
            </w:r>
            <w:r>
              <w:rPr>
                <w:rFonts w:cs="Times New Roman"/>
                <w:i/>
                <w:sz w:val="22"/>
                <w:szCs w:val="22"/>
                <w:lang w:val="es-ES"/>
              </w:rPr>
              <w:t>”: [especificar]</w:t>
            </w:r>
          </w:p>
          <w:p w14:paraId="1E89942F" w14:textId="77777777" w:rsidR="00150386" w:rsidRDefault="00150386" w:rsidP="00091E06">
            <w:pPr>
              <w:pStyle w:val="TableContents"/>
              <w:spacing w:line="312" w:lineRule="auto"/>
              <w:ind w:left="0"/>
              <w:rPr>
                <w:rFonts w:cs="Times New Roman"/>
                <w:i/>
                <w:sz w:val="22"/>
                <w:szCs w:val="22"/>
                <w:lang w:val="es-ES"/>
              </w:rPr>
            </w:pPr>
          </w:p>
          <w:p w14:paraId="0F404C81" w14:textId="5DED982A" w:rsidR="00091E06" w:rsidRDefault="00677F39" w:rsidP="00091E06">
            <w:pPr>
              <w:pStyle w:val="TableContents"/>
              <w:spacing w:line="312" w:lineRule="auto"/>
              <w:ind w:left="0"/>
              <w:rPr>
                <w:rFonts w:cs="Times New Roman"/>
                <w:i/>
                <w:sz w:val="22"/>
                <w:szCs w:val="22"/>
                <w:lang w:val="es-ES"/>
              </w:rPr>
            </w:pPr>
            <w:r>
              <w:rPr>
                <w:rFonts w:cs="Times New Roman"/>
                <w:i/>
                <w:sz w:val="22"/>
                <w:szCs w:val="22"/>
                <w:lang w:val="es-ES"/>
              </w:rPr>
              <w:t>“</w:t>
            </w:r>
            <w:r w:rsidR="005D0C95">
              <w:rPr>
                <w:rFonts w:cs="Times New Roman"/>
                <w:b/>
                <w:sz w:val="22"/>
                <w:szCs w:val="22"/>
                <w:lang w:val="es-ES"/>
              </w:rPr>
              <w:t>Flexibilidad</w:t>
            </w:r>
            <w:r w:rsidRPr="00091E06">
              <w:rPr>
                <w:rFonts w:cs="Times New Roman"/>
                <w:b/>
                <w:sz w:val="22"/>
                <w:szCs w:val="22"/>
                <w:lang w:val="es-ES"/>
              </w:rPr>
              <w:t xml:space="preserve"> de Capacidad</w:t>
            </w:r>
            <w:r>
              <w:rPr>
                <w:rFonts w:cs="Times New Roman"/>
                <w:i/>
                <w:sz w:val="22"/>
                <w:szCs w:val="22"/>
                <w:lang w:val="es-ES"/>
              </w:rPr>
              <w:t>”</w:t>
            </w:r>
            <w:r w:rsidR="00091E06">
              <w:rPr>
                <w:rFonts w:cs="Times New Roman"/>
                <w:i/>
                <w:sz w:val="22"/>
                <w:szCs w:val="22"/>
                <w:lang w:val="es-ES"/>
              </w:rPr>
              <w:t>: [especificar como porcentaje]</w:t>
            </w:r>
          </w:p>
          <w:p w14:paraId="6A1EBCA9" w14:textId="77777777" w:rsidR="005D0C95" w:rsidRDefault="005D0C95" w:rsidP="00091E06">
            <w:pPr>
              <w:pStyle w:val="TableContents"/>
              <w:spacing w:line="312" w:lineRule="auto"/>
              <w:ind w:left="0"/>
              <w:rPr>
                <w:rFonts w:cs="Times New Roman"/>
                <w:i/>
                <w:sz w:val="22"/>
                <w:szCs w:val="22"/>
                <w:lang w:val="es-ES"/>
              </w:rPr>
            </w:pPr>
          </w:p>
          <w:p w14:paraId="1B169CA5" w14:textId="4B8382DE" w:rsidR="00677F39" w:rsidRPr="00091E06" w:rsidRDefault="00677F39" w:rsidP="00091E06">
            <w:pPr>
              <w:pStyle w:val="TableContents"/>
              <w:spacing w:line="312" w:lineRule="auto"/>
              <w:ind w:left="0"/>
              <w:rPr>
                <w:rFonts w:cs="Times New Roman"/>
                <w:i/>
                <w:sz w:val="22"/>
                <w:szCs w:val="22"/>
                <w:lang w:val="es-ES"/>
              </w:rPr>
            </w:pPr>
            <w:r w:rsidRPr="00286A12">
              <w:rPr>
                <w:b/>
                <w:sz w:val="22"/>
                <w:szCs w:val="22"/>
                <w:lang w:val="es-ES"/>
              </w:rPr>
              <w:t xml:space="preserve">Dirección Física del Emplazamiento: </w:t>
            </w:r>
            <w:r w:rsidRPr="00286A12">
              <w:rPr>
                <w:i/>
                <w:sz w:val="22"/>
                <w:szCs w:val="22"/>
                <w:lang w:val="es-ES"/>
              </w:rPr>
              <w:t>[especificar]</w:t>
            </w:r>
          </w:p>
          <w:p w14:paraId="5AF4A906" w14:textId="77777777" w:rsidR="00150386" w:rsidRDefault="00150386" w:rsidP="00091E06">
            <w:pPr>
              <w:spacing w:before="0" w:after="0"/>
              <w:ind w:left="0" w:right="-111"/>
              <w:rPr>
                <w:b/>
              </w:rPr>
            </w:pPr>
          </w:p>
          <w:p w14:paraId="4C1B5D3D" w14:textId="26570B81" w:rsidR="00677F39" w:rsidRPr="00091E06" w:rsidRDefault="00150386" w:rsidP="00091E06">
            <w:pPr>
              <w:spacing w:before="0" w:after="0"/>
              <w:ind w:left="0" w:right="-111"/>
              <w:rPr>
                <w:i/>
              </w:rPr>
            </w:pPr>
            <w:r>
              <w:rPr>
                <w:b/>
              </w:rPr>
              <w:t xml:space="preserve">"Punto de Entrega": </w:t>
            </w:r>
            <w:r w:rsidR="00677F39" w:rsidRPr="00091E06">
              <w:rPr>
                <w:i/>
              </w:rPr>
              <w:t xml:space="preserve">[especificar] </w:t>
            </w:r>
          </w:p>
          <w:p w14:paraId="201E6C4E" w14:textId="77777777" w:rsidR="00150386" w:rsidRDefault="00150386" w:rsidP="00091E06">
            <w:pPr>
              <w:spacing w:before="0" w:after="0"/>
              <w:ind w:left="0" w:right="-111"/>
              <w:rPr>
                <w:b/>
              </w:rPr>
            </w:pPr>
          </w:p>
          <w:p w14:paraId="06BDD340" w14:textId="4D62B83D" w:rsidR="00677F39" w:rsidRPr="00091E06" w:rsidRDefault="00677F39" w:rsidP="00091E06">
            <w:pPr>
              <w:spacing w:before="0" w:after="0"/>
              <w:ind w:left="0" w:right="-111"/>
              <w:rPr>
                <w:i/>
              </w:rPr>
            </w:pPr>
            <w:r w:rsidRPr="00091E06">
              <w:rPr>
                <w:b/>
              </w:rPr>
              <w:t>Ubic</w:t>
            </w:r>
            <w:r w:rsidR="00150386">
              <w:rPr>
                <w:b/>
              </w:rPr>
              <w:t xml:space="preserve">ación del Aparato de Medición: </w:t>
            </w:r>
            <w:r w:rsidRPr="00091E06">
              <w:rPr>
                <w:i/>
              </w:rPr>
              <w:t xml:space="preserve">[especificar] </w:t>
            </w:r>
          </w:p>
          <w:p w14:paraId="20A8A03A" w14:textId="77777777" w:rsidR="00150386" w:rsidRDefault="00150386" w:rsidP="00091E06">
            <w:pPr>
              <w:spacing w:before="0" w:after="0"/>
              <w:ind w:left="0" w:right="31"/>
              <w:rPr>
                <w:b/>
              </w:rPr>
            </w:pPr>
          </w:p>
          <w:p w14:paraId="65D500A1" w14:textId="71365541" w:rsidR="00677F39" w:rsidRPr="00091E06" w:rsidRDefault="00150386" w:rsidP="00091E06">
            <w:pPr>
              <w:spacing w:before="0" w:after="0"/>
              <w:ind w:left="0" w:right="31"/>
            </w:pPr>
            <w:r>
              <w:rPr>
                <w:b/>
              </w:rPr>
              <w:t xml:space="preserve">"Operador de Red": </w:t>
            </w:r>
            <w:r w:rsidR="00677F39" w:rsidRPr="00091E06">
              <w:rPr>
                <w:i/>
              </w:rPr>
              <w:t>[especificar]</w:t>
            </w:r>
          </w:p>
          <w:p w14:paraId="6F4DBAF0" w14:textId="77777777" w:rsidR="006F6AC1" w:rsidRDefault="006F6AC1" w:rsidP="00091E06">
            <w:pPr>
              <w:spacing w:before="0" w:after="0"/>
              <w:ind w:left="0"/>
              <w:rPr>
                <w:b/>
              </w:rPr>
            </w:pPr>
          </w:p>
          <w:p w14:paraId="49D97EA0" w14:textId="106AE130" w:rsidR="00677F39" w:rsidRPr="00091E06" w:rsidRDefault="00677F39" w:rsidP="00091E06">
            <w:pPr>
              <w:spacing w:before="0" w:after="0"/>
              <w:ind w:left="0"/>
            </w:pPr>
            <w:r w:rsidRPr="00091E06">
              <w:rPr>
                <w:b/>
              </w:rPr>
              <w:t xml:space="preserve">"Operador del Sistema de Transmisión": </w:t>
            </w:r>
            <w:r w:rsidRPr="00091E06">
              <w:rPr>
                <w:i/>
              </w:rPr>
              <w:t>[especificar si el Operador de Red no es un operador de la red de transmisión]</w:t>
            </w:r>
          </w:p>
          <w:p w14:paraId="39B9E765" w14:textId="77777777" w:rsidR="00150386" w:rsidRDefault="00150386" w:rsidP="00091E06">
            <w:pPr>
              <w:tabs>
                <w:tab w:val="left" w:pos="2980"/>
              </w:tabs>
              <w:spacing w:before="0" w:after="0"/>
              <w:ind w:left="0"/>
              <w:rPr>
                <w:b/>
              </w:rPr>
            </w:pPr>
          </w:p>
          <w:p w14:paraId="73255B7E" w14:textId="36D58E1E" w:rsidR="00677F39" w:rsidRPr="00091E06" w:rsidRDefault="00150386" w:rsidP="00091E06">
            <w:pPr>
              <w:tabs>
                <w:tab w:val="left" w:pos="2980"/>
              </w:tabs>
              <w:spacing w:before="0" w:after="0"/>
              <w:ind w:left="0"/>
            </w:pPr>
            <w:r>
              <w:rPr>
                <w:b/>
              </w:rPr>
              <w:lastRenderedPageBreak/>
              <w:t xml:space="preserve">“Entidad de Medición": </w:t>
            </w:r>
            <w:r w:rsidR="00677F39" w:rsidRPr="00091E06">
              <w:rPr>
                <w:i/>
              </w:rPr>
              <w:t>[especificar]</w:t>
            </w:r>
          </w:p>
          <w:p w14:paraId="6F32B34B" w14:textId="77777777" w:rsidR="00150386" w:rsidRDefault="00150386" w:rsidP="00091E06">
            <w:pPr>
              <w:spacing w:before="0" w:after="0"/>
              <w:ind w:left="0"/>
              <w:rPr>
                <w:b/>
              </w:rPr>
            </w:pPr>
          </w:p>
          <w:p w14:paraId="2F31A437" w14:textId="167E819B" w:rsidR="00677F39" w:rsidRPr="00091E06" w:rsidRDefault="00677F39" w:rsidP="00091E06">
            <w:pPr>
              <w:spacing w:before="0" w:after="0"/>
              <w:ind w:left="0"/>
              <w:rPr>
                <w:i/>
              </w:rPr>
            </w:pPr>
            <w:r w:rsidRPr="00091E06">
              <w:rPr>
                <w:b/>
              </w:rPr>
              <w:t>“Códigos y Normas Relevantes"</w:t>
            </w:r>
            <w:r w:rsidRPr="00091E06">
              <w:rPr>
                <w:b/>
              </w:rPr>
              <w:tab/>
            </w:r>
            <w:r w:rsidRPr="00091E06">
              <w:rPr>
                <w:i/>
              </w:rPr>
              <w:t>[especificar el uso de acuerdos del sistema, códigos de red y documentación auxiliar que haya</w:t>
            </w:r>
            <w:r w:rsidRPr="00091E06">
              <w:t xml:space="preserve"> </w:t>
            </w:r>
            <w:r w:rsidR="00091E06">
              <w:rPr>
                <w:i/>
              </w:rPr>
              <w:t>que suscribir</w:t>
            </w:r>
            <w:r w:rsidRPr="00091E06">
              <w:rPr>
                <w:i/>
              </w:rPr>
              <w:t>]</w:t>
            </w:r>
          </w:p>
        </w:tc>
      </w:tr>
      <w:tr w:rsidR="00E93480" w:rsidRPr="00B60BA5" w14:paraId="3D5F390A" w14:textId="77777777" w:rsidTr="00EE537E">
        <w:tc>
          <w:tcPr>
            <w:tcW w:w="4962" w:type="dxa"/>
          </w:tcPr>
          <w:p w14:paraId="2B1AD57E" w14:textId="7A1D0589" w:rsidR="00E93480" w:rsidRPr="00677F39" w:rsidRDefault="00D320E3" w:rsidP="00BA2CB2">
            <w:pPr>
              <w:autoSpaceDE w:val="0"/>
              <w:autoSpaceDN w:val="0"/>
              <w:adjustRightInd w:val="0"/>
              <w:spacing w:before="0" w:after="0"/>
              <w:ind w:left="0"/>
              <w:jc w:val="left"/>
              <w:rPr>
                <w:iCs/>
                <w:color w:val="auto"/>
                <w:lang w:val="en-US"/>
              </w:rPr>
            </w:pPr>
            <w:r w:rsidRPr="00677F39">
              <w:rPr>
                <w:color w:val="auto"/>
                <w:lang w:val="en-US"/>
              </w:rPr>
              <w:lastRenderedPageBreak/>
              <w:t>If "</w:t>
            </w:r>
            <w:r w:rsidRPr="00091E06">
              <w:rPr>
                <w:i/>
                <w:iCs/>
                <w:color w:val="auto"/>
                <w:lang w:val="en-US"/>
              </w:rPr>
              <w:t>Provisions of this Agreement on Balancing Services</w:t>
            </w:r>
            <w:r w:rsidRPr="00677F39">
              <w:rPr>
                <w:color w:val="auto"/>
                <w:lang w:val="en-US"/>
              </w:rPr>
              <w:t>" are specified to apply Section B of in Part I (</w:t>
            </w:r>
            <w:r w:rsidR="00677F39" w:rsidRPr="00091E06">
              <w:rPr>
                <w:i/>
                <w:iCs/>
                <w:color w:val="auto"/>
                <w:lang w:val="en-US"/>
              </w:rPr>
              <w:t xml:space="preserve">Individual </w:t>
            </w:r>
            <w:r w:rsidRPr="00091E06">
              <w:rPr>
                <w:i/>
                <w:iCs/>
                <w:color w:val="auto"/>
                <w:lang w:val="en-US"/>
              </w:rPr>
              <w:t>Terms</w:t>
            </w:r>
            <w:r w:rsidRPr="00677F39">
              <w:rPr>
                <w:color w:val="auto"/>
                <w:lang w:val="en-US"/>
              </w:rPr>
              <w:t>):</w:t>
            </w:r>
          </w:p>
        </w:tc>
        <w:tc>
          <w:tcPr>
            <w:tcW w:w="5387" w:type="dxa"/>
          </w:tcPr>
          <w:p w14:paraId="2AF20CE1" w14:textId="77777777" w:rsidR="00E93480" w:rsidRDefault="00677F39" w:rsidP="00633F30">
            <w:pPr>
              <w:spacing w:before="0" w:after="0"/>
              <w:ind w:left="41" w:right="102"/>
            </w:pPr>
            <w:r w:rsidRPr="00BA2CB2">
              <w:t>Si se especifican las "</w:t>
            </w:r>
            <w:r w:rsidRPr="00BA2CB2">
              <w:rPr>
                <w:i/>
              </w:rPr>
              <w:t>Disposiciones de este Contrato sobre Servicios de Equilibrio</w:t>
            </w:r>
            <w:r w:rsidRPr="00BA2CB2">
              <w:t>", se aplicará la Sección B de la Parte I (</w:t>
            </w:r>
            <w:r w:rsidR="00CA6A2D">
              <w:rPr>
                <w:i/>
              </w:rPr>
              <w:t>Disposiciones Particulares</w:t>
            </w:r>
            <w:r w:rsidR="00091E06">
              <w:t>):</w:t>
            </w:r>
          </w:p>
          <w:p w14:paraId="3F7D1A1A" w14:textId="64123E6F" w:rsidR="00873041" w:rsidRPr="00677F39" w:rsidRDefault="00873041" w:rsidP="00633F30">
            <w:pPr>
              <w:spacing w:before="0" w:after="0"/>
              <w:ind w:left="41" w:right="102"/>
            </w:pPr>
          </w:p>
        </w:tc>
      </w:tr>
      <w:tr w:rsidR="00E93480" w:rsidRPr="00091E06" w14:paraId="4A18E8F8" w14:textId="77777777" w:rsidTr="00EE537E">
        <w:tc>
          <w:tcPr>
            <w:tcW w:w="4962" w:type="dxa"/>
          </w:tcPr>
          <w:p w14:paraId="25347186" w14:textId="77777777" w:rsidR="00150386" w:rsidRDefault="00091E06" w:rsidP="00091E06">
            <w:pPr>
              <w:autoSpaceDE w:val="0"/>
              <w:autoSpaceDN w:val="0"/>
              <w:adjustRightInd w:val="0"/>
              <w:spacing w:before="0" w:after="0"/>
              <w:ind w:left="0"/>
              <w:jc w:val="left"/>
              <w:rPr>
                <w:b/>
                <w:bCs/>
                <w:color w:val="auto"/>
                <w:lang w:val="en-US"/>
              </w:rPr>
            </w:pPr>
            <w:r w:rsidRPr="00091E06">
              <w:rPr>
                <w:b/>
                <w:bCs/>
                <w:color w:val="auto"/>
                <w:lang w:val="en-US"/>
              </w:rPr>
              <w:t xml:space="preserve">"Balancing Responsible Party": </w:t>
            </w:r>
          </w:p>
          <w:p w14:paraId="14DCDC50" w14:textId="77777777" w:rsidR="00150386" w:rsidRDefault="00150386" w:rsidP="00091E06">
            <w:pPr>
              <w:autoSpaceDE w:val="0"/>
              <w:autoSpaceDN w:val="0"/>
              <w:adjustRightInd w:val="0"/>
              <w:spacing w:before="0" w:after="0"/>
              <w:ind w:left="0"/>
              <w:jc w:val="left"/>
              <w:rPr>
                <w:b/>
                <w:bCs/>
                <w:color w:val="auto"/>
                <w:lang w:val="en-US"/>
              </w:rPr>
            </w:pPr>
          </w:p>
          <w:p w14:paraId="3F32DBF5" w14:textId="67F3F3CD" w:rsidR="00D320E3" w:rsidRPr="00091E06" w:rsidRDefault="00D320E3" w:rsidP="00091E06">
            <w:pPr>
              <w:autoSpaceDE w:val="0"/>
              <w:autoSpaceDN w:val="0"/>
              <w:adjustRightInd w:val="0"/>
              <w:spacing w:before="0" w:after="0"/>
              <w:ind w:left="0"/>
              <w:jc w:val="left"/>
              <w:rPr>
                <w:b/>
                <w:bCs/>
                <w:color w:val="auto"/>
                <w:lang w:val="en-US"/>
              </w:rPr>
            </w:pPr>
            <w:r w:rsidRPr="00091E06">
              <w:rPr>
                <w:color w:val="auto"/>
                <w:lang w:val="en-US"/>
              </w:rPr>
              <w:t>Where the Delivery Point is within the Facility or at the connection point between</w:t>
            </w:r>
            <w:r w:rsidR="00091E06" w:rsidRPr="00091E06">
              <w:rPr>
                <w:b/>
                <w:bCs/>
                <w:color w:val="auto"/>
                <w:lang w:val="en-US"/>
              </w:rPr>
              <w:t xml:space="preserve"> </w:t>
            </w:r>
            <w:r w:rsidRPr="00091E06">
              <w:rPr>
                <w:color w:val="auto"/>
                <w:lang w:val="en-US"/>
              </w:rPr>
              <w:t xml:space="preserve">the Facility and the Network: </w:t>
            </w:r>
            <w:r w:rsidRPr="00091E06">
              <w:rPr>
                <w:i/>
                <w:iCs/>
                <w:color w:val="auto"/>
                <w:lang w:val="en-US"/>
              </w:rPr>
              <w:t>[specify one option]</w:t>
            </w:r>
          </w:p>
          <w:p w14:paraId="1D2D2517" w14:textId="77777777" w:rsidR="00D320E3" w:rsidRPr="00091E06" w:rsidRDefault="00D320E3" w:rsidP="00091E06">
            <w:pPr>
              <w:autoSpaceDE w:val="0"/>
              <w:autoSpaceDN w:val="0"/>
              <w:adjustRightInd w:val="0"/>
              <w:spacing w:before="0" w:after="0"/>
              <w:ind w:left="0"/>
              <w:jc w:val="left"/>
              <w:rPr>
                <w:color w:val="auto"/>
                <w:lang w:val="en-US"/>
              </w:rPr>
            </w:pPr>
            <w:proofErr w:type="gramStart"/>
            <w:r w:rsidRPr="00091E06">
              <w:rPr>
                <w:color w:val="auto"/>
                <w:lang w:val="en-US"/>
              </w:rPr>
              <w:t>[ ]</w:t>
            </w:r>
            <w:proofErr w:type="gramEnd"/>
            <w:r w:rsidRPr="00091E06">
              <w:rPr>
                <w:color w:val="auto"/>
                <w:lang w:val="en-US"/>
              </w:rPr>
              <w:t xml:space="preserve"> the Buyer; or</w:t>
            </w:r>
          </w:p>
          <w:p w14:paraId="67F4AA16" w14:textId="5E60731E" w:rsidR="00D320E3" w:rsidRPr="00091E06" w:rsidRDefault="00D320E3" w:rsidP="00091E06">
            <w:pPr>
              <w:autoSpaceDE w:val="0"/>
              <w:autoSpaceDN w:val="0"/>
              <w:adjustRightInd w:val="0"/>
              <w:spacing w:before="0" w:after="0"/>
              <w:ind w:left="0"/>
              <w:jc w:val="left"/>
              <w:rPr>
                <w:color w:val="auto"/>
                <w:lang w:val="en-US"/>
              </w:rPr>
            </w:pPr>
            <w:proofErr w:type="gramStart"/>
            <w:r w:rsidRPr="00091E06">
              <w:rPr>
                <w:color w:val="auto"/>
                <w:lang w:val="en-US"/>
              </w:rPr>
              <w:t>[ ]</w:t>
            </w:r>
            <w:proofErr w:type="gramEnd"/>
            <w:r w:rsidRPr="00091E06">
              <w:rPr>
                <w:color w:val="auto"/>
                <w:lang w:val="en-US"/>
              </w:rPr>
              <w:t xml:space="preserve"> a third party nominated by the Buyer, such party being:</w:t>
            </w:r>
          </w:p>
          <w:p w14:paraId="352D1ED7" w14:textId="37EACF71" w:rsidR="00091E06" w:rsidRPr="00091E06" w:rsidRDefault="00091E06" w:rsidP="00091E06">
            <w:pPr>
              <w:autoSpaceDE w:val="0"/>
              <w:autoSpaceDN w:val="0"/>
              <w:adjustRightInd w:val="0"/>
              <w:spacing w:before="0" w:after="0"/>
              <w:ind w:left="0"/>
              <w:jc w:val="left"/>
              <w:rPr>
                <w:color w:val="auto"/>
                <w:lang w:val="en-US"/>
              </w:rPr>
            </w:pPr>
            <w:r w:rsidRPr="00091E06">
              <w:rPr>
                <w:color w:val="auto"/>
                <w:lang w:val="en-US"/>
              </w:rPr>
              <w:t>___________________________________________</w:t>
            </w:r>
          </w:p>
          <w:p w14:paraId="6ED58903" w14:textId="5131F2AE" w:rsidR="00D320E3" w:rsidRPr="00091E06" w:rsidRDefault="00D320E3" w:rsidP="00091E06">
            <w:pPr>
              <w:autoSpaceDE w:val="0"/>
              <w:autoSpaceDN w:val="0"/>
              <w:adjustRightInd w:val="0"/>
              <w:spacing w:before="0" w:after="0"/>
              <w:ind w:left="0"/>
              <w:jc w:val="left"/>
              <w:rPr>
                <w:color w:val="auto"/>
                <w:lang w:val="en-US"/>
              </w:rPr>
            </w:pPr>
            <w:r w:rsidRPr="00091E06">
              <w:rPr>
                <w:color w:val="auto"/>
                <w:lang w:val="en-US"/>
              </w:rPr>
              <w:t>shall be Balancing Responsible Party from the Delivery Point; or</w:t>
            </w:r>
          </w:p>
          <w:p w14:paraId="134CDA44" w14:textId="77777777" w:rsidR="00091E06" w:rsidRPr="00091E06" w:rsidRDefault="00091E06" w:rsidP="00091E06">
            <w:pPr>
              <w:autoSpaceDE w:val="0"/>
              <w:autoSpaceDN w:val="0"/>
              <w:adjustRightInd w:val="0"/>
              <w:spacing w:before="0" w:after="0"/>
              <w:ind w:left="0"/>
              <w:jc w:val="left"/>
              <w:rPr>
                <w:color w:val="auto"/>
                <w:lang w:val="en-US"/>
              </w:rPr>
            </w:pPr>
          </w:p>
          <w:p w14:paraId="4C4B5B80" w14:textId="4D4ACFDB" w:rsidR="00D320E3" w:rsidRPr="00091E06" w:rsidRDefault="00D320E3" w:rsidP="00091E06">
            <w:pPr>
              <w:autoSpaceDE w:val="0"/>
              <w:autoSpaceDN w:val="0"/>
              <w:adjustRightInd w:val="0"/>
              <w:spacing w:before="0" w:after="0"/>
              <w:ind w:left="0"/>
              <w:jc w:val="left"/>
              <w:rPr>
                <w:i/>
                <w:iCs/>
                <w:color w:val="auto"/>
                <w:lang w:val="en-US"/>
              </w:rPr>
            </w:pPr>
            <w:r w:rsidRPr="00091E06">
              <w:rPr>
                <w:color w:val="auto"/>
                <w:lang w:val="en-US"/>
              </w:rPr>
              <w:t>Where the Delivery Point is on the Network or within Buyer's property:</w:t>
            </w:r>
            <w:r w:rsidR="00091E06" w:rsidRPr="00091E06">
              <w:rPr>
                <w:color w:val="auto"/>
                <w:lang w:val="en-US"/>
              </w:rPr>
              <w:t xml:space="preserve"> </w:t>
            </w:r>
            <w:r w:rsidRPr="00091E06">
              <w:rPr>
                <w:i/>
                <w:iCs/>
                <w:color w:val="auto"/>
                <w:lang w:val="en-US"/>
              </w:rPr>
              <w:t>[specify one option]</w:t>
            </w:r>
          </w:p>
          <w:p w14:paraId="0A58255C" w14:textId="77777777" w:rsidR="006F6AC1" w:rsidRDefault="006F6AC1" w:rsidP="00091E06">
            <w:pPr>
              <w:autoSpaceDE w:val="0"/>
              <w:autoSpaceDN w:val="0"/>
              <w:adjustRightInd w:val="0"/>
              <w:spacing w:before="0" w:after="0"/>
              <w:ind w:left="0"/>
              <w:jc w:val="left"/>
              <w:rPr>
                <w:color w:val="auto"/>
                <w:lang w:val="en-US"/>
              </w:rPr>
            </w:pPr>
          </w:p>
          <w:p w14:paraId="02020F07" w14:textId="52E084EC" w:rsidR="00D320E3" w:rsidRPr="00091E06" w:rsidRDefault="00D320E3" w:rsidP="00091E06">
            <w:pPr>
              <w:autoSpaceDE w:val="0"/>
              <w:autoSpaceDN w:val="0"/>
              <w:adjustRightInd w:val="0"/>
              <w:spacing w:before="0" w:after="0"/>
              <w:ind w:left="0"/>
              <w:jc w:val="left"/>
              <w:rPr>
                <w:color w:val="auto"/>
                <w:lang w:val="en-US"/>
              </w:rPr>
            </w:pPr>
            <w:proofErr w:type="gramStart"/>
            <w:r w:rsidRPr="00091E06">
              <w:rPr>
                <w:color w:val="auto"/>
                <w:lang w:val="en-US"/>
              </w:rPr>
              <w:t>[ ]</w:t>
            </w:r>
            <w:proofErr w:type="gramEnd"/>
            <w:r w:rsidRPr="00091E06">
              <w:rPr>
                <w:color w:val="auto"/>
                <w:lang w:val="en-US"/>
              </w:rPr>
              <w:t xml:space="preserve"> the Buyer, acting on behalf of the Seller; or</w:t>
            </w:r>
          </w:p>
          <w:p w14:paraId="240724A2" w14:textId="77777777" w:rsidR="00D320E3" w:rsidRPr="00091E06" w:rsidRDefault="00D320E3" w:rsidP="00091E06">
            <w:pPr>
              <w:autoSpaceDE w:val="0"/>
              <w:autoSpaceDN w:val="0"/>
              <w:adjustRightInd w:val="0"/>
              <w:spacing w:before="0" w:after="0"/>
              <w:ind w:left="0"/>
              <w:jc w:val="left"/>
              <w:rPr>
                <w:color w:val="auto"/>
                <w:lang w:val="en-US"/>
              </w:rPr>
            </w:pPr>
            <w:proofErr w:type="gramStart"/>
            <w:r w:rsidRPr="00091E06">
              <w:rPr>
                <w:color w:val="auto"/>
                <w:lang w:val="en-US"/>
              </w:rPr>
              <w:t>[ ]</w:t>
            </w:r>
            <w:proofErr w:type="gramEnd"/>
            <w:r w:rsidRPr="00091E06">
              <w:rPr>
                <w:color w:val="auto"/>
                <w:lang w:val="en-US"/>
              </w:rPr>
              <w:t xml:space="preserve"> a third party nominated by the Seller, such party being:</w:t>
            </w:r>
          </w:p>
          <w:p w14:paraId="41153152" w14:textId="60BB8833" w:rsidR="00D320E3" w:rsidRPr="00091E06" w:rsidRDefault="00091E06" w:rsidP="00091E06">
            <w:pPr>
              <w:autoSpaceDE w:val="0"/>
              <w:autoSpaceDN w:val="0"/>
              <w:adjustRightInd w:val="0"/>
              <w:spacing w:before="0" w:after="0"/>
              <w:ind w:left="0"/>
              <w:jc w:val="left"/>
              <w:rPr>
                <w:color w:val="auto"/>
                <w:lang w:val="en-US"/>
              </w:rPr>
            </w:pPr>
            <w:r w:rsidRPr="00091E06">
              <w:rPr>
                <w:color w:val="auto"/>
                <w:lang w:val="en-US"/>
              </w:rPr>
              <w:t>___________________________________________</w:t>
            </w:r>
          </w:p>
          <w:p w14:paraId="6511F8CB" w14:textId="77777777" w:rsidR="00D320E3" w:rsidRPr="00091E06" w:rsidRDefault="00D320E3" w:rsidP="00091E06">
            <w:pPr>
              <w:autoSpaceDE w:val="0"/>
              <w:autoSpaceDN w:val="0"/>
              <w:adjustRightInd w:val="0"/>
              <w:spacing w:before="0" w:after="0"/>
              <w:ind w:left="0"/>
              <w:jc w:val="left"/>
              <w:rPr>
                <w:color w:val="auto"/>
                <w:lang w:val="en-US"/>
              </w:rPr>
            </w:pPr>
            <w:r w:rsidRPr="00091E06">
              <w:rPr>
                <w:color w:val="auto"/>
                <w:lang w:val="en-US"/>
              </w:rPr>
              <w:t>shall be Balancing Responsible Party, up to the Delivery Point, and</w:t>
            </w:r>
          </w:p>
          <w:p w14:paraId="7D82740F" w14:textId="77777777" w:rsidR="00D320E3" w:rsidRPr="00091E06" w:rsidRDefault="00D320E3" w:rsidP="00091E06">
            <w:pPr>
              <w:autoSpaceDE w:val="0"/>
              <w:autoSpaceDN w:val="0"/>
              <w:adjustRightInd w:val="0"/>
              <w:spacing w:before="0" w:after="0"/>
              <w:ind w:left="0"/>
              <w:jc w:val="left"/>
              <w:rPr>
                <w:i/>
                <w:iCs/>
                <w:color w:val="auto"/>
                <w:lang w:val="en-US"/>
              </w:rPr>
            </w:pPr>
            <w:r w:rsidRPr="00091E06">
              <w:rPr>
                <w:i/>
                <w:iCs/>
                <w:color w:val="auto"/>
                <w:lang w:val="en-US"/>
              </w:rPr>
              <w:t>[specify one option]</w:t>
            </w:r>
          </w:p>
          <w:p w14:paraId="10AB6E5F" w14:textId="77777777" w:rsidR="00D320E3" w:rsidRPr="00091E06" w:rsidRDefault="00D320E3" w:rsidP="00091E06">
            <w:pPr>
              <w:autoSpaceDE w:val="0"/>
              <w:autoSpaceDN w:val="0"/>
              <w:adjustRightInd w:val="0"/>
              <w:spacing w:before="0" w:after="0"/>
              <w:ind w:left="0"/>
              <w:jc w:val="left"/>
              <w:rPr>
                <w:color w:val="auto"/>
                <w:lang w:val="en-US"/>
              </w:rPr>
            </w:pPr>
            <w:proofErr w:type="gramStart"/>
            <w:r w:rsidRPr="00091E06">
              <w:rPr>
                <w:color w:val="auto"/>
                <w:lang w:val="en-US"/>
              </w:rPr>
              <w:t>[ ]</w:t>
            </w:r>
            <w:proofErr w:type="gramEnd"/>
            <w:r w:rsidRPr="00091E06">
              <w:rPr>
                <w:color w:val="auto"/>
                <w:lang w:val="en-US"/>
              </w:rPr>
              <w:t xml:space="preserve"> the Buyer; or</w:t>
            </w:r>
          </w:p>
          <w:p w14:paraId="1BB5DD00" w14:textId="2A31BB29" w:rsidR="00D320E3" w:rsidRPr="00091E06" w:rsidRDefault="00D320E3" w:rsidP="00091E06">
            <w:pPr>
              <w:autoSpaceDE w:val="0"/>
              <w:autoSpaceDN w:val="0"/>
              <w:adjustRightInd w:val="0"/>
              <w:spacing w:before="0" w:after="0"/>
              <w:ind w:left="0"/>
              <w:jc w:val="left"/>
              <w:rPr>
                <w:color w:val="auto"/>
                <w:lang w:val="en-US"/>
              </w:rPr>
            </w:pPr>
            <w:proofErr w:type="gramStart"/>
            <w:r w:rsidRPr="00091E06">
              <w:rPr>
                <w:color w:val="auto"/>
                <w:lang w:val="en-US"/>
              </w:rPr>
              <w:t>[ ]</w:t>
            </w:r>
            <w:proofErr w:type="gramEnd"/>
            <w:r w:rsidRPr="00091E06">
              <w:rPr>
                <w:color w:val="auto"/>
                <w:lang w:val="en-US"/>
              </w:rPr>
              <w:t xml:space="preserve"> a third party nominated by the Buyer, such party being:</w:t>
            </w:r>
          </w:p>
          <w:p w14:paraId="50E5E078" w14:textId="16B9C9C4" w:rsidR="00091E06" w:rsidRPr="00091E06" w:rsidRDefault="00091E06" w:rsidP="00091E06">
            <w:pPr>
              <w:autoSpaceDE w:val="0"/>
              <w:autoSpaceDN w:val="0"/>
              <w:adjustRightInd w:val="0"/>
              <w:spacing w:before="0" w:after="0"/>
              <w:ind w:left="0"/>
              <w:jc w:val="left"/>
              <w:rPr>
                <w:color w:val="auto"/>
                <w:lang w:val="en-US"/>
              </w:rPr>
            </w:pPr>
            <w:r w:rsidRPr="00091E06">
              <w:rPr>
                <w:color w:val="auto"/>
                <w:lang w:val="en-US"/>
              </w:rPr>
              <w:t>___________________________________________</w:t>
            </w:r>
          </w:p>
          <w:p w14:paraId="3A3346A4" w14:textId="77777777" w:rsidR="00E93480" w:rsidRPr="00D320E3" w:rsidRDefault="00D320E3" w:rsidP="00091E06">
            <w:pPr>
              <w:spacing w:before="0" w:after="0"/>
              <w:ind w:left="0"/>
              <w:rPr>
                <w:lang w:val="en-US"/>
              </w:rPr>
            </w:pPr>
            <w:r w:rsidRPr="00091E06">
              <w:rPr>
                <w:color w:val="auto"/>
                <w:lang w:val="en-US"/>
              </w:rPr>
              <w:t>shall be Balancing Responsible Party from the Delivery Point</w:t>
            </w:r>
          </w:p>
        </w:tc>
        <w:tc>
          <w:tcPr>
            <w:tcW w:w="5387" w:type="dxa"/>
          </w:tcPr>
          <w:p w14:paraId="315BC850" w14:textId="58E1A8B6" w:rsidR="00150386" w:rsidRDefault="00150386" w:rsidP="00091E06">
            <w:pPr>
              <w:spacing w:before="0" w:after="0"/>
              <w:ind w:left="0"/>
              <w:rPr>
                <w:b/>
              </w:rPr>
            </w:pPr>
            <w:r>
              <w:rPr>
                <w:b/>
              </w:rPr>
              <w:t>“Responsa</w:t>
            </w:r>
            <w:r w:rsidR="00091E06" w:rsidRPr="00091E06">
              <w:rPr>
                <w:b/>
              </w:rPr>
              <w:t xml:space="preserve">ble de Equilibrio”: </w:t>
            </w:r>
          </w:p>
          <w:p w14:paraId="5F356FA4" w14:textId="77777777" w:rsidR="00150386" w:rsidRDefault="00150386" w:rsidP="00091E06">
            <w:pPr>
              <w:spacing w:before="0" w:after="0"/>
              <w:ind w:left="0"/>
              <w:rPr>
                <w:b/>
              </w:rPr>
            </w:pPr>
          </w:p>
          <w:p w14:paraId="4E483C92" w14:textId="57E96055" w:rsidR="00091E06" w:rsidRDefault="00091E06" w:rsidP="00256312">
            <w:pPr>
              <w:spacing w:before="0" w:after="0"/>
              <w:ind w:left="0"/>
              <w:jc w:val="left"/>
              <w:rPr>
                <w:i/>
              </w:rPr>
            </w:pPr>
            <w:r w:rsidRPr="00525157">
              <w:t xml:space="preserve">Cuando el Punto de Entrega se encuentre dentro de la Instalación o en el punto de conexión entre la Instalación y la Red: </w:t>
            </w:r>
            <w:r w:rsidRPr="00525157">
              <w:rPr>
                <w:i/>
              </w:rPr>
              <w:t>[especificar una opción]</w:t>
            </w:r>
          </w:p>
          <w:p w14:paraId="30203DC7" w14:textId="1022124E" w:rsidR="00091E06" w:rsidRPr="00091E06" w:rsidRDefault="00091E06" w:rsidP="00256312">
            <w:pPr>
              <w:autoSpaceDE w:val="0"/>
              <w:autoSpaceDN w:val="0"/>
              <w:adjustRightInd w:val="0"/>
              <w:spacing w:before="0" w:after="0"/>
              <w:ind w:left="0"/>
              <w:jc w:val="left"/>
              <w:rPr>
                <w:color w:val="auto"/>
              </w:rPr>
            </w:pPr>
            <w:proofErr w:type="gramStart"/>
            <w:r w:rsidRPr="00091E06">
              <w:rPr>
                <w:color w:val="auto"/>
              </w:rPr>
              <w:t>[ ]</w:t>
            </w:r>
            <w:proofErr w:type="gramEnd"/>
            <w:r w:rsidRPr="00091E06">
              <w:rPr>
                <w:color w:val="auto"/>
              </w:rPr>
              <w:t xml:space="preserve"> el Comprador; o</w:t>
            </w:r>
          </w:p>
          <w:p w14:paraId="5FEED6DB" w14:textId="003DBA23" w:rsidR="00091E06" w:rsidRDefault="00091E06" w:rsidP="00256312">
            <w:pPr>
              <w:autoSpaceDE w:val="0"/>
              <w:autoSpaceDN w:val="0"/>
              <w:adjustRightInd w:val="0"/>
              <w:spacing w:before="0" w:after="0"/>
              <w:ind w:left="0"/>
              <w:jc w:val="left"/>
            </w:pPr>
            <w:proofErr w:type="gramStart"/>
            <w:r w:rsidRPr="00091E06">
              <w:rPr>
                <w:color w:val="auto"/>
              </w:rPr>
              <w:t>[ ]</w:t>
            </w:r>
            <w:proofErr w:type="gramEnd"/>
            <w:r w:rsidRPr="00091E06">
              <w:rPr>
                <w:color w:val="auto"/>
              </w:rPr>
              <w:t xml:space="preserve"> </w:t>
            </w:r>
            <w:r w:rsidRPr="00525157">
              <w:t>un tercero designado por el Comprador, siendo dicho tercero:</w:t>
            </w:r>
          </w:p>
          <w:p w14:paraId="5B1A8F22" w14:textId="028DF589" w:rsidR="00091E06" w:rsidRDefault="00091E06" w:rsidP="00256312">
            <w:pPr>
              <w:autoSpaceDE w:val="0"/>
              <w:autoSpaceDN w:val="0"/>
              <w:adjustRightInd w:val="0"/>
              <w:spacing w:before="0" w:after="0"/>
              <w:ind w:left="0"/>
              <w:jc w:val="left"/>
            </w:pPr>
            <w:r>
              <w:t>________________________________________</w:t>
            </w:r>
          </w:p>
          <w:p w14:paraId="1B113A26" w14:textId="70C3F6C2" w:rsidR="00091E06" w:rsidRDefault="008109C4" w:rsidP="00256312">
            <w:pPr>
              <w:autoSpaceDE w:val="0"/>
              <w:autoSpaceDN w:val="0"/>
              <w:adjustRightInd w:val="0"/>
              <w:spacing w:before="0" w:after="0"/>
              <w:ind w:left="0"/>
              <w:jc w:val="left"/>
            </w:pPr>
            <w:r>
              <w:t>el</w:t>
            </w:r>
            <w:r w:rsidR="00091E06" w:rsidRPr="00525157">
              <w:t xml:space="preserve"> Responsable de </w:t>
            </w:r>
            <w:r w:rsidR="00091E06">
              <w:t>Equilibrio</w:t>
            </w:r>
            <w:r w:rsidR="00091E06" w:rsidRPr="00525157">
              <w:t xml:space="preserve"> desde el Punto de Entrega; o</w:t>
            </w:r>
          </w:p>
          <w:p w14:paraId="49C69715" w14:textId="77777777" w:rsidR="006F6AC1" w:rsidRDefault="006F6AC1" w:rsidP="006F6AC1">
            <w:pPr>
              <w:autoSpaceDE w:val="0"/>
              <w:autoSpaceDN w:val="0"/>
              <w:adjustRightInd w:val="0"/>
              <w:spacing w:before="0" w:after="0"/>
              <w:jc w:val="left"/>
            </w:pPr>
          </w:p>
          <w:p w14:paraId="7440547C" w14:textId="77777777" w:rsidR="00250105" w:rsidRDefault="00250105" w:rsidP="00256312">
            <w:pPr>
              <w:pStyle w:val="Textoindependiente"/>
              <w:spacing w:before="0" w:after="0"/>
              <w:ind w:left="0" w:right="100"/>
              <w:jc w:val="left"/>
              <w:rPr>
                <w:rFonts w:ascii="Times New Roman" w:hAnsi="Times New Roman"/>
                <w:lang w:val="es-ES"/>
              </w:rPr>
            </w:pPr>
          </w:p>
          <w:p w14:paraId="1B85B087" w14:textId="489E1960" w:rsidR="00091E06" w:rsidRDefault="00091E06" w:rsidP="00256312">
            <w:pPr>
              <w:pStyle w:val="Textoindependiente"/>
              <w:spacing w:before="0" w:after="0"/>
              <w:ind w:left="0" w:right="100"/>
              <w:jc w:val="left"/>
              <w:rPr>
                <w:rFonts w:ascii="Times New Roman" w:hAnsi="Times New Roman"/>
                <w:i/>
                <w:lang w:val="es-ES"/>
              </w:rPr>
            </w:pPr>
            <w:r w:rsidRPr="00091E06">
              <w:rPr>
                <w:rFonts w:ascii="Times New Roman" w:hAnsi="Times New Roman"/>
                <w:lang w:val="es-ES"/>
              </w:rPr>
              <w:t xml:space="preserve">Cuando el Punto de Entrega se encuentre en la Red o dentro del terreno del Comprador: </w:t>
            </w:r>
            <w:r w:rsidRPr="00091E06">
              <w:rPr>
                <w:rFonts w:ascii="Times New Roman" w:hAnsi="Times New Roman"/>
                <w:i/>
                <w:lang w:val="es-ES"/>
              </w:rPr>
              <w:t xml:space="preserve">[especificar una </w:t>
            </w:r>
          </w:p>
          <w:p w14:paraId="0BB5E4A3" w14:textId="66FB545E" w:rsidR="006F6AC1" w:rsidRDefault="006F6AC1" w:rsidP="00256312">
            <w:pPr>
              <w:pStyle w:val="Textoindependiente"/>
              <w:spacing w:before="0" w:after="0"/>
              <w:ind w:left="0" w:right="100"/>
              <w:jc w:val="left"/>
              <w:rPr>
                <w:rFonts w:ascii="Times New Roman" w:hAnsi="Times New Roman"/>
                <w:i/>
                <w:lang w:val="es-ES"/>
              </w:rPr>
            </w:pPr>
            <w:r>
              <w:rPr>
                <w:rFonts w:ascii="Times New Roman" w:hAnsi="Times New Roman"/>
                <w:i/>
                <w:lang w:val="es-ES"/>
              </w:rPr>
              <w:t>Opción]</w:t>
            </w:r>
          </w:p>
          <w:p w14:paraId="5E5CE372" w14:textId="77777777" w:rsidR="00150386" w:rsidRDefault="00091E06" w:rsidP="00256312">
            <w:pPr>
              <w:pStyle w:val="Textoindependiente"/>
              <w:spacing w:before="0" w:after="0"/>
              <w:ind w:left="0" w:right="100"/>
              <w:jc w:val="left"/>
              <w:rPr>
                <w:rFonts w:ascii="Times New Roman" w:hAnsi="Times New Roman"/>
                <w:lang w:val="es-ES"/>
              </w:rPr>
            </w:pPr>
            <w:proofErr w:type="gramStart"/>
            <w:r>
              <w:rPr>
                <w:rFonts w:ascii="Times New Roman" w:hAnsi="Times New Roman"/>
                <w:lang w:val="es-ES"/>
              </w:rPr>
              <w:t xml:space="preserve">[ </w:t>
            </w:r>
            <w:r w:rsidRPr="00091E06">
              <w:rPr>
                <w:rFonts w:ascii="Times New Roman" w:hAnsi="Times New Roman"/>
                <w:lang w:val="es-ES"/>
              </w:rPr>
              <w:t>]</w:t>
            </w:r>
            <w:proofErr w:type="gramEnd"/>
            <w:r w:rsidRPr="00091E06">
              <w:rPr>
                <w:rFonts w:ascii="Times New Roman" w:hAnsi="Times New Roman"/>
                <w:lang w:val="es-ES"/>
              </w:rPr>
              <w:t xml:space="preserve"> el Comprador, actuando en nombre del Vendedor; o</w:t>
            </w:r>
          </w:p>
          <w:p w14:paraId="57318A46" w14:textId="67345990" w:rsidR="00091E06" w:rsidRPr="00FB01DC" w:rsidRDefault="00091E06" w:rsidP="00256312">
            <w:pPr>
              <w:pStyle w:val="Textoindependiente"/>
              <w:spacing w:before="0" w:after="0"/>
              <w:ind w:left="0" w:right="100"/>
              <w:jc w:val="left"/>
              <w:rPr>
                <w:rFonts w:ascii="Times New Roman" w:hAnsi="Times New Roman"/>
                <w:lang w:val="es-ES"/>
              </w:rPr>
            </w:pPr>
            <w:proofErr w:type="gramStart"/>
            <w:r w:rsidRPr="00FB01DC">
              <w:rPr>
                <w:rFonts w:ascii="Times New Roman" w:hAnsi="Times New Roman"/>
                <w:lang w:val="es-ES"/>
              </w:rPr>
              <w:t>[ ]</w:t>
            </w:r>
            <w:proofErr w:type="gramEnd"/>
            <w:r w:rsidRPr="00FB01DC">
              <w:rPr>
                <w:rFonts w:ascii="Times New Roman" w:hAnsi="Times New Roman"/>
                <w:lang w:val="es-ES"/>
              </w:rPr>
              <w:t xml:space="preserve"> un tercero designado por el Vendedor, siendo dicho tercero:</w:t>
            </w:r>
          </w:p>
          <w:p w14:paraId="750E67AD" w14:textId="0CF41254" w:rsidR="00091E06" w:rsidRPr="00FB01DC" w:rsidRDefault="00091E06" w:rsidP="00256312">
            <w:pPr>
              <w:pStyle w:val="Textoindependiente"/>
              <w:spacing w:before="0" w:after="0"/>
              <w:ind w:left="0" w:right="102"/>
              <w:jc w:val="left"/>
              <w:rPr>
                <w:rFonts w:ascii="Times New Roman" w:hAnsi="Times New Roman"/>
                <w:lang w:val="es-ES"/>
              </w:rPr>
            </w:pPr>
            <w:r w:rsidRPr="00FB01DC">
              <w:rPr>
                <w:rFonts w:ascii="Times New Roman" w:hAnsi="Times New Roman"/>
                <w:lang w:val="es-ES"/>
              </w:rPr>
              <w:t>_______________________________________</w:t>
            </w:r>
          </w:p>
          <w:p w14:paraId="06690ADB" w14:textId="18FB648B" w:rsidR="00FB01DC" w:rsidRPr="00FB01DC" w:rsidRDefault="008109C4" w:rsidP="00256312">
            <w:pPr>
              <w:pStyle w:val="Textoindependiente"/>
              <w:tabs>
                <w:tab w:val="left" w:pos="9411"/>
              </w:tabs>
              <w:spacing w:before="0" w:after="0"/>
              <w:ind w:left="0" w:right="102"/>
              <w:jc w:val="left"/>
              <w:rPr>
                <w:rFonts w:ascii="Times New Roman" w:hAnsi="Times New Roman"/>
                <w:lang w:val="es-ES"/>
              </w:rPr>
            </w:pPr>
            <w:r>
              <w:rPr>
                <w:rFonts w:ascii="Times New Roman" w:hAnsi="Times New Roman"/>
                <w:lang w:val="es-ES"/>
              </w:rPr>
              <w:t xml:space="preserve">el </w:t>
            </w:r>
            <w:r w:rsidR="00FB01DC" w:rsidRPr="00FB01DC">
              <w:rPr>
                <w:rFonts w:ascii="Times New Roman" w:hAnsi="Times New Roman"/>
                <w:lang w:val="es-ES"/>
              </w:rPr>
              <w:t>Responsable de</w:t>
            </w:r>
            <w:r>
              <w:rPr>
                <w:rFonts w:ascii="Times New Roman" w:hAnsi="Times New Roman"/>
                <w:lang w:val="es-ES"/>
              </w:rPr>
              <w:t xml:space="preserve"> </w:t>
            </w:r>
            <w:r w:rsidR="00FB01DC" w:rsidRPr="00FB01DC">
              <w:rPr>
                <w:rFonts w:ascii="Times New Roman" w:hAnsi="Times New Roman"/>
                <w:lang w:val="es-ES"/>
              </w:rPr>
              <w:t>Equilibrio, hasta el Punto de Entrega, y</w:t>
            </w:r>
          </w:p>
          <w:p w14:paraId="6EDCF679" w14:textId="227EEE67" w:rsidR="00FB01DC" w:rsidRPr="00286A12" w:rsidRDefault="00FB01DC" w:rsidP="00256312">
            <w:pPr>
              <w:pStyle w:val="Textoindependiente"/>
              <w:tabs>
                <w:tab w:val="left" w:pos="9411"/>
              </w:tabs>
              <w:spacing w:before="0" w:after="0"/>
              <w:ind w:left="0" w:right="102"/>
              <w:jc w:val="left"/>
              <w:rPr>
                <w:rFonts w:ascii="Times New Roman" w:hAnsi="Times New Roman"/>
                <w:i/>
                <w:lang w:val="es-ES"/>
              </w:rPr>
            </w:pPr>
            <w:r w:rsidRPr="00286A12">
              <w:rPr>
                <w:rFonts w:ascii="Times New Roman" w:hAnsi="Times New Roman"/>
                <w:i/>
                <w:lang w:val="es-ES"/>
              </w:rPr>
              <w:t>[especificar una opción]</w:t>
            </w:r>
          </w:p>
          <w:p w14:paraId="0ED5D554" w14:textId="77777777" w:rsidR="00FB01DC" w:rsidRPr="00091E06" w:rsidRDefault="00FB01DC" w:rsidP="00256312">
            <w:pPr>
              <w:autoSpaceDE w:val="0"/>
              <w:autoSpaceDN w:val="0"/>
              <w:adjustRightInd w:val="0"/>
              <w:spacing w:before="0" w:after="0"/>
              <w:ind w:left="0"/>
              <w:jc w:val="left"/>
              <w:rPr>
                <w:color w:val="auto"/>
              </w:rPr>
            </w:pPr>
            <w:proofErr w:type="gramStart"/>
            <w:r w:rsidRPr="00091E06">
              <w:rPr>
                <w:color w:val="auto"/>
              </w:rPr>
              <w:t>[ ]</w:t>
            </w:r>
            <w:proofErr w:type="gramEnd"/>
            <w:r w:rsidRPr="00091E06">
              <w:rPr>
                <w:color w:val="auto"/>
              </w:rPr>
              <w:t xml:space="preserve"> el Comprador; o</w:t>
            </w:r>
          </w:p>
          <w:p w14:paraId="3C65B99A" w14:textId="77777777" w:rsidR="00FB01DC" w:rsidRDefault="00FB01DC" w:rsidP="00256312">
            <w:pPr>
              <w:autoSpaceDE w:val="0"/>
              <w:autoSpaceDN w:val="0"/>
              <w:adjustRightInd w:val="0"/>
              <w:spacing w:before="0" w:after="0"/>
              <w:ind w:left="0"/>
              <w:jc w:val="left"/>
            </w:pPr>
            <w:proofErr w:type="gramStart"/>
            <w:r w:rsidRPr="00091E06">
              <w:rPr>
                <w:color w:val="auto"/>
              </w:rPr>
              <w:t>[ ]</w:t>
            </w:r>
            <w:proofErr w:type="gramEnd"/>
            <w:r w:rsidRPr="00091E06">
              <w:rPr>
                <w:color w:val="auto"/>
              </w:rPr>
              <w:t xml:space="preserve"> </w:t>
            </w:r>
            <w:r w:rsidRPr="00525157">
              <w:t>un tercero designado por el Comprador, siendo dicho tercero:</w:t>
            </w:r>
          </w:p>
          <w:p w14:paraId="7A8CA2C8" w14:textId="792D4CE9" w:rsidR="00FB01DC" w:rsidRPr="00FB01DC" w:rsidRDefault="00FB01DC" w:rsidP="00256312">
            <w:pPr>
              <w:pStyle w:val="Textoindependiente"/>
              <w:tabs>
                <w:tab w:val="left" w:pos="9411"/>
              </w:tabs>
              <w:spacing w:before="0" w:after="0"/>
              <w:ind w:left="0" w:right="102"/>
              <w:jc w:val="left"/>
              <w:rPr>
                <w:rFonts w:ascii="Times New Roman" w:hAnsi="Times New Roman"/>
                <w:lang w:val="es-ES"/>
              </w:rPr>
            </w:pPr>
            <w:r>
              <w:rPr>
                <w:rFonts w:ascii="Times New Roman" w:hAnsi="Times New Roman"/>
                <w:lang w:val="es-ES"/>
              </w:rPr>
              <w:t>____________________________________</w:t>
            </w:r>
          </w:p>
          <w:p w14:paraId="5C29C935" w14:textId="6DA468C3" w:rsidR="00091E06" w:rsidRPr="00FB01DC" w:rsidRDefault="008109C4" w:rsidP="00256312">
            <w:pPr>
              <w:pStyle w:val="Textoindependiente"/>
              <w:tabs>
                <w:tab w:val="left" w:pos="9411"/>
              </w:tabs>
              <w:spacing w:before="0" w:after="0"/>
              <w:ind w:left="0" w:right="102"/>
              <w:jc w:val="left"/>
              <w:rPr>
                <w:rFonts w:ascii="Times New Roman" w:hAnsi="Times New Roman"/>
                <w:lang w:val="es-ES"/>
              </w:rPr>
            </w:pPr>
            <w:r>
              <w:rPr>
                <w:rFonts w:ascii="Times New Roman" w:hAnsi="Times New Roman"/>
                <w:lang w:val="es-ES"/>
              </w:rPr>
              <w:t xml:space="preserve">el </w:t>
            </w:r>
            <w:r w:rsidR="00FB01DC" w:rsidRPr="00FB01DC">
              <w:rPr>
                <w:rFonts w:ascii="Times New Roman" w:hAnsi="Times New Roman"/>
                <w:lang w:val="es-ES"/>
              </w:rPr>
              <w:t xml:space="preserve">Responsable de Equilibrio, </w:t>
            </w:r>
            <w:r w:rsidR="00FB01DC">
              <w:rPr>
                <w:rFonts w:ascii="Times New Roman" w:hAnsi="Times New Roman"/>
                <w:lang w:val="es-ES"/>
              </w:rPr>
              <w:t>desde</w:t>
            </w:r>
            <w:r w:rsidR="00FB01DC" w:rsidRPr="00FB01DC">
              <w:rPr>
                <w:rFonts w:ascii="Times New Roman" w:hAnsi="Times New Roman"/>
                <w:lang w:val="es-ES"/>
              </w:rPr>
              <w:t xml:space="preserve"> el Punto de E</w:t>
            </w:r>
            <w:r w:rsidR="00FB01DC">
              <w:rPr>
                <w:rFonts w:ascii="Times New Roman" w:hAnsi="Times New Roman"/>
                <w:lang w:val="es-ES"/>
              </w:rPr>
              <w:t>ntrega</w:t>
            </w:r>
          </w:p>
        </w:tc>
      </w:tr>
      <w:tr w:rsidR="00E93480" w:rsidRPr="00B60BA5" w14:paraId="15FC0F64" w14:textId="77777777" w:rsidTr="00EE537E">
        <w:tc>
          <w:tcPr>
            <w:tcW w:w="4962" w:type="dxa"/>
          </w:tcPr>
          <w:p w14:paraId="38AE4F75" w14:textId="77777777" w:rsidR="00E93480" w:rsidRPr="00B60BA5" w:rsidRDefault="00D320E3" w:rsidP="00D320E3">
            <w:pPr>
              <w:pStyle w:val="TableContents"/>
              <w:spacing w:before="120" w:after="120" w:line="312" w:lineRule="auto"/>
              <w:ind w:left="0"/>
              <w:jc w:val="both"/>
              <w:rPr>
                <w:rFonts w:cs="Times New Roman"/>
                <w:sz w:val="22"/>
                <w:szCs w:val="22"/>
                <w:lang w:val="en-GB"/>
              </w:rPr>
            </w:pPr>
            <w:r>
              <w:rPr>
                <w:rFonts w:ascii="TimesNewRoman,Bold" w:hAnsi="TimesNewRoman,Bold" w:cs="TimesNewRoman,Bold"/>
                <w:b/>
                <w:bCs/>
                <w:sz w:val="20"/>
                <w:szCs w:val="20"/>
              </w:rPr>
              <w:t>"</w:t>
            </w:r>
            <w:r w:rsidRPr="00286A12">
              <w:rPr>
                <w:rFonts w:cs="Times New Roman"/>
                <w:b/>
                <w:bCs/>
                <w:sz w:val="22"/>
                <w:szCs w:val="22"/>
              </w:rPr>
              <w:t xml:space="preserve">Balancing Costs": </w:t>
            </w:r>
            <w:r w:rsidRPr="00286A12">
              <w:rPr>
                <w:rFonts w:cs="Times New Roman"/>
                <w:i/>
                <w:iCs/>
                <w:sz w:val="22"/>
                <w:szCs w:val="22"/>
              </w:rPr>
              <w:t>[specify]</w:t>
            </w:r>
          </w:p>
        </w:tc>
        <w:tc>
          <w:tcPr>
            <w:tcW w:w="5387" w:type="dxa"/>
          </w:tcPr>
          <w:p w14:paraId="122AFB6C" w14:textId="4B48E54C" w:rsidR="00E93480" w:rsidRPr="00B60BA5" w:rsidRDefault="00E93480" w:rsidP="00286A12">
            <w:pPr>
              <w:pStyle w:val="TableContents"/>
              <w:spacing w:before="120" w:after="120" w:line="312" w:lineRule="auto"/>
              <w:ind w:left="0"/>
              <w:jc w:val="both"/>
              <w:rPr>
                <w:rFonts w:cs="Times New Roman"/>
                <w:sz w:val="22"/>
                <w:szCs w:val="22"/>
                <w:lang w:val="es-ES"/>
              </w:rPr>
            </w:pPr>
            <w:r w:rsidRPr="00B60BA5">
              <w:rPr>
                <w:rFonts w:cs="Times New Roman"/>
                <w:sz w:val="22"/>
                <w:szCs w:val="22"/>
                <w:lang w:val="es-ES"/>
              </w:rPr>
              <w:t>“</w:t>
            </w:r>
            <w:r w:rsidR="00286A12">
              <w:rPr>
                <w:rFonts w:cs="Times New Roman"/>
                <w:b/>
                <w:sz w:val="22"/>
                <w:szCs w:val="22"/>
                <w:lang w:val="es-ES"/>
              </w:rPr>
              <w:t>Costes de Equilibrio</w:t>
            </w:r>
            <w:r w:rsidRPr="00B60BA5">
              <w:rPr>
                <w:rFonts w:cs="Times New Roman"/>
                <w:sz w:val="22"/>
                <w:szCs w:val="22"/>
                <w:lang w:val="es-ES"/>
              </w:rPr>
              <w:t>”</w:t>
            </w:r>
            <w:r w:rsidR="00286A12">
              <w:rPr>
                <w:rFonts w:cs="Times New Roman"/>
                <w:sz w:val="22"/>
                <w:szCs w:val="22"/>
                <w:lang w:val="es-ES"/>
              </w:rPr>
              <w:t xml:space="preserve">: </w:t>
            </w:r>
            <w:r w:rsidR="00286A12" w:rsidRPr="00286A12">
              <w:rPr>
                <w:rFonts w:cs="Times New Roman"/>
                <w:i/>
                <w:sz w:val="22"/>
                <w:szCs w:val="22"/>
                <w:lang w:val="es-ES"/>
              </w:rPr>
              <w:t>[especificar]</w:t>
            </w:r>
          </w:p>
        </w:tc>
      </w:tr>
      <w:tr w:rsidR="003A4500" w:rsidRPr="00B60BA5" w14:paraId="537E60C5" w14:textId="77777777" w:rsidTr="00EE537E">
        <w:tc>
          <w:tcPr>
            <w:tcW w:w="4962" w:type="dxa"/>
          </w:tcPr>
          <w:p w14:paraId="01E728CD" w14:textId="77777777" w:rsidR="00D320E3" w:rsidRPr="00286A12" w:rsidRDefault="00D320E3" w:rsidP="00286A12">
            <w:pPr>
              <w:autoSpaceDE w:val="0"/>
              <w:autoSpaceDN w:val="0"/>
              <w:adjustRightInd w:val="0"/>
              <w:spacing w:before="0" w:after="0"/>
              <w:ind w:left="0"/>
              <w:jc w:val="center"/>
              <w:rPr>
                <w:rFonts w:ascii="TimesNewRoman,Bold" w:hAnsi="TimesNewRoman,Bold" w:cs="TimesNewRoman,Bold"/>
                <w:b/>
                <w:bCs/>
                <w:color w:val="auto"/>
                <w:u w:val="single"/>
                <w:lang w:val="en-US"/>
              </w:rPr>
            </w:pPr>
            <w:r w:rsidRPr="00286A12">
              <w:rPr>
                <w:rFonts w:ascii="TimesNewRoman,Bold" w:hAnsi="TimesNewRoman,Bold" w:cs="TimesNewRoman,Bold"/>
                <w:b/>
                <w:bCs/>
                <w:color w:val="auto"/>
                <w:u w:val="single"/>
                <w:lang w:val="en-US"/>
              </w:rPr>
              <w:lastRenderedPageBreak/>
              <w:t>SECTION B: ELECTIONS FOR THE PURPOSES OF PART II (GENERAL PROVISIONS)</w:t>
            </w:r>
          </w:p>
          <w:p w14:paraId="486A8EF4" w14:textId="77777777" w:rsidR="00286A12" w:rsidRPr="001D0AC1" w:rsidRDefault="00286A12" w:rsidP="00286A12">
            <w:pPr>
              <w:autoSpaceDE w:val="0"/>
              <w:autoSpaceDN w:val="0"/>
              <w:adjustRightInd w:val="0"/>
              <w:spacing w:before="0" w:after="0"/>
              <w:ind w:left="0"/>
              <w:jc w:val="center"/>
              <w:rPr>
                <w:rFonts w:ascii="TimesNewRoman,Bold" w:hAnsi="TimesNewRoman,Bold" w:cs="TimesNewRoman,Bold"/>
                <w:b/>
                <w:bCs/>
                <w:color w:val="auto"/>
                <w:lang w:val="en-US"/>
              </w:rPr>
            </w:pPr>
          </w:p>
          <w:p w14:paraId="1C15002A" w14:textId="28C5D434" w:rsidR="00D320E3" w:rsidRPr="00286A12" w:rsidRDefault="00D320E3" w:rsidP="00286A12">
            <w:pPr>
              <w:autoSpaceDE w:val="0"/>
              <w:autoSpaceDN w:val="0"/>
              <w:adjustRightInd w:val="0"/>
              <w:spacing w:before="0" w:after="0"/>
              <w:ind w:left="0"/>
              <w:jc w:val="center"/>
              <w:rPr>
                <w:rFonts w:ascii="TimesNewRoman,Bold" w:hAnsi="TimesNewRoman,Bold" w:cs="TimesNewRoman,Bold"/>
                <w:b/>
                <w:bCs/>
                <w:color w:val="auto"/>
              </w:rPr>
            </w:pPr>
            <w:r w:rsidRPr="00286A12">
              <w:rPr>
                <w:rFonts w:ascii="TimesNewRoman,Bold" w:hAnsi="TimesNewRoman,Bold" w:cs="TimesNewRoman,Bold"/>
                <w:b/>
                <w:bCs/>
                <w:color w:val="auto"/>
              </w:rPr>
              <w:t>§ 1</w:t>
            </w:r>
          </w:p>
          <w:p w14:paraId="6CB40DDE" w14:textId="77777777" w:rsidR="003A4500" w:rsidRPr="00286A12" w:rsidRDefault="00D320E3" w:rsidP="00286A12">
            <w:pPr>
              <w:pStyle w:val="TableContents"/>
              <w:spacing w:line="312" w:lineRule="auto"/>
              <w:ind w:left="0"/>
              <w:jc w:val="center"/>
              <w:rPr>
                <w:rFonts w:cs="Times New Roman"/>
                <w:sz w:val="22"/>
                <w:szCs w:val="22"/>
                <w:u w:val="single"/>
              </w:rPr>
            </w:pPr>
            <w:r w:rsidRPr="00286A12">
              <w:rPr>
                <w:rFonts w:ascii="TimesNewRoman,Bold" w:hAnsi="TimesNewRoman,Bold" w:cs="TimesNewRoman,Bold"/>
                <w:b/>
                <w:bCs/>
                <w:sz w:val="22"/>
                <w:szCs w:val="22"/>
                <w:u w:val="single"/>
              </w:rPr>
              <w:t>Subject of Agreement</w:t>
            </w:r>
          </w:p>
        </w:tc>
        <w:tc>
          <w:tcPr>
            <w:tcW w:w="5387" w:type="dxa"/>
          </w:tcPr>
          <w:p w14:paraId="75017FF9" w14:textId="77777777" w:rsidR="00286A12" w:rsidRPr="00286A12" w:rsidRDefault="00286A12" w:rsidP="00286A12">
            <w:pPr>
              <w:pStyle w:val="Ttulo4"/>
              <w:numPr>
                <w:ilvl w:val="0"/>
                <w:numId w:val="0"/>
              </w:numPr>
              <w:spacing w:before="46"/>
              <w:jc w:val="center"/>
              <w:outlineLvl w:val="3"/>
              <w:rPr>
                <w:b/>
                <w:bCs w:val="0"/>
                <w:color w:val="auto"/>
              </w:rPr>
            </w:pPr>
            <w:r w:rsidRPr="00150386">
              <w:rPr>
                <w:b/>
                <w:color w:val="auto"/>
                <w:u w:val="single"/>
              </w:rPr>
              <w:t>SECCIÓN B: ELECCIONES A EFECTOS DE LA PARTE II (DISPOSICIONES GENERALES</w:t>
            </w:r>
            <w:r w:rsidRPr="00286A12">
              <w:rPr>
                <w:b/>
                <w:color w:val="auto"/>
              </w:rPr>
              <w:t>)</w:t>
            </w:r>
          </w:p>
          <w:p w14:paraId="38051A8F" w14:textId="77777777" w:rsidR="00150386" w:rsidRDefault="00150386" w:rsidP="00286A12">
            <w:pPr>
              <w:spacing w:before="0" w:after="0"/>
              <w:ind w:left="0" w:right="-130"/>
              <w:jc w:val="center"/>
              <w:rPr>
                <w:b/>
                <w:bCs/>
              </w:rPr>
            </w:pPr>
          </w:p>
          <w:p w14:paraId="176E4D16" w14:textId="70318D42" w:rsidR="00286A12" w:rsidRPr="00286A12" w:rsidRDefault="00286A12" w:rsidP="00286A12">
            <w:pPr>
              <w:spacing w:before="0" w:after="0"/>
              <w:ind w:left="0" w:right="-130"/>
              <w:jc w:val="center"/>
            </w:pPr>
            <w:r w:rsidRPr="00286A12">
              <w:rPr>
                <w:b/>
                <w:bCs/>
              </w:rPr>
              <w:t>Sección 1</w:t>
            </w:r>
          </w:p>
          <w:p w14:paraId="528500D9" w14:textId="6280797F" w:rsidR="003A4500" w:rsidRPr="00286A12" w:rsidRDefault="00286A12" w:rsidP="00286A12">
            <w:pPr>
              <w:spacing w:before="0" w:after="0"/>
              <w:ind w:left="0" w:right="-130"/>
              <w:jc w:val="center"/>
            </w:pPr>
            <w:r w:rsidRPr="00286A12">
              <w:rPr>
                <w:b/>
                <w:u w:val="single" w:color="000000"/>
              </w:rPr>
              <w:t>Objeto del Contrato</w:t>
            </w:r>
          </w:p>
        </w:tc>
      </w:tr>
      <w:tr w:rsidR="003A4500" w:rsidRPr="00B60BA5" w14:paraId="4A3BEF5D" w14:textId="77777777" w:rsidTr="00EE537E">
        <w:tc>
          <w:tcPr>
            <w:tcW w:w="4962" w:type="dxa"/>
          </w:tcPr>
          <w:p w14:paraId="41BCBA14" w14:textId="77777777" w:rsidR="00AF0194" w:rsidRDefault="00AF0194" w:rsidP="00D320E3">
            <w:pPr>
              <w:autoSpaceDE w:val="0"/>
              <w:autoSpaceDN w:val="0"/>
              <w:adjustRightInd w:val="0"/>
              <w:spacing w:before="0" w:after="0" w:line="240" w:lineRule="auto"/>
              <w:jc w:val="left"/>
              <w:rPr>
                <w:rFonts w:ascii="TimesNewRoman,Bold" w:hAnsi="TimesNewRoman,Bold" w:cs="TimesNewRoman,Bold"/>
                <w:b/>
                <w:bCs/>
                <w:color w:val="auto"/>
                <w:sz w:val="20"/>
                <w:szCs w:val="20"/>
                <w:lang w:val="en-US"/>
              </w:rPr>
            </w:pPr>
          </w:p>
          <w:p w14:paraId="25B83AA4" w14:textId="20D26015" w:rsidR="00D320E3" w:rsidRPr="00AF0194" w:rsidRDefault="00D320E3" w:rsidP="00AF0194">
            <w:pPr>
              <w:autoSpaceDE w:val="0"/>
              <w:autoSpaceDN w:val="0"/>
              <w:adjustRightInd w:val="0"/>
              <w:spacing w:before="0" w:after="0"/>
              <w:ind w:left="0"/>
              <w:jc w:val="left"/>
              <w:rPr>
                <w:b/>
                <w:bCs/>
                <w:color w:val="auto"/>
                <w:lang w:val="en-US"/>
              </w:rPr>
            </w:pPr>
            <w:r w:rsidRPr="00AF0194">
              <w:rPr>
                <w:b/>
                <w:bCs/>
                <w:color w:val="auto"/>
                <w:lang w:val="en-US"/>
              </w:rPr>
              <w:t>§ 1.2 Balancing Services:</w:t>
            </w:r>
          </w:p>
          <w:p w14:paraId="66F73B9E" w14:textId="09D574AD" w:rsidR="003A4500" w:rsidRPr="00AF0194" w:rsidRDefault="00D320E3" w:rsidP="00AF0194">
            <w:pPr>
              <w:autoSpaceDE w:val="0"/>
              <w:autoSpaceDN w:val="0"/>
              <w:adjustRightInd w:val="0"/>
              <w:spacing w:before="0" w:after="0"/>
              <w:ind w:left="0"/>
              <w:jc w:val="left"/>
              <w:rPr>
                <w:rFonts w:ascii="TimesNewRoman" w:hAnsi="TimesNewRoman" w:cs="TimesNewRoman"/>
                <w:color w:val="auto"/>
                <w:sz w:val="20"/>
                <w:szCs w:val="20"/>
                <w:lang w:val="en-US"/>
              </w:rPr>
            </w:pPr>
            <w:proofErr w:type="gramStart"/>
            <w:r w:rsidRPr="00AF0194">
              <w:rPr>
                <w:color w:val="auto"/>
                <w:lang w:val="en-US"/>
              </w:rPr>
              <w:t>[ ]</w:t>
            </w:r>
            <w:proofErr w:type="gramEnd"/>
            <w:r w:rsidRPr="00AF0194">
              <w:rPr>
                <w:color w:val="auto"/>
                <w:lang w:val="en-US"/>
              </w:rPr>
              <w:t xml:space="preserve"> Provisions of this Agreement on Bal</w:t>
            </w:r>
            <w:r w:rsidR="00AF0194" w:rsidRPr="00AF0194">
              <w:rPr>
                <w:color w:val="auto"/>
                <w:lang w:val="en-US"/>
              </w:rPr>
              <w:t xml:space="preserve">ancing Services shall apply; or </w:t>
            </w:r>
            <w:r w:rsidRPr="00AF0194">
              <w:rPr>
                <w:b/>
                <w:bCs/>
                <w:i/>
                <w:iCs/>
                <w:lang w:val="en-US"/>
              </w:rPr>
              <w:t xml:space="preserve">otherwise </w:t>
            </w:r>
            <w:r w:rsidRPr="00AF0194">
              <w:rPr>
                <w:lang w:val="en-US"/>
              </w:rPr>
              <w:t>Provisions of this Agreement on Balancing Services shall not apply</w:t>
            </w:r>
          </w:p>
        </w:tc>
        <w:tc>
          <w:tcPr>
            <w:tcW w:w="5387" w:type="dxa"/>
          </w:tcPr>
          <w:p w14:paraId="2320982A" w14:textId="77777777" w:rsidR="003A4500" w:rsidRDefault="00AF0194" w:rsidP="00256312">
            <w:pPr>
              <w:pStyle w:val="TableContents"/>
              <w:spacing w:before="120" w:after="120" w:line="312" w:lineRule="auto"/>
              <w:ind w:left="0"/>
              <w:rPr>
                <w:rFonts w:cs="Times New Roman"/>
                <w:b/>
                <w:sz w:val="22"/>
                <w:szCs w:val="22"/>
                <w:lang w:val="es-ES"/>
              </w:rPr>
            </w:pPr>
            <w:r w:rsidRPr="00AF0194">
              <w:rPr>
                <w:rFonts w:cs="Times New Roman"/>
                <w:b/>
                <w:sz w:val="22"/>
                <w:szCs w:val="22"/>
                <w:lang w:val="es-ES"/>
              </w:rPr>
              <w:t>Sección 1.2 Servicios de Equilibrio</w:t>
            </w:r>
            <w:r>
              <w:rPr>
                <w:rFonts w:cs="Times New Roman"/>
                <w:b/>
                <w:sz w:val="22"/>
                <w:szCs w:val="22"/>
                <w:lang w:val="es-ES"/>
              </w:rPr>
              <w:t>:</w:t>
            </w:r>
          </w:p>
          <w:p w14:paraId="135F1E97" w14:textId="77777777" w:rsidR="00AF0194" w:rsidRDefault="00AF0194" w:rsidP="00256312">
            <w:pPr>
              <w:pStyle w:val="Textoindependiente"/>
              <w:tabs>
                <w:tab w:val="clear" w:pos="720"/>
                <w:tab w:val="clear" w:pos="1440"/>
                <w:tab w:val="clear" w:pos="2160"/>
                <w:tab w:val="clear" w:pos="2880"/>
                <w:tab w:val="clear" w:pos="3600"/>
                <w:tab w:val="clear" w:pos="4320"/>
                <w:tab w:val="clear" w:pos="5040"/>
              </w:tabs>
              <w:spacing w:before="0" w:after="0"/>
              <w:ind w:left="-96"/>
              <w:jc w:val="left"/>
              <w:rPr>
                <w:rFonts w:ascii="Times New Roman" w:hAnsi="Times New Roman"/>
                <w:lang w:val="es-ES"/>
              </w:rPr>
            </w:pPr>
            <w:proofErr w:type="gramStart"/>
            <w:r w:rsidRPr="00AF0194">
              <w:rPr>
                <w:rFonts w:ascii="Times New Roman" w:hAnsi="Times New Roman"/>
                <w:lang w:val="es-ES"/>
              </w:rPr>
              <w:t>[  ]</w:t>
            </w:r>
            <w:proofErr w:type="gramEnd"/>
            <w:r w:rsidRPr="00AF0194">
              <w:rPr>
                <w:rFonts w:ascii="Times New Roman" w:hAnsi="Times New Roman"/>
                <w:lang w:val="es-ES"/>
              </w:rPr>
              <w:t xml:space="preserve"> Se aplicarán las Disposiciones del presente Contrato sobre Servicios de Equilibrio</w:t>
            </w:r>
            <w:r>
              <w:rPr>
                <w:rFonts w:ascii="Times New Roman" w:hAnsi="Times New Roman"/>
                <w:lang w:val="es-ES"/>
              </w:rPr>
              <w:t xml:space="preserve">; </w:t>
            </w:r>
            <w:r w:rsidRPr="00AF0194">
              <w:rPr>
                <w:rFonts w:ascii="Times New Roman" w:hAnsi="Times New Roman"/>
                <w:b/>
                <w:i/>
                <w:lang w:val="es-ES"/>
              </w:rPr>
              <w:t>en caso contrario</w:t>
            </w:r>
            <w:r>
              <w:rPr>
                <w:rFonts w:ascii="Times New Roman" w:hAnsi="Times New Roman"/>
                <w:i/>
                <w:lang w:val="es-ES"/>
              </w:rPr>
              <w:t xml:space="preserve"> </w:t>
            </w:r>
            <w:r w:rsidRPr="00150386">
              <w:rPr>
                <w:rFonts w:ascii="Times New Roman" w:hAnsi="Times New Roman"/>
                <w:u w:val="single"/>
                <w:lang w:val="es-ES"/>
              </w:rPr>
              <w:t>no</w:t>
            </w:r>
            <w:r>
              <w:rPr>
                <w:rFonts w:ascii="Times New Roman" w:hAnsi="Times New Roman"/>
                <w:i/>
                <w:lang w:val="es-ES"/>
              </w:rPr>
              <w:t xml:space="preserve"> </w:t>
            </w:r>
            <w:r w:rsidRPr="00AF0194">
              <w:rPr>
                <w:rFonts w:ascii="Times New Roman" w:hAnsi="Times New Roman"/>
                <w:lang w:val="es-ES"/>
              </w:rPr>
              <w:t>se aplicarán las Disposiciones del presente Contrato sobre Servicios de Equilibrio.</w:t>
            </w:r>
          </w:p>
          <w:p w14:paraId="35B70B5E" w14:textId="62F6065E" w:rsidR="00250105" w:rsidRPr="00AF0194" w:rsidRDefault="00250105" w:rsidP="00256312">
            <w:pPr>
              <w:pStyle w:val="Textoindependiente"/>
              <w:tabs>
                <w:tab w:val="clear" w:pos="720"/>
                <w:tab w:val="clear" w:pos="1440"/>
                <w:tab w:val="clear" w:pos="2160"/>
                <w:tab w:val="clear" w:pos="2880"/>
                <w:tab w:val="clear" w:pos="3600"/>
                <w:tab w:val="clear" w:pos="4320"/>
                <w:tab w:val="clear" w:pos="5040"/>
              </w:tabs>
              <w:spacing w:before="0" w:after="0"/>
              <w:ind w:left="-96"/>
              <w:jc w:val="left"/>
              <w:rPr>
                <w:rFonts w:ascii="Times New Roman" w:hAnsi="Times New Roman"/>
                <w:lang w:val="es-ES"/>
              </w:rPr>
            </w:pPr>
          </w:p>
        </w:tc>
      </w:tr>
      <w:tr w:rsidR="003A4500" w:rsidRPr="003A4500" w14:paraId="7B1D62CF" w14:textId="77777777" w:rsidTr="00EE537E">
        <w:tc>
          <w:tcPr>
            <w:tcW w:w="4962" w:type="dxa"/>
          </w:tcPr>
          <w:p w14:paraId="785A90EF" w14:textId="77777777" w:rsidR="008615D4" w:rsidRPr="001D0AC1" w:rsidRDefault="008615D4" w:rsidP="006F6AC1">
            <w:pPr>
              <w:autoSpaceDE w:val="0"/>
              <w:autoSpaceDN w:val="0"/>
              <w:adjustRightInd w:val="0"/>
              <w:spacing w:before="0" w:after="0"/>
              <w:ind w:left="0"/>
              <w:jc w:val="center"/>
              <w:rPr>
                <w:b/>
                <w:bCs/>
                <w:color w:val="auto"/>
                <w:lang w:val="en-US"/>
              </w:rPr>
            </w:pPr>
            <w:r w:rsidRPr="001D0AC1">
              <w:rPr>
                <w:b/>
                <w:bCs/>
                <w:color w:val="auto"/>
                <w:lang w:val="en-US"/>
              </w:rPr>
              <w:t>§ 2</w:t>
            </w:r>
          </w:p>
          <w:p w14:paraId="45770BF9" w14:textId="345FFB2A" w:rsidR="00D320E3" w:rsidRDefault="008615D4" w:rsidP="006F6AC1">
            <w:pPr>
              <w:autoSpaceDE w:val="0"/>
              <w:autoSpaceDN w:val="0"/>
              <w:adjustRightInd w:val="0"/>
              <w:spacing w:before="0" w:after="0"/>
              <w:ind w:left="0"/>
              <w:jc w:val="center"/>
              <w:rPr>
                <w:b/>
                <w:bCs/>
                <w:color w:val="auto"/>
                <w:u w:val="single"/>
                <w:lang w:val="en-US"/>
              </w:rPr>
            </w:pPr>
            <w:r w:rsidRPr="00614550">
              <w:rPr>
                <w:b/>
                <w:bCs/>
                <w:color w:val="auto"/>
                <w:u w:val="single"/>
                <w:lang w:val="en-US"/>
              </w:rPr>
              <w:t xml:space="preserve">Definitions </w:t>
            </w:r>
            <w:r w:rsidR="00D320E3" w:rsidRPr="00614550">
              <w:rPr>
                <w:b/>
                <w:bCs/>
                <w:color w:val="auto"/>
                <w:u w:val="single"/>
                <w:lang w:val="en-US"/>
              </w:rPr>
              <w:t>and Construction</w:t>
            </w:r>
          </w:p>
          <w:p w14:paraId="61335033" w14:textId="77777777" w:rsidR="00250105" w:rsidRPr="00614550" w:rsidRDefault="00250105" w:rsidP="006F6AC1">
            <w:pPr>
              <w:autoSpaceDE w:val="0"/>
              <w:autoSpaceDN w:val="0"/>
              <w:adjustRightInd w:val="0"/>
              <w:spacing w:before="0" w:after="0"/>
              <w:ind w:left="0"/>
              <w:jc w:val="center"/>
              <w:rPr>
                <w:b/>
                <w:bCs/>
                <w:color w:val="auto"/>
                <w:u w:val="single"/>
                <w:lang w:val="en-US"/>
              </w:rPr>
            </w:pPr>
          </w:p>
          <w:p w14:paraId="03131FB6" w14:textId="77777777" w:rsidR="00D320E3" w:rsidRPr="001D0AC1" w:rsidRDefault="00D320E3" w:rsidP="006F6AC1">
            <w:pPr>
              <w:autoSpaceDE w:val="0"/>
              <w:autoSpaceDN w:val="0"/>
              <w:adjustRightInd w:val="0"/>
              <w:spacing w:before="0" w:after="0"/>
              <w:ind w:left="0"/>
              <w:jc w:val="left"/>
              <w:rPr>
                <w:b/>
                <w:bCs/>
                <w:color w:val="auto"/>
                <w:lang w:val="en-US"/>
              </w:rPr>
            </w:pPr>
            <w:r w:rsidRPr="001D0AC1">
              <w:rPr>
                <w:b/>
                <w:bCs/>
                <w:color w:val="auto"/>
                <w:lang w:val="en-US"/>
              </w:rPr>
              <w:t>§ 2.4 References to Time:</w:t>
            </w:r>
          </w:p>
          <w:p w14:paraId="1F324C57" w14:textId="77777777" w:rsidR="006F6AC1" w:rsidRDefault="00D320E3" w:rsidP="006F6AC1">
            <w:pPr>
              <w:autoSpaceDE w:val="0"/>
              <w:autoSpaceDN w:val="0"/>
              <w:adjustRightInd w:val="0"/>
              <w:spacing w:before="0" w:after="0"/>
              <w:ind w:left="0"/>
              <w:jc w:val="left"/>
              <w:rPr>
                <w:color w:val="auto"/>
                <w:lang w:val="en-US"/>
              </w:rPr>
            </w:pPr>
            <w:proofErr w:type="gramStart"/>
            <w:r w:rsidRPr="001D0AC1">
              <w:rPr>
                <w:color w:val="auto"/>
                <w:lang w:val="en-US"/>
              </w:rPr>
              <w:t>[ ]</w:t>
            </w:r>
            <w:proofErr w:type="gramEnd"/>
            <w:r w:rsidRPr="001D0AC1">
              <w:rPr>
                <w:color w:val="auto"/>
                <w:lang w:val="en-US"/>
              </w:rPr>
              <w:t xml:space="preserve"> All reference to time shall be to: </w:t>
            </w:r>
            <w:r w:rsidR="001D0AC1">
              <w:rPr>
                <w:i/>
                <w:iCs/>
                <w:color w:val="auto"/>
                <w:lang w:val="en-US"/>
              </w:rPr>
              <w:t>[insert time zone]</w:t>
            </w:r>
            <w:r w:rsidRPr="001D0AC1">
              <w:rPr>
                <w:color w:val="auto"/>
                <w:lang w:val="en-US"/>
              </w:rPr>
              <w:t>;</w:t>
            </w:r>
            <w:r w:rsidR="006F6AC1">
              <w:rPr>
                <w:color w:val="auto"/>
                <w:lang w:val="en-US"/>
              </w:rPr>
              <w:t xml:space="preserve"> </w:t>
            </w:r>
          </w:p>
          <w:p w14:paraId="0DDC238C" w14:textId="00718CC7" w:rsidR="003A4500" w:rsidRPr="003A4500" w:rsidRDefault="00D320E3" w:rsidP="006F6AC1">
            <w:pPr>
              <w:autoSpaceDE w:val="0"/>
              <w:autoSpaceDN w:val="0"/>
              <w:adjustRightInd w:val="0"/>
              <w:spacing w:before="0" w:after="0"/>
              <w:ind w:left="0"/>
              <w:jc w:val="left"/>
              <w:rPr>
                <w:lang w:val="en-GB"/>
              </w:rPr>
            </w:pPr>
            <w:r w:rsidRPr="006F6AC1">
              <w:rPr>
                <w:b/>
                <w:bCs/>
                <w:i/>
                <w:iCs/>
                <w:lang w:val="en-US"/>
              </w:rPr>
              <w:t xml:space="preserve">otherwise </w:t>
            </w:r>
            <w:r w:rsidRPr="006F6AC1">
              <w:rPr>
                <w:lang w:val="en-US"/>
              </w:rPr>
              <w:t>§ 2.4 shall apply</w:t>
            </w:r>
          </w:p>
        </w:tc>
        <w:tc>
          <w:tcPr>
            <w:tcW w:w="5387" w:type="dxa"/>
          </w:tcPr>
          <w:p w14:paraId="11429419" w14:textId="46974059" w:rsidR="001D0AC1" w:rsidRPr="00286A12" w:rsidRDefault="001D0AC1" w:rsidP="000A00A6">
            <w:pPr>
              <w:spacing w:before="0" w:after="0"/>
              <w:ind w:left="0" w:right="-130"/>
              <w:jc w:val="center"/>
            </w:pPr>
            <w:r>
              <w:rPr>
                <w:b/>
                <w:bCs/>
              </w:rPr>
              <w:t>Sección 2</w:t>
            </w:r>
          </w:p>
          <w:p w14:paraId="3F813862" w14:textId="4325438C" w:rsidR="003A4500" w:rsidRDefault="001D0AC1" w:rsidP="000A00A6">
            <w:pPr>
              <w:pStyle w:val="TableContents"/>
              <w:spacing w:line="312" w:lineRule="auto"/>
              <w:ind w:left="0"/>
              <w:jc w:val="center"/>
              <w:rPr>
                <w:rFonts w:cs="Times New Roman"/>
                <w:b/>
                <w:sz w:val="22"/>
                <w:szCs w:val="22"/>
                <w:u w:val="single" w:color="000000"/>
                <w:lang w:val="es-ES"/>
              </w:rPr>
            </w:pPr>
            <w:r w:rsidRPr="00277D42">
              <w:rPr>
                <w:rFonts w:cs="Times New Roman"/>
                <w:b/>
                <w:sz w:val="22"/>
                <w:szCs w:val="22"/>
                <w:u w:val="single" w:color="000000"/>
                <w:lang w:val="es-ES"/>
              </w:rPr>
              <w:t xml:space="preserve">Definiciones e </w:t>
            </w:r>
            <w:r w:rsidR="00D813C5">
              <w:rPr>
                <w:rFonts w:cs="Times New Roman"/>
                <w:b/>
                <w:sz w:val="22"/>
                <w:szCs w:val="22"/>
                <w:u w:val="single" w:color="000000"/>
                <w:lang w:val="es-ES"/>
              </w:rPr>
              <w:t>I</w:t>
            </w:r>
            <w:r w:rsidRPr="00277D42">
              <w:rPr>
                <w:rFonts w:cs="Times New Roman"/>
                <w:b/>
                <w:sz w:val="22"/>
                <w:szCs w:val="22"/>
                <w:u w:val="single" w:color="000000"/>
                <w:lang w:val="es-ES"/>
              </w:rPr>
              <w:t>nterpretaci</w:t>
            </w:r>
            <w:r w:rsidR="00D813C5">
              <w:rPr>
                <w:rFonts w:cs="Times New Roman"/>
                <w:b/>
                <w:sz w:val="22"/>
                <w:szCs w:val="22"/>
                <w:u w:val="single" w:color="000000"/>
                <w:lang w:val="es-ES"/>
              </w:rPr>
              <w:t>ón</w:t>
            </w:r>
          </w:p>
          <w:p w14:paraId="079D30A6" w14:textId="77777777" w:rsidR="00250105" w:rsidRPr="00277D42" w:rsidRDefault="00250105" w:rsidP="000A00A6">
            <w:pPr>
              <w:pStyle w:val="TableContents"/>
              <w:spacing w:line="312" w:lineRule="auto"/>
              <w:ind w:left="0"/>
              <w:jc w:val="center"/>
              <w:rPr>
                <w:rFonts w:cs="Times New Roman"/>
                <w:b/>
                <w:sz w:val="22"/>
                <w:szCs w:val="22"/>
                <w:u w:val="single" w:color="000000"/>
                <w:lang w:val="es-ES"/>
              </w:rPr>
            </w:pPr>
          </w:p>
          <w:p w14:paraId="699C2197" w14:textId="77777777" w:rsidR="001D0AC1" w:rsidRPr="00F86003" w:rsidRDefault="001D0AC1" w:rsidP="00256312">
            <w:pPr>
              <w:spacing w:before="0" w:after="0"/>
              <w:ind w:left="46" w:hanging="46"/>
              <w:jc w:val="left"/>
              <w:rPr>
                <w:b/>
                <w:bCs/>
              </w:rPr>
            </w:pPr>
            <w:r w:rsidRPr="00F86003">
              <w:rPr>
                <w:b/>
                <w:bCs/>
              </w:rPr>
              <w:t>Sección 2.4 Referencias horarias:</w:t>
            </w:r>
          </w:p>
          <w:p w14:paraId="3014F1D2" w14:textId="77777777" w:rsidR="00150386" w:rsidRDefault="001D0AC1" w:rsidP="00256312">
            <w:pPr>
              <w:tabs>
                <w:tab w:val="left" w:pos="9407"/>
              </w:tabs>
              <w:spacing w:before="0" w:after="0"/>
              <w:ind w:left="46" w:hanging="46"/>
              <w:jc w:val="left"/>
            </w:pPr>
            <w:proofErr w:type="gramStart"/>
            <w:r w:rsidRPr="00F86003">
              <w:t>[  ]</w:t>
            </w:r>
            <w:proofErr w:type="gramEnd"/>
            <w:r w:rsidRPr="00F86003">
              <w:t xml:space="preserve"> Toda referencia horaria será: </w:t>
            </w:r>
            <w:r w:rsidRPr="00F86003">
              <w:rPr>
                <w:i/>
              </w:rPr>
              <w:t>[insertar zona horaria]</w:t>
            </w:r>
            <w:r w:rsidRPr="00F86003">
              <w:t>;</w:t>
            </w:r>
          </w:p>
          <w:p w14:paraId="6B8E5EAD" w14:textId="77777777" w:rsidR="00F86003" w:rsidRDefault="001D0AC1" w:rsidP="00256312">
            <w:pPr>
              <w:tabs>
                <w:tab w:val="left" w:pos="9407"/>
              </w:tabs>
              <w:spacing w:before="0" w:after="0"/>
              <w:ind w:left="46" w:hanging="46"/>
              <w:jc w:val="left"/>
            </w:pPr>
            <w:r w:rsidRPr="00F86003">
              <w:rPr>
                <w:b/>
                <w:bCs/>
                <w:i/>
              </w:rPr>
              <w:t xml:space="preserve">en caso contrario, </w:t>
            </w:r>
            <w:r w:rsidRPr="00F86003">
              <w:t>se aplicará lo dispuesto en la Sección 2.4</w:t>
            </w:r>
          </w:p>
          <w:p w14:paraId="514C6722" w14:textId="32DD36DC" w:rsidR="0000329B" w:rsidRPr="00F86003" w:rsidRDefault="0000329B" w:rsidP="00256312">
            <w:pPr>
              <w:tabs>
                <w:tab w:val="left" w:pos="9407"/>
              </w:tabs>
              <w:spacing w:before="0" w:after="0"/>
              <w:ind w:left="46" w:hanging="46"/>
              <w:jc w:val="left"/>
            </w:pPr>
          </w:p>
        </w:tc>
      </w:tr>
      <w:tr w:rsidR="00E93480" w:rsidRPr="00085753" w14:paraId="4BD5FA21" w14:textId="77777777" w:rsidTr="00EE537E">
        <w:tc>
          <w:tcPr>
            <w:tcW w:w="4962" w:type="dxa"/>
          </w:tcPr>
          <w:p w14:paraId="316488C6" w14:textId="77777777" w:rsidR="008615D4" w:rsidRPr="00277D42" w:rsidRDefault="008615D4" w:rsidP="00277D42">
            <w:pPr>
              <w:autoSpaceDE w:val="0"/>
              <w:autoSpaceDN w:val="0"/>
              <w:adjustRightInd w:val="0"/>
              <w:spacing w:before="0" w:after="0"/>
              <w:ind w:left="34"/>
              <w:jc w:val="center"/>
              <w:rPr>
                <w:b/>
                <w:bCs/>
                <w:color w:val="auto"/>
                <w:lang w:val="en-US"/>
              </w:rPr>
            </w:pPr>
            <w:r w:rsidRPr="00277D42">
              <w:rPr>
                <w:b/>
                <w:bCs/>
                <w:color w:val="auto"/>
                <w:lang w:val="en-US"/>
              </w:rPr>
              <w:t>§ 3</w:t>
            </w:r>
          </w:p>
          <w:p w14:paraId="78DFEB38" w14:textId="08989B7C" w:rsidR="008615D4" w:rsidRDefault="008615D4" w:rsidP="00277D42">
            <w:pPr>
              <w:autoSpaceDE w:val="0"/>
              <w:autoSpaceDN w:val="0"/>
              <w:adjustRightInd w:val="0"/>
              <w:spacing w:before="0" w:after="0"/>
              <w:ind w:left="34"/>
              <w:jc w:val="center"/>
              <w:rPr>
                <w:b/>
                <w:bCs/>
                <w:color w:val="auto"/>
                <w:u w:val="single"/>
                <w:lang w:val="en-US"/>
              </w:rPr>
            </w:pPr>
            <w:r w:rsidRPr="00085753">
              <w:rPr>
                <w:b/>
                <w:bCs/>
                <w:color w:val="auto"/>
                <w:u w:val="single"/>
                <w:lang w:val="en-US"/>
              </w:rPr>
              <w:t>Conditions Precedent</w:t>
            </w:r>
          </w:p>
          <w:p w14:paraId="61918730" w14:textId="77777777" w:rsidR="00250105" w:rsidRPr="00085753" w:rsidRDefault="00250105" w:rsidP="00277D42">
            <w:pPr>
              <w:autoSpaceDE w:val="0"/>
              <w:autoSpaceDN w:val="0"/>
              <w:adjustRightInd w:val="0"/>
              <w:spacing w:before="0" w:after="0"/>
              <w:ind w:left="34"/>
              <w:jc w:val="center"/>
              <w:rPr>
                <w:b/>
                <w:bCs/>
                <w:color w:val="auto"/>
                <w:u w:val="single"/>
                <w:lang w:val="en-US"/>
              </w:rPr>
            </w:pPr>
          </w:p>
          <w:p w14:paraId="414FB4A3" w14:textId="77777777" w:rsidR="008615D4" w:rsidRPr="00277D42" w:rsidRDefault="008615D4" w:rsidP="00277D42">
            <w:pPr>
              <w:autoSpaceDE w:val="0"/>
              <w:autoSpaceDN w:val="0"/>
              <w:adjustRightInd w:val="0"/>
              <w:spacing w:before="0" w:after="0"/>
              <w:ind w:left="34"/>
              <w:jc w:val="left"/>
              <w:rPr>
                <w:b/>
                <w:bCs/>
                <w:color w:val="auto"/>
                <w:lang w:val="en-US"/>
              </w:rPr>
            </w:pPr>
            <w:r w:rsidRPr="00277D42">
              <w:rPr>
                <w:b/>
                <w:bCs/>
                <w:color w:val="auto"/>
                <w:lang w:val="en-US"/>
              </w:rPr>
              <w:t>§ 3.1 Seller's Conditions Precedent:</w:t>
            </w:r>
          </w:p>
          <w:p w14:paraId="105BE317" w14:textId="77777777" w:rsidR="00D813C5" w:rsidRDefault="00D813C5" w:rsidP="00277D42">
            <w:pPr>
              <w:autoSpaceDE w:val="0"/>
              <w:autoSpaceDN w:val="0"/>
              <w:adjustRightInd w:val="0"/>
              <w:spacing w:before="0" w:after="0"/>
              <w:ind w:left="34"/>
              <w:jc w:val="left"/>
              <w:rPr>
                <w:color w:val="auto"/>
                <w:lang w:val="en-US"/>
              </w:rPr>
            </w:pPr>
          </w:p>
          <w:p w14:paraId="698B218D" w14:textId="5D0C7488" w:rsidR="008615D4" w:rsidRPr="00277D42" w:rsidRDefault="008615D4" w:rsidP="00277D42">
            <w:pPr>
              <w:autoSpaceDE w:val="0"/>
              <w:autoSpaceDN w:val="0"/>
              <w:adjustRightInd w:val="0"/>
              <w:spacing w:before="0" w:after="0"/>
              <w:ind w:left="34"/>
              <w:jc w:val="left"/>
              <w:rPr>
                <w:color w:val="auto"/>
                <w:lang w:val="en-US"/>
              </w:rPr>
            </w:pPr>
            <w:proofErr w:type="gramStart"/>
            <w:r w:rsidRPr="00277D42">
              <w:rPr>
                <w:color w:val="auto"/>
                <w:lang w:val="en-US"/>
              </w:rPr>
              <w:t>[ ]</w:t>
            </w:r>
            <w:proofErr w:type="gramEnd"/>
            <w:r w:rsidRPr="00277D42">
              <w:rPr>
                <w:color w:val="auto"/>
                <w:lang w:val="en-US"/>
              </w:rPr>
              <w:t xml:space="preserve"> § 3.1(a)(</w:t>
            </w:r>
            <w:proofErr w:type="spellStart"/>
            <w:r w:rsidRPr="00277D42">
              <w:rPr>
                <w:color w:val="auto"/>
                <w:lang w:val="en-US"/>
              </w:rPr>
              <w:t>i</w:t>
            </w:r>
            <w:proofErr w:type="spellEnd"/>
            <w:r w:rsidRPr="00277D42">
              <w:rPr>
                <w:color w:val="auto"/>
                <w:lang w:val="en-US"/>
              </w:rPr>
              <w:t>) shall not apply to Seller;</w:t>
            </w:r>
            <w:r w:rsidR="00D813C5">
              <w:rPr>
                <w:color w:val="auto"/>
                <w:lang w:val="en-US"/>
              </w:rPr>
              <w:t xml:space="preserve"> </w:t>
            </w:r>
            <w:r w:rsidRPr="00277D42">
              <w:rPr>
                <w:b/>
                <w:bCs/>
                <w:i/>
                <w:iCs/>
                <w:color w:val="auto"/>
                <w:lang w:val="en-US"/>
              </w:rPr>
              <w:t xml:space="preserve">otherwise </w:t>
            </w:r>
            <w:r w:rsidRPr="00277D42">
              <w:rPr>
                <w:color w:val="auto"/>
                <w:lang w:val="en-US"/>
              </w:rPr>
              <w:t>§ 3.1(a)(</w:t>
            </w:r>
            <w:proofErr w:type="spellStart"/>
            <w:r w:rsidRPr="00277D42">
              <w:rPr>
                <w:color w:val="auto"/>
                <w:lang w:val="en-US"/>
              </w:rPr>
              <w:t>i</w:t>
            </w:r>
            <w:proofErr w:type="spellEnd"/>
            <w:r w:rsidRPr="00277D42">
              <w:rPr>
                <w:color w:val="auto"/>
                <w:lang w:val="en-US"/>
              </w:rPr>
              <w:t>) shall apply</w:t>
            </w:r>
          </w:p>
          <w:p w14:paraId="4C9FC3B6" w14:textId="77777777" w:rsidR="00D813C5" w:rsidRDefault="00D813C5" w:rsidP="00277D42">
            <w:pPr>
              <w:autoSpaceDE w:val="0"/>
              <w:autoSpaceDN w:val="0"/>
              <w:adjustRightInd w:val="0"/>
              <w:spacing w:before="0" w:after="0"/>
              <w:ind w:left="34"/>
              <w:jc w:val="left"/>
              <w:rPr>
                <w:color w:val="auto"/>
                <w:lang w:val="en-US"/>
              </w:rPr>
            </w:pPr>
          </w:p>
          <w:p w14:paraId="3A98DD91" w14:textId="2823F95B" w:rsidR="008615D4" w:rsidRDefault="008615D4" w:rsidP="00277D42">
            <w:pPr>
              <w:autoSpaceDE w:val="0"/>
              <w:autoSpaceDN w:val="0"/>
              <w:adjustRightInd w:val="0"/>
              <w:spacing w:before="0" w:after="0"/>
              <w:ind w:left="34"/>
              <w:jc w:val="left"/>
              <w:rPr>
                <w:color w:val="auto"/>
                <w:lang w:val="en-US"/>
              </w:rPr>
            </w:pPr>
            <w:proofErr w:type="gramStart"/>
            <w:r w:rsidRPr="00277D42">
              <w:rPr>
                <w:color w:val="auto"/>
                <w:lang w:val="en-US"/>
              </w:rPr>
              <w:t>[ ]</w:t>
            </w:r>
            <w:proofErr w:type="gramEnd"/>
            <w:r w:rsidRPr="00277D42">
              <w:rPr>
                <w:color w:val="auto"/>
                <w:lang w:val="en-US"/>
              </w:rPr>
              <w:t xml:space="preserve"> § 3.1(a)(ii) shall not apply to the Seller;</w:t>
            </w:r>
            <w:r w:rsidR="00D813C5">
              <w:rPr>
                <w:color w:val="auto"/>
                <w:lang w:val="en-US"/>
              </w:rPr>
              <w:t xml:space="preserve"> </w:t>
            </w:r>
            <w:r w:rsidRPr="00277D42">
              <w:rPr>
                <w:b/>
                <w:bCs/>
                <w:i/>
                <w:iCs/>
                <w:color w:val="auto"/>
                <w:lang w:val="en-US"/>
              </w:rPr>
              <w:t xml:space="preserve">otherwise </w:t>
            </w:r>
            <w:r w:rsidRPr="00277D42">
              <w:rPr>
                <w:color w:val="auto"/>
                <w:lang w:val="en-US"/>
              </w:rPr>
              <w:t>§ 3.1(a)(ii) shall apply</w:t>
            </w:r>
          </w:p>
          <w:p w14:paraId="0721E28B" w14:textId="77777777" w:rsidR="00D813C5" w:rsidRPr="00277D42" w:rsidRDefault="00D813C5" w:rsidP="00277D42">
            <w:pPr>
              <w:autoSpaceDE w:val="0"/>
              <w:autoSpaceDN w:val="0"/>
              <w:adjustRightInd w:val="0"/>
              <w:spacing w:before="0" w:after="0"/>
              <w:ind w:left="34"/>
              <w:jc w:val="left"/>
              <w:rPr>
                <w:color w:val="auto"/>
                <w:lang w:val="en-US"/>
              </w:rPr>
            </w:pPr>
          </w:p>
          <w:p w14:paraId="272CC198" w14:textId="77777777" w:rsidR="0000329B" w:rsidRDefault="0000329B" w:rsidP="00277D42">
            <w:pPr>
              <w:autoSpaceDE w:val="0"/>
              <w:autoSpaceDN w:val="0"/>
              <w:adjustRightInd w:val="0"/>
              <w:spacing w:before="0" w:after="0"/>
              <w:ind w:left="34"/>
              <w:jc w:val="left"/>
              <w:rPr>
                <w:color w:val="auto"/>
                <w:lang w:val="en-US"/>
              </w:rPr>
            </w:pPr>
          </w:p>
          <w:p w14:paraId="5619822E" w14:textId="0F616A03" w:rsidR="008615D4" w:rsidRDefault="008615D4" w:rsidP="00277D42">
            <w:pPr>
              <w:autoSpaceDE w:val="0"/>
              <w:autoSpaceDN w:val="0"/>
              <w:adjustRightInd w:val="0"/>
              <w:spacing w:before="0" w:after="0"/>
              <w:ind w:left="34"/>
              <w:jc w:val="left"/>
              <w:rPr>
                <w:color w:val="auto"/>
                <w:lang w:val="en-US"/>
              </w:rPr>
            </w:pPr>
            <w:proofErr w:type="gramStart"/>
            <w:r w:rsidRPr="00277D42">
              <w:rPr>
                <w:color w:val="auto"/>
                <w:lang w:val="en-US"/>
              </w:rPr>
              <w:t>[ ]</w:t>
            </w:r>
            <w:proofErr w:type="gramEnd"/>
            <w:r w:rsidRPr="00277D42">
              <w:rPr>
                <w:color w:val="auto"/>
                <w:lang w:val="en-US"/>
              </w:rPr>
              <w:t xml:space="preserve"> § 3.1(a)(iii) shall not apply to the Seller;</w:t>
            </w:r>
            <w:r w:rsidR="00D813C5">
              <w:rPr>
                <w:color w:val="auto"/>
                <w:lang w:val="en-US"/>
              </w:rPr>
              <w:t xml:space="preserve"> </w:t>
            </w:r>
            <w:r w:rsidRPr="00277D42">
              <w:rPr>
                <w:b/>
                <w:bCs/>
                <w:i/>
                <w:iCs/>
                <w:color w:val="auto"/>
                <w:lang w:val="en-US"/>
              </w:rPr>
              <w:t xml:space="preserve">otherwise </w:t>
            </w:r>
            <w:r w:rsidRPr="00277D42">
              <w:rPr>
                <w:color w:val="auto"/>
                <w:lang w:val="en-US"/>
              </w:rPr>
              <w:t>§ 3.1(a)(iii) shall apply</w:t>
            </w:r>
          </w:p>
          <w:p w14:paraId="29497CE0" w14:textId="34BE33E3" w:rsidR="00D813C5" w:rsidRDefault="00D813C5" w:rsidP="00277D42">
            <w:pPr>
              <w:autoSpaceDE w:val="0"/>
              <w:autoSpaceDN w:val="0"/>
              <w:adjustRightInd w:val="0"/>
              <w:spacing w:before="0" w:after="0"/>
              <w:ind w:left="34"/>
              <w:jc w:val="left"/>
              <w:rPr>
                <w:color w:val="auto"/>
                <w:lang w:val="en-US"/>
              </w:rPr>
            </w:pPr>
          </w:p>
          <w:p w14:paraId="7FD95232" w14:textId="77777777" w:rsidR="0000329B" w:rsidRPr="00277D42" w:rsidRDefault="0000329B" w:rsidP="00277D42">
            <w:pPr>
              <w:autoSpaceDE w:val="0"/>
              <w:autoSpaceDN w:val="0"/>
              <w:adjustRightInd w:val="0"/>
              <w:spacing w:before="0" w:after="0"/>
              <w:ind w:left="34"/>
              <w:jc w:val="left"/>
              <w:rPr>
                <w:color w:val="auto"/>
                <w:lang w:val="en-US"/>
              </w:rPr>
            </w:pPr>
          </w:p>
          <w:p w14:paraId="4DA83DB4" w14:textId="1C71810A" w:rsidR="008615D4" w:rsidRDefault="008615D4" w:rsidP="00277D42">
            <w:pPr>
              <w:autoSpaceDE w:val="0"/>
              <w:autoSpaceDN w:val="0"/>
              <w:adjustRightInd w:val="0"/>
              <w:spacing w:before="0" w:after="0"/>
              <w:ind w:left="34"/>
              <w:jc w:val="left"/>
              <w:rPr>
                <w:color w:val="auto"/>
                <w:lang w:val="en-US"/>
              </w:rPr>
            </w:pPr>
            <w:proofErr w:type="gramStart"/>
            <w:r w:rsidRPr="00277D42">
              <w:rPr>
                <w:color w:val="auto"/>
                <w:lang w:val="en-US"/>
              </w:rPr>
              <w:t>[ ]</w:t>
            </w:r>
            <w:proofErr w:type="gramEnd"/>
            <w:r w:rsidRPr="00277D42">
              <w:rPr>
                <w:color w:val="auto"/>
                <w:lang w:val="en-US"/>
              </w:rPr>
              <w:t xml:space="preserve"> § 3.1(a)(iv) shall not apply to the Seller;</w:t>
            </w:r>
            <w:r w:rsidR="00D813C5">
              <w:rPr>
                <w:color w:val="auto"/>
                <w:lang w:val="en-US"/>
              </w:rPr>
              <w:t xml:space="preserve"> </w:t>
            </w:r>
            <w:r w:rsidRPr="00277D42">
              <w:rPr>
                <w:b/>
                <w:bCs/>
                <w:i/>
                <w:iCs/>
                <w:color w:val="auto"/>
                <w:lang w:val="en-US"/>
              </w:rPr>
              <w:t xml:space="preserve">otherwise </w:t>
            </w:r>
            <w:r w:rsidRPr="00277D42">
              <w:rPr>
                <w:color w:val="auto"/>
                <w:lang w:val="en-US"/>
              </w:rPr>
              <w:t>§ 3.1(a)(iv) shall apply</w:t>
            </w:r>
          </w:p>
          <w:p w14:paraId="49701B33" w14:textId="77777777" w:rsidR="00D813C5" w:rsidRPr="00277D42" w:rsidRDefault="00D813C5" w:rsidP="00277D42">
            <w:pPr>
              <w:autoSpaceDE w:val="0"/>
              <w:autoSpaceDN w:val="0"/>
              <w:adjustRightInd w:val="0"/>
              <w:spacing w:before="0" w:after="0"/>
              <w:ind w:left="34"/>
              <w:jc w:val="left"/>
              <w:rPr>
                <w:color w:val="auto"/>
                <w:lang w:val="en-US"/>
              </w:rPr>
            </w:pPr>
          </w:p>
          <w:p w14:paraId="132E330A" w14:textId="0ADA224B" w:rsidR="008615D4" w:rsidRDefault="008615D4" w:rsidP="006F6AC1">
            <w:pPr>
              <w:autoSpaceDE w:val="0"/>
              <w:autoSpaceDN w:val="0"/>
              <w:adjustRightInd w:val="0"/>
              <w:spacing w:before="0" w:after="0"/>
              <w:ind w:left="34"/>
              <w:jc w:val="left"/>
              <w:rPr>
                <w:color w:val="auto"/>
                <w:lang w:val="en-US"/>
              </w:rPr>
            </w:pPr>
            <w:proofErr w:type="gramStart"/>
            <w:r w:rsidRPr="00277D42">
              <w:rPr>
                <w:color w:val="auto"/>
                <w:lang w:val="en-US"/>
              </w:rPr>
              <w:lastRenderedPageBreak/>
              <w:t>[ ]</w:t>
            </w:r>
            <w:proofErr w:type="gramEnd"/>
            <w:r w:rsidRPr="00277D42">
              <w:rPr>
                <w:color w:val="auto"/>
                <w:lang w:val="en-US"/>
              </w:rPr>
              <w:t xml:space="preserve"> § 3.1(a)(v) shall not apply to the Seller;</w:t>
            </w:r>
            <w:r w:rsidR="00D813C5">
              <w:rPr>
                <w:color w:val="auto"/>
                <w:lang w:val="en-US"/>
              </w:rPr>
              <w:t xml:space="preserve"> </w:t>
            </w:r>
            <w:r w:rsidRPr="00277D42">
              <w:rPr>
                <w:b/>
                <w:bCs/>
                <w:i/>
                <w:iCs/>
                <w:color w:val="auto"/>
                <w:lang w:val="en-US"/>
              </w:rPr>
              <w:t xml:space="preserve">otherwise </w:t>
            </w:r>
            <w:r w:rsidRPr="00277D42">
              <w:rPr>
                <w:color w:val="auto"/>
                <w:lang w:val="en-US"/>
              </w:rPr>
              <w:t>§ 3.1(a)(v) shall apply</w:t>
            </w:r>
          </w:p>
          <w:p w14:paraId="6D624852" w14:textId="77777777" w:rsidR="0000329B" w:rsidRPr="00277D42" w:rsidRDefault="0000329B" w:rsidP="006F6AC1">
            <w:pPr>
              <w:autoSpaceDE w:val="0"/>
              <w:autoSpaceDN w:val="0"/>
              <w:adjustRightInd w:val="0"/>
              <w:spacing w:before="0" w:after="0"/>
              <w:ind w:left="34"/>
              <w:jc w:val="left"/>
              <w:rPr>
                <w:color w:val="auto"/>
                <w:lang w:val="en-US"/>
              </w:rPr>
            </w:pPr>
          </w:p>
          <w:p w14:paraId="08E0DEED" w14:textId="77777777" w:rsidR="006F6AC1" w:rsidRDefault="006F6AC1" w:rsidP="006F6AC1">
            <w:pPr>
              <w:pStyle w:val="TableContents"/>
              <w:spacing w:line="312" w:lineRule="auto"/>
              <w:ind w:left="34"/>
              <w:jc w:val="both"/>
              <w:rPr>
                <w:rFonts w:cs="Times New Roman"/>
                <w:sz w:val="22"/>
                <w:szCs w:val="22"/>
              </w:rPr>
            </w:pPr>
          </w:p>
          <w:p w14:paraId="6E68C472" w14:textId="5B4BE018" w:rsidR="00E93480" w:rsidRPr="00277D42" w:rsidRDefault="008615D4" w:rsidP="006F6AC1">
            <w:pPr>
              <w:pStyle w:val="TableContents"/>
              <w:spacing w:line="312" w:lineRule="auto"/>
              <w:ind w:left="34"/>
              <w:jc w:val="both"/>
              <w:rPr>
                <w:rFonts w:cs="Times New Roman"/>
                <w:sz w:val="22"/>
                <w:szCs w:val="22"/>
              </w:rPr>
            </w:pPr>
            <w:proofErr w:type="gramStart"/>
            <w:r w:rsidRPr="00277D42">
              <w:rPr>
                <w:rFonts w:cs="Times New Roman"/>
                <w:sz w:val="22"/>
                <w:szCs w:val="22"/>
              </w:rPr>
              <w:t>[ ]</w:t>
            </w:r>
            <w:proofErr w:type="gramEnd"/>
            <w:r w:rsidRPr="00277D42">
              <w:rPr>
                <w:rFonts w:cs="Times New Roman"/>
                <w:sz w:val="22"/>
                <w:szCs w:val="22"/>
              </w:rPr>
              <w:t xml:space="preserve"> The following additional conditions precedent shall apply to the Seller:</w:t>
            </w:r>
          </w:p>
        </w:tc>
        <w:tc>
          <w:tcPr>
            <w:tcW w:w="5387" w:type="dxa"/>
          </w:tcPr>
          <w:p w14:paraId="1A9648F4" w14:textId="0E35811E" w:rsidR="00277D42" w:rsidRPr="00085753" w:rsidRDefault="00277D42" w:rsidP="004D0ABA">
            <w:pPr>
              <w:spacing w:before="0" w:after="0"/>
              <w:ind w:left="0" w:right="-130"/>
              <w:jc w:val="center"/>
              <w:rPr>
                <w:b/>
                <w:bCs/>
              </w:rPr>
            </w:pPr>
            <w:r w:rsidRPr="00085753">
              <w:rPr>
                <w:b/>
                <w:bCs/>
              </w:rPr>
              <w:lastRenderedPageBreak/>
              <w:t>Sección 3</w:t>
            </w:r>
          </w:p>
          <w:p w14:paraId="35A702DD" w14:textId="7645310D" w:rsidR="00277D42" w:rsidRPr="00085753" w:rsidRDefault="00277D42" w:rsidP="004D0ABA">
            <w:pPr>
              <w:spacing w:before="0" w:after="0"/>
              <w:ind w:left="0" w:right="-130"/>
              <w:jc w:val="center"/>
              <w:rPr>
                <w:b/>
                <w:bCs/>
                <w:u w:val="single"/>
              </w:rPr>
            </w:pPr>
            <w:r w:rsidRPr="00085753">
              <w:rPr>
                <w:b/>
                <w:bCs/>
                <w:u w:val="single"/>
              </w:rPr>
              <w:t>Condiciones Precedentes</w:t>
            </w:r>
          </w:p>
          <w:p w14:paraId="6BF3F50E" w14:textId="77777777" w:rsidR="0000329B" w:rsidRDefault="0000329B" w:rsidP="004D0ABA">
            <w:pPr>
              <w:spacing w:before="0" w:after="0"/>
              <w:ind w:left="0"/>
              <w:jc w:val="left"/>
              <w:rPr>
                <w:b/>
              </w:rPr>
            </w:pPr>
          </w:p>
          <w:p w14:paraId="5777C1CC" w14:textId="4FD2FAFF" w:rsidR="00085753" w:rsidRPr="00085753" w:rsidRDefault="00085753" w:rsidP="004D0ABA">
            <w:pPr>
              <w:spacing w:before="0" w:after="0"/>
              <w:ind w:left="0"/>
              <w:jc w:val="left"/>
              <w:rPr>
                <w:b/>
              </w:rPr>
            </w:pPr>
            <w:r w:rsidRPr="00085753">
              <w:rPr>
                <w:b/>
              </w:rPr>
              <w:t>Sección 3.1 Condiciones Precedentes del Vendedor:</w:t>
            </w:r>
          </w:p>
          <w:p w14:paraId="0DE2445C" w14:textId="35C2529B" w:rsidR="00085753" w:rsidRPr="00D813C5" w:rsidRDefault="005C3667" w:rsidP="00D813C5">
            <w:pPr>
              <w:pStyle w:val="Textoindependiente"/>
              <w:spacing w:before="0" w:after="0"/>
              <w:ind w:left="0"/>
              <w:jc w:val="left"/>
              <w:rPr>
                <w:rFonts w:ascii="Times New Roman" w:hAnsi="Times New Roman"/>
                <w:lang w:val="es-ES"/>
              </w:rPr>
            </w:pPr>
            <w:proofErr w:type="gramStart"/>
            <w:r w:rsidRPr="00D813C5">
              <w:rPr>
                <w:rFonts w:ascii="Times New Roman" w:hAnsi="Times New Roman"/>
                <w:lang w:val="es-ES"/>
              </w:rPr>
              <w:t xml:space="preserve">[ </w:t>
            </w:r>
            <w:r w:rsidR="00085753" w:rsidRPr="00D813C5">
              <w:rPr>
                <w:rFonts w:ascii="Times New Roman" w:hAnsi="Times New Roman"/>
                <w:lang w:val="es-ES"/>
              </w:rPr>
              <w:t>]</w:t>
            </w:r>
            <w:proofErr w:type="gramEnd"/>
            <w:r w:rsidR="00085753" w:rsidRPr="00D813C5">
              <w:rPr>
                <w:rFonts w:ascii="Times New Roman" w:hAnsi="Times New Roman"/>
                <w:lang w:val="es-ES"/>
              </w:rPr>
              <w:t xml:space="preserve"> la Sección 3.1</w:t>
            </w:r>
            <w:r w:rsidRPr="00D813C5">
              <w:rPr>
                <w:rFonts w:ascii="Times New Roman" w:hAnsi="Times New Roman"/>
                <w:lang w:val="es-ES"/>
              </w:rPr>
              <w:t xml:space="preserve"> </w:t>
            </w:r>
            <w:r w:rsidR="00085753" w:rsidRPr="00D813C5">
              <w:rPr>
                <w:rFonts w:ascii="Times New Roman" w:hAnsi="Times New Roman"/>
                <w:lang w:val="es-ES"/>
              </w:rPr>
              <w:t xml:space="preserve">letra (a) apartado (i) </w:t>
            </w:r>
            <w:r w:rsidR="00085753" w:rsidRPr="00D813C5">
              <w:rPr>
                <w:rFonts w:ascii="Times New Roman" w:hAnsi="Times New Roman"/>
                <w:u w:val="single" w:color="000000"/>
                <w:lang w:val="es-ES"/>
              </w:rPr>
              <w:t xml:space="preserve">no </w:t>
            </w:r>
            <w:r w:rsidR="00085753" w:rsidRPr="00D813C5">
              <w:rPr>
                <w:rFonts w:ascii="Times New Roman" w:hAnsi="Times New Roman"/>
                <w:lang w:val="es-ES"/>
              </w:rPr>
              <w:t>será aplicable al Vendedor;</w:t>
            </w:r>
            <w:r w:rsidR="00D813C5" w:rsidRPr="00D813C5">
              <w:rPr>
                <w:rFonts w:ascii="Times New Roman" w:hAnsi="Times New Roman"/>
                <w:lang w:val="es-ES"/>
              </w:rPr>
              <w:t xml:space="preserve"> </w:t>
            </w:r>
            <w:r w:rsidR="00085753" w:rsidRPr="00D813C5">
              <w:rPr>
                <w:rFonts w:ascii="Times New Roman" w:hAnsi="Times New Roman"/>
                <w:b/>
                <w:bCs/>
                <w:i/>
                <w:lang w:val="es-ES"/>
              </w:rPr>
              <w:t>en caso contrario</w:t>
            </w:r>
            <w:r w:rsidR="00085753" w:rsidRPr="00D813C5">
              <w:rPr>
                <w:rFonts w:ascii="Times New Roman" w:hAnsi="Times New Roman"/>
                <w:lang w:val="es-ES"/>
              </w:rPr>
              <w:t>, será aplicable lo dispuesto en la Sección 3.1 letra (a) apartado (i)</w:t>
            </w:r>
          </w:p>
          <w:p w14:paraId="55C205B2" w14:textId="77777777" w:rsidR="0000329B" w:rsidRDefault="0000329B" w:rsidP="00D813C5">
            <w:pPr>
              <w:pStyle w:val="Textoindependiente"/>
              <w:spacing w:before="0" w:after="0"/>
              <w:ind w:left="0"/>
              <w:jc w:val="left"/>
              <w:rPr>
                <w:rFonts w:ascii="Times New Roman" w:hAnsi="Times New Roman"/>
                <w:lang w:val="es-ES"/>
              </w:rPr>
            </w:pPr>
          </w:p>
          <w:p w14:paraId="0F542D46" w14:textId="090D13EC" w:rsidR="00085753" w:rsidRPr="00D813C5" w:rsidRDefault="005C3667" w:rsidP="00D813C5">
            <w:pPr>
              <w:pStyle w:val="Textoindependiente"/>
              <w:spacing w:before="0" w:after="0"/>
              <w:ind w:left="0"/>
              <w:jc w:val="left"/>
              <w:rPr>
                <w:rFonts w:ascii="Times New Roman" w:hAnsi="Times New Roman"/>
                <w:lang w:val="es-ES"/>
              </w:rPr>
            </w:pPr>
            <w:proofErr w:type="gramStart"/>
            <w:r w:rsidRPr="00D813C5">
              <w:rPr>
                <w:rFonts w:ascii="Times New Roman" w:hAnsi="Times New Roman"/>
                <w:lang w:val="es-ES"/>
              </w:rPr>
              <w:t>[</w:t>
            </w:r>
            <w:r w:rsidR="00085753" w:rsidRPr="00D813C5">
              <w:rPr>
                <w:rFonts w:ascii="Times New Roman" w:hAnsi="Times New Roman"/>
                <w:lang w:val="es-ES"/>
              </w:rPr>
              <w:t xml:space="preserve"> ]</w:t>
            </w:r>
            <w:proofErr w:type="gramEnd"/>
            <w:r w:rsidR="00085753" w:rsidRPr="00D813C5">
              <w:rPr>
                <w:rFonts w:ascii="Times New Roman" w:hAnsi="Times New Roman"/>
                <w:lang w:val="es-ES"/>
              </w:rPr>
              <w:t xml:space="preserve"> la Sección 3.1</w:t>
            </w:r>
            <w:r w:rsidR="004D0ABA" w:rsidRPr="00D813C5">
              <w:rPr>
                <w:rFonts w:ascii="Times New Roman" w:hAnsi="Times New Roman"/>
                <w:lang w:val="es-ES"/>
              </w:rPr>
              <w:t xml:space="preserve"> </w:t>
            </w:r>
            <w:r w:rsidR="00085753" w:rsidRPr="00D813C5">
              <w:rPr>
                <w:rFonts w:ascii="Times New Roman" w:hAnsi="Times New Roman"/>
                <w:lang w:val="es-ES"/>
              </w:rPr>
              <w:t>letra (a) apartado (</w:t>
            </w:r>
            <w:proofErr w:type="spellStart"/>
            <w:r w:rsidR="00085753" w:rsidRPr="00D813C5">
              <w:rPr>
                <w:rFonts w:ascii="Times New Roman" w:hAnsi="Times New Roman"/>
                <w:lang w:val="es-ES"/>
              </w:rPr>
              <w:t>ii</w:t>
            </w:r>
            <w:proofErr w:type="spellEnd"/>
            <w:r w:rsidR="00085753" w:rsidRPr="00D813C5">
              <w:rPr>
                <w:rFonts w:ascii="Times New Roman" w:hAnsi="Times New Roman"/>
                <w:lang w:val="es-ES"/>
              </w:rPr>
              <w:t xml:space="preserve">) </w:t>
            </w:r>
            <w:r w:rsidR="00085753" w:rsidRPr="00D813C5">
              <w:rPr>
                <w:rFonts w:ascii="Times New Roman" w:hAnsi="Times New Roman"/>
                <w:u w:val="single" w:color="000000"/>
                <w:lang w:val="es-ES"/>
              </w:rPr>
              <w:t xml:space="preserve">no </w:t>
            </w:r>
            <w:r w:rsidR="00085753" w:rsidRPr="00D813C5">
              <w:rPr>
                <w:rFonts w:ascii="Times New Roman" w:hAnsi="Times New Roman"/>
                <w:lang w:val="es-ES"/>
              </w:rPr>
              <w:t>será aplicable al Vendedor;</w:t>
            </w:r>
            <w:r w:rsidR="00D813C5" w:rsidRPr="00D813C5">
              <w:rPr>
                <w:rFonts w:ascii="Times New Roman" w:hAnsi="Times New Roman"/>
                <w:lang w:val="es-ES"/>
              </w:rPr>
              <w:t xml:space="preserve"> </w:t>
            </w:r>
            <w:r w:rsidR="00085753" w:rsidRPr="00D813C5">
              <w:rPr>
                <w:rFonts w:ascii="Times New Roman" w:hAnsi="Times New Roman"/>
                <w:b/>
                <w:bCs/>
                <w:i/>
                <w:lang w:val="es-ES"/>
              </w:rPr>
              <w:t>en caso contrario</w:t>
            </w:r>
            <w:r w:rsidR="00085753" w:rsidRPr="00D813C5">
              <w:rPr>
                <w:rFonts w:ascii="Times New Roman" w:hAnsi="Times New Roman"/>
                <w:lang w:val="es-ES"/>
              </w:rPr>
              <w:t>, será aplicable lo dispuesto en la Sección 3.1 letra (a) apartado (</w:t>
            </w:r>
            <w:proofErr w:type="spellStart"/>
            <w:r w:rsidR="00085753" w:rsidRPr="00D813C5">
              <w:rPr>
                <w:rFonts w:ascii="Times New Roman" w:hAnsi="Times New Roman"/>
                <w:lang w:val="es-ES"/>
              </w:rPr>
              <w:t>ii</w:t>
            </w:r>
            <w:proofErr w:type="spellEnd"/>
            <w:r w:rsidR="00085753" w:rsidRPr="00D813C5">
              <w:rPr>
                <w:rFonts w:ascii="Times New Roman" w:hAnsi="Times New Roman"/>
                <w:lang w:val="es-ES"/>
              </w:rPr>
              <w:t>)</w:t>
            </w:r>
          </w:p>
          <w:p w14:paraId="09651B35" w14:textId="77777777" w:rsidR="0000329B" w:rsidRDefault="0000329B" w:rsidP="00D813C5">
            <w:pPr>
              <w:pStyle w:val="Textoindependiente"/>
              <w:spacing w:before="0" w:after="0"/>
              <w:ind w:left="0"/>
              <w:jc w:val="left"/>
              <w:rPr>
                <w:rFonts w:ascii="Times New Roman" w:hAnsi="Times New Roman"/>
                <w:lang w:val="es-ES"/>
              </w:rPr>
            </w:pPr>
          </w:p>
          <w:p w14:paraId="41FB5E47" w14:textId="7B0BA926" w:rsidR="00085753" w:rsidRPr="00D813C5" w:rsidRDefault="005C3667" w:rsidP="00D813C5">
            <w:pPr>
              <w:pStyle w:val="Textoindependiente"/>
              <w:spacing w:before="0" w:after="0"/>
              <w:ind w:left="0"/>
              <w:jc w:val="left"/>
              <w:rPr>
                <w:rFonts w:ascii="Times New Roman" w:hAnsi="Times New Roman"/>
                <w:lang w:val="es-ES"/>
              </w:rPr>
            </w:pPr>
            <w:proofErr w:type="gramStart"/>
            <w:r w:rsidRPr="00D813C5">
              <w:rPr>
                <w:rFonts w:ascii="Times New Roman" w:hAnsi="Times New Roman"/>
                <w:lang w:val="es-ES"/>
              </w:rPr>
              <w:t>[</w:t>
            </w:r>
            <w:r w:rsidR="00085753" w:rsidRPr="00D813C5">
              <w:rPr>
                <w:rFonts w:ascii="Times New Roman" w:hAnsi="Times New Roman"/>
                <w:lang w:val="es-ES"/>
              </w:rPr>
              <w:t xml:space="preserve"> ]</w:t>
            </w:r>
            <w:proofErr w:type="gramEnd"/>
            <w:r w:rsidR="00085753" w:rsidRPr="00D813C5">
              <w:rPr>
                <w:rFonts w:ascii="Times New Roman" w:hAnsi="Times New Roman"/>
                <w:lang w:val="es-ES"/>
              </w:rPr>
              <w:t xml:space="preserve"> la Sección 3.1 letra (a) apartado (</w:t>
            </w:r>
            <w:proofErr w:type="spellStart"/>
            <w:r w:rsidR="00085753" w:rsidRPr="00D813C5">
              <w:rPr>
                <w:rFonts w:ascii="Times New Roman" w:hAnsi="Times New Roman"/>
                <w:lang w:val="es-ES"/>
              </w:rPr>
              <w:t>iii</w:t>
            </w:r>
            <w:proofErr w:type="spellEnd"/>
            <w:r w:rsidR="00085753" w:rsidRPr="00D813C5">
              <w:rPr>
                <w:rFonts w:ascii="Times New Roman" w:hAnsi="Times New Roman"/>
                <w:lang w:val="es-ES"/>
              </w:rPr>
              <w:t xml:space="preserve">) </w:t>
            </w:r>
            <w:r w:rsidR="00085753" w:rsidRPr="00D813C5">
              <w:rPr>
                <w:rFonts w:ascii="Times New Roman" w:hAnsi="Times New Roman"/>
                <w:u w:val="single" w:color="000000"/>
                <w:lang w:val="es-ES"/>
              </w:rPr>
              <w:t xml:space="preserve">no </w:t>
            </w:r>
            <w:r w:rsidR="00085753" w:rsidRPr="00D813C5">
              <w:rPr>
                <w:rFonts w:ascii="Times New Roman" w:hAnsi="Times New Roman"/>
                <w:lang w:val="es-ES"/>
              </w:rPr>
              <w:t>será aplicable al Vendedor;</w:t>
            </w:r>
            <w:r w:rsidR="00D813C5" w:rsidRPr="00D813C5">
              <w:rPr>
                <w:rFonts w:ascii="Times New Roman" w:hAnsi="Times New Roman"/>
                <w:lang w:val="es-ES"/>
              </w:rPr>
              <w:t xml:space="preserve"> </w:t>
            </w:r>
            <w:r w:rsidR="00085753" w:rsidRPr="00D813C5">
              <w:rPr>
                <w:rFonts w:ascii="Times New Roman" w:hAnsi="Times New Roman"/>
                <w:b/>
                <w:bCs/>
                <w:i/>
                <w:lang w:val="es-ES"/>
              </w:rPr>
              <w:t>en caso contrario</w:t>
            </w:r>
            <w:r w:rsidR="00085753" w:rsidRPr="00D813C5">
              <w:rPr>
                <w:rFonts w:ascii="Times New Roman" w:hAnsi="Times New Roman"/>
                <w:lang w:val="es-ES"/>
              </w:rPr>
              <w:t>, será aplicable lo dispuesto en la Sección 3.1 letra (a) apartado (</w:t>
            </w:r>
            <w:proofErr w:type="spellStart"/>
            <w:r w:rsidR="00085753" w:rsidRPr="00D813C5">
              <w:rPr>
                <w:rFonts w:ascii="Times New Roman" w:hAnsi="Times New Roman"/>
                <w:lang w:val="es-ES"/>
              </w:rPr>
              <w:t>iii</w:t>
            </w:r>
            <w:proofErr w:type="spellEnd"/>
            <w:r w:rsidR="00085753" w:rsidRPr="00D813C5">
              <w:rPr>
                <w:rFonts w:ascii="Times New Roman" w:hAnsi="Times New Roman"/>
                <w:lang w:val="es-ES"/>
              </w:rPr>
              <w:t>)</w:t>
            </w:r>
          </w:p>
          <w:p w14:paraId="2C182132" w14:textId="77777777" w:rsidR="0000329B" w:rsidRDefault="0000329B" w:rsidP="00D813C5">
            <w:pPr>
              <w:pStyle w:val="Textoindependiente"/>
              <w:spacing w:before="0" w:after="0"/>
              <w:ind w:left="0"/>
              <w:jc w:val="left"/>
              <w:rPr>
                <w:rFonts w:ascii="Times New Roman" w:hAnsi="Times New Roman"/>
                <w:lang w:val="es-ES"/>
              </w:rPr>
            </w:pPr>
          </w:p>
          <w:p w14:paraId="5ED67731" w14:textId="06D1723C" w:rsidR="00085753" w:rsidRPr="00D813C5" w:rsidRDefault="005C3667" w:rsidP="00D813C5">
            <w:pPr>
              <w:pStyle w:val="Textoindependiente"/>
              <w:spacing w:before="0" w:after="0"/>
              <w:ind w:left="0"/>
              <w:jc w:val="left"/>
              <w:rPr>
                <w:rFonts w:ascii="Times New Roman" w:hAnsi="Times New Roman"/>
                <w:lang w:val="es-ES"/>
              </w:rPr>
            </w:pPr>
            <w:proofErr w:type="gramStart"/>
            <w:r w:rsidRPr="00D813C5">
              <w:rPr>
                <w:rFonts w:ascii="Times New Roman" w:hAnsi="Times New Roman"/>
                <w:lang w:val="es-ES"/>
              </w:rPr>
              <w:t>[</w:t>
            </w:r>
            <w:r w:rsidR="00085753" w:rsidRPr="00D813C5">
              <w:rPr>
                <w:rFonts w:ascii="Times New Roman" w:hAnsi="Times New Roman"/>
                <w:lang w:val="es-ES"/>
              </w:rPr>
              <w:t xml:space="preserve"> ]</w:t>
            </w:r>
            <w:proofErr w:type="gramEnd"/>
            <w:r w:rsidR="00085753" w:rsidRPr="00D813C5">
              <w:rPr>
                <w:rFonts w:ascii="Times New Roman" w:hAnsi="Times New Roman"/>
                <w:lang w:val="es-ES"/>
              </w:rPr>
              <w:t xml:space="preserve"> la Sección 3.1 letra (a) apartado (</w:t>
            </w:r>
            <w:proofErr w:type="spellStart"/>
            <w:r w:rsidR="00085753" w:rsidRPr="00D813C5">
              <w:rPr>
                <w:rFonts w:ascii="Times New Roman" w:hAnsi="Times New Roman"/>
                <w:lang w:val="es-ES"/>
              </w:rPr>
              <w:t>i</w:t>
            </w:r>
            <w:r w:rsidR="00D813C5">
              <w:rPr>
                <w:rFonts w:ascii="Times New Roman" w:hAnsi="Times New Roman"/>
                <w:lang w:val="es-ES"/>
              </w:rPr>
              <w:t>v</w:t>
            </w:r>
            <w:proofErr w:type="spellEnd"/>
            <w:r w:rsidR="00085753" w:rsidRPr="00D813C5">
              <w:rPr>
                <w:rFonts w:ascii="Times New Roman" w:hAnsi="Times New Roman"/>
                <w:lang w:val="es-ES"/>
              </w:rPr>
              <w:t xml:space="preserve">) </w:t>
            </w:r>
            <w:r w:rsidR="00085753" w:rsidRPr="00D813C5">
              <w:rPr>
                <w:rFonts w:ascii="Times New Roman" w:hAnsi="Times New Roman"/>
                <w:u w:val="single" w:color="000000"/>
                <w:lang w:val="es-ES"/>
              </w:rPr>
              <w:t xml:space="preserve">no </w:t>
            </w:r>
            <w:r w:rsidR="00085753" w:rsidRPr="00D813C5">
              <w:rPr>
                <w:rFonts w:ascii="Times New Roman" w:hAnsi="Times New Roman"/>
                <w:lang w:val="es-ES"/>
              </w:rPr>
              <w:t>será aplicable al Vendedor;</w:t>
            </w:r>
            <w:r w:rsidR="00D813C5" w:rsidRPr="00D813C5">
              <w:rPr>
                <w:rFonts w:ascii="Times New Roman" w:hAnsi="Times New Roman"/>
                <w:lang w:val="es-ES"/>
              </w:rPr>
              <w:t xml:space="preserve"> </w:t>
            </w:r>
            <w:r w:rsidR="00085753" w:rsidRPr="00D813C5">
              <w:rPr>
                <w:rFonts w:ascii="Times New Roman" w:hAnsi="Times New Roman"/>
                <w:b/>
                <w:bCs/>
                <w:i/>
                <w:lang w:val="es-ES"/>
              </w:rPr>
              <w:t>en caso contrario</w:t>
            </w:r>
            <w:r w:rsidR="00085753" w:rsidRPr="00D813C5">
              <w:rPr>
                <w:rFonts w:ascii="Times New Roman" w:hAnsi="Times New Roman"/>
                <w:lang w:val="es-ES"/>
              </w:rPr>
              <w:t>, será aplicable lo dispuesto en la Sección 3.1 letra (a) apartado (</w:t>
            </w:r>
            <w:proofErr w:type="spellStart"/>
            <w:r w:rsidR="00085753" w:rsidRPr="00D813C5">
              <w:rPr>
                <w:rFonts w:ascii="Times New Roman" w:hAnsi="Times New Roman"/>
                <w:lang w:val="es-ES"/>
              </w:rPr>
              <w:t>i</w:t>
            </w:r>
            <w:r w:rsidR="00D813C5">
              <w:rPr>
                <w:rFonts w:ascii="Times New Roman" w:hAnsi="Times New Roman"/>
                <w:lang w:val="es-ES"/>
              </w:rPr>
              <w:t>v</w:t>
            </w:r>
            <w:proofErr w:type="spellEnd"/>
            <w:r w:rsidR="00085753" w:rsidRPr="00D813C5">
              <w:rPr>
                <w:rFonts w:ascii="Times New Roman" w:hAnsi="Times New Roman"/>
                <w:lang w:val="es-ES"/>
              </w:rPr>
              <w:t>)</w:t>
            </w:r>
          </w:p>
          <w:p w14:paraId="544E311C" w14:textId="4F3333FC" w:rsidR="00085753" w:rsidRDefault="005C3667" w:rsidP="00D813C5">
            <w:pPr>
              <w:pStyle w:val="Textoindependiente"/>
              <w:spacing w:before="0" w:after="0"/>
              <w:ind w:left="0"/>
              <w:jc w:val="left"/>
              <w:rPr>
                <w:rFonts w:ascii="Times New Roman" w:hAnsi="Times New Roman"/>
                <w:lang w:val="es-ES"/>
              </w:rPr>
            </w:pPr>
            <w:proofErr w:type="gramStart"/>
            <w:r w:rsidRPr="00D813C5">
              <w:rPr>
                <w:rFonts w:ascii="Times New Roman" w:hAnsi="Times New Roman"/>
                <w:lang w:val="es-ES"/>
              </w:rPr>
              <w:lastRenderedPageBreak/>
              <w:t>[</w:t>
            </w:r>
            <w:r w:rsidR="00085753" w:rsidRPr="00D813C5">
              <w:rPr>
                <w:rFonts w:ascii="Times New Roman" w:hAnsi="Times New Roman"/>
                <w:lang w:val="es-ES"/>
              </w:rPr>
              <w:t xml:space="preserve"> ]</w:t>
            </w:r>
            <w:proofErr w:type="gramEnd"/>
            <w:r w:rsidR="00085753" w:rsidRPr="00D813C5">
              <w:rPr>
                <w:rFonts w:ascii="Times New Roman" w:hAnsi="Times New Roman"/>
                <w:lang w:val="es-ES"/>
              </w:rPr>
              <w:t xml:space="preserve"> la Sección 3.1 letra (a) apartado (v) </w:t>
            </w:r>
            <w:r w:rsidR="00085753" w:rsidRPr="00D813C5">
              <w:rPr>
                <w:rFonts w:ascii="Times New Roman" w:hAnsi="Times New Roman"/>
                <w:u w:val="single" w:color="000000"/>
                <w:lang w:val="es-ES"/>
              </w:rPr>
              <w:t xml:space="preserve">no </w:t>
            </w:r>
            <w:r w:rsidR="00085753" w:rsidRPr="00D813C5">
              <w:rPr>
                <w:rFonts w:ascii="Times New Roman" w:hAnsi="Times New Roman"/>
                <w:lang w:val="es-ES"/>
              </w:rPr>
              <w:t>será aplicable al Vendedor;</w:t>
            </w:r>
            <w:r w:rsidR="00D813C5">
              <w:rPr>
                <w:rFonts w:ascii="Times New Roman" w:hAnsi="Times New Roman"/>
                <w:lang w:val="es-ES"/>
              </w:rPr>
              <w:t xml:space="preserve"> </w:t>
            </w:r>
            <w:r w:rsidR="00085753" w:rsidRPr="00D813C5">
              <w:rPr>
                <w:rFonts w:ascii="Times New Roman" w:hAnsi="Times New Roman"/>
                <w:b/>
                <w:bCs/>
                <w:i/>
                <w:lang w:val="es-ES"/>
              </w:rPr>
              <w:t>en caso contrario</w:t>
            </w:r>
            <w:r w:rsidR="00085753" w:rsidRPr="00D813C5">
              <w:rPr>
                <w:rFonts w:ascii="Times New Roman" w:hAnsi="Times New Roman"/>
                <w:lang w:val="es-ES"/>
              </w:rPr>
              <w:t>, será aplicable lo dispuesto en la Sección 3.1 letra (a) apartado (v)</w:t>
            </w:r>
          </w:p>
          <w:p w14:paraId="7A5E3312" w14:textId="77777777" w:rsidR="0000329B" w:rsidRPr="00D813C5" w:rsidRDefault="0000329B" w:rsidP="00D813C5">
            <w:pPr>
              <w:pStyle w:val="Textoindependiente"/>
              <w:spacing w:before="0" w:after="0"/>
              <w:ind w:left="0"/>
              <w:jc w:val="left"/>
              <w:rPr>
                <w:rFonts w:ascii="Times New Roman" w:hAnsi="Times New Roman"/>
                <w:lang w:val="es-ES"/>
              </w:rPr>
            </w:pPr>
          </w:p>
          <w:p w14:paraId="266CE554" w14:textId="77777777" w:rsidR="00E93480" w:rsidRDefault="005C3667" w:rsidP="004D0ABA">
            <w:pPr>
              <w:pStyle w:val="Textoindependiente"/>
              <w:spacing w:before="0" w:after="0"/>
              <w:ind w:left="0"/>
              <w:jc w:val="left"/>
              <w:rPr>
                <w:rFonts w:ascii="Times New Roman" w:hAnsi="Times New Roman"/>
                <w:lang w:val="es-ES"/>
              </w:rPr>
            </w:pPr>
            <w:proofErr w:type="gramStart"/>
            <w:r w:rsidRPr="00D813C5">
              <w:rPr>
                <w:rFonts w:ascii="Times New Roman" w:hAnsi="Times New Roman"/>
                <w:lang w:val="es-ES"/>
              </w:rPr>
              <w:t xml:space="preserve">[ </w:t>
            </w:r>
            <w:r w:rsidR="00085753" w:rsidRPr="00D813C5">
              <w:rPr>
                <w:rFonts w:ascii="Times New Roman" w:hAnsi="Times New Roman"/>
                <w:lang w:val="es-ES"/>
              </w:rPr>
              <w:t>]</w:t>
            </w:r>
            <w:proofErr w:type="gramEnd"/>
            <w:r w:rsidR="00085753" w:rsidRPr="00D813C5">
              <w:rPr>
                <w:rFonts w:ascii="Times New Roman" w:hAnsi="Times New Roman"/>
                <w:lang w:val="es-ES"/>
              </w:rPr>
              <w:t xml:space="preserve"> Las siguientes condiciones precedentes adicionales serán aplicables al Vendedor:</w:t>
            </w:r>
          </w:p>
          <w:p w14:paraId="304E6DC5" w14:textId="4F0C502E" w:rsidR="00D13EC5" w:rsidRPr="00085753" w:rsidRDefault="00D13EC5" w:rsidP="004D0ABA">
            <w:pPr>
              <w:pStyle w:val="Textoindependiente"/>
              <w:spacing w:before="0" w:after="0"/>
              <w:ind w:left="0"/>
              <w:jc w:val="left"/>
              <w:rPr>
                <w:rFonts w:ascii="Times New Roman" w:hAnsi="Times New Roman"/>
                <w:lang w:val="es-ES"/>
              </w:rPr>
            </w:pPr>
          </w:p>
        </w:tc>
      </w:tr>
      <w:tr w:rsidR="00CD4B76" w:rsidRPr="00B60BA5" w14:paraId="4DB4632E" w14:textId="77777777" w:rsidTr="00EE537E">
        <w:tc>
          <w:tcPr>
            <w:tcW w:w="4962" w:type="dxa"/>
          </w:tcPr>
          <w:p w14:paraId="6AE99C7A" w14:textId="6E7D7104" w:rsidR="008615D4" w:rsidRDefault="008615D4" w:rsidP="00FA56D2">
            <w:pPr>
              <w:autoSpaceDE w:val="0"/>
              <w:autoSpaceDN w:val="0"/>
              <w:adjustRightInd w:val="0"/>
              <w:spacing w:before="0" w:after="0"/>
              <w:ind w:left="0"/>
              <w:jc w:val="left"/>
              <w:rPr>
                <w:b/>
                <w:bCs/>
                <w:color w:val="auto"/>
                <w:lang w:val="en-US"/>
              </w:rPr>
            </w:pPr>
            <w:r w:rsidRPr="00D13EC5">
              <w:rPr>
                <w:b/>
                <w:bCs/>
                <w:color w:val="auto"/>
                <w:lang w:val="en-US"/>
              </w:rPr>
              <w:lastRenderedPageBreak/>
              <w:t>§ 3.2 Buyer's Conditions Precedent:</w:t>
            </w:r>
          </w:p>
          <w:p w14:paraId="5D6590C6" w14:textId="77777777" w:rsidR="0000329B" w:rsidRPr="00D13EC5" w:rsidRDefault="0000329B" w:rsidP="00FA56D2">
            <w:pPr>
              <w:autoSpaceDE w:val="0"/>
              <w:autoSpaceDN w:val="0"/>
              <w:adjustRightInd w:val="0"/>
              <w:spacing w:before="0" w:after="0"/>
              <w:ind w:left="0"/>
              <w:jc w:val="left"/>
              <w:rPr>
                <w:b/>
                <w:bCs/>
                <w:color w:val="auto"/>
                <w:lang w:val="en-US"/>
              </w:rPr>
            </w:pPr>
          </w:p>
          <w:p w14:paraId="6186A1B2" w14:textId="3AA6A195" w:rsidR="001D1BA2" w:rsidRPr="00D13EC5" w:rsidRDefault="008615D4" w:rsidP="00FA56D2">
            <w:pPr>
              <w:autoSpaceDE w:val="0"/>
              <w:autoSpaceDN w:val="0"/>
              <w:adjustRightInd w:val="0"/>
              <w:spacing w:before="0" w:after="0"/>
              <w:ind w:left="0"/>
              <w:jc w:val="left"/>
              <w:rPr>
                <w:b/>
                <w:bCs/>
                <w:i/>
                <w:iCs/>
                <w:color w:val="auto"/>
                <w:lang w:val="en-US"/>
              </w:rPr>
            </w:pPr>
            <w:proofErr w:type="gramStart"/>
            <w:r w:rsidRPr="00D13EC5">
              <w:rPr>
                <w:color w:val="auto"/>
                <w:lang w:val="en-US"/>
              </w:rPr>
              <w:t>[ ]</w:t>
            </w:r>
            <w:proofErr w:type="gramEnd"/>
            <w:r w:rsidRPr="00D13EC5">
              <w:rPr>
                <w:color w:val="auto"/>
                <w:lang w:val="en-US"/>
              </w:rPr>
              <w:t xml:space="preserve"> § 3.2(a)(</w:t>
            </w:r>
            <w:proofErr w:type="spellStart"/>
            <w:r w:rsidRPr="00D13EC5">
              <w:rPr>
                <w:color w:val="auto"/>
                <w:lang w:val="en-US"/>
              </w:rPr>
              <w:t>i</w:t>
            </w:r>
            <w:proofErr w:type="spellEnd"/>
            <w:r w:rsidRPr="00D13EC5">
              <w:rPr>
                <w:color w:val="auto"/>
                <w:lang w:val="en-US"/>
              </w:rPr>
              <w:t>) shall not apply to the Buyer;</w:t>
            </w:r>
          </w:p>
          <w:p w14:paraId="64FF8A4B" w14:textId="5B072539" w:rsidR="008615D4" w:rsidRDefault="008615D4" w:rsidP="00FA56D2">
            <w:pPr>
              <w:autoSpaceDE w:val="0"/>
              <w:autoSpaceDN w:val="0"/>
              <w:adjustRightInd w:val="0"/>
              <w:spacing w:before="0" w:after="0"/>
              <w:ind w:left="0"/>
              <w:jc w:val="left"/>
              <w:rPr>
                <w:color w:val="auto"/>
                <w:lang w:val="en-US"/>
              </w:rPr>
            </w:pPr>
            <w:r w:rsidRPr="00D13EC5">
              <w:rPr>
                <w:b/>
                <w:bCs/>
                <w:i/>
                <w:iCs/>
                <w:color w:val="auto"/>
                <w:lang w:val="en-US"/>
              </w:rPr>
              <w:t xml:space="preserve">otherwise </w:t>
            </w:r>
            <w:r w:rsidRPr="00D13EC5">
              <w:rPr>
                <w:color w:val="auto"/>
                <w:lang w:val="en-US"/>
              </w:rPr>
              <w:t>§ 3.2(a)(</w:t>
            </w:r>
            <w:proofErr w:type="spellStart"/>
            <w:r w:rsidRPr="00D13EC5">
              <w:rPr>
                <w:color w:val="auto"/>
                <w:lang w:val="en-US"/>
              </w:rPr>
              <w:t>i</w:t>
            </w:r>
            <w:proofErr w:type="spellEnd"/>
            <w:r w:rsidRPr="00D13EC5">
              <w:rPr>
                <w:color w:val="auto"/>
                <w:lang w:val="en-US"/>
              </w:rPr>
              <w:t>) shall apply</w:t>
            </w:r>
          </w:p>
          <w:p w14:paraId="3C2BE475" w14:textId="77777777" w:rsidR="0000329B" w:rsidRDefault="0000329B" w:rsidP="00FA56D2">
            <w:pPr>
              <w:autoSpaceDE w:val="0"/>
              <w:autoSpaceDN w:val="0"/>
              <w:adjustRightInd w:val="0"/>
              <w:spacing w:before="0" w:after="0"/>
              <w:ind w:left="0"/>
              <w:jc w:val="left"/>
              <w:rPr>
                <w:color w:val="auto"/>
                <w:lang w:val="en-US"/>
              </w:rPr>
            </w:pPr>
          </w:p>
          <w:p w14:paraId="6E67BBE8" w14:textId="77777777" w:rsidR="00D13EC5" w:rsidRPr="00D13EC5" w:rsidRDefault="00D13EC5" w:rsidP="00FA56D2">
            <w:pPr>
              <w:autoSpaceDE w:val="0"/>
              <w:autoSpaceDN w:val="0"/>
              <w:adjustRightInd w:val="0"/>
              <w:spacing w:before="0" w:after="0"/>
              <w:ind w:left="0"/>
              <w:jc w:val="left"/>
              <w:rPr>
                <w:color w:val="auto"/>
                <w:lang w:val="en-US"/>
              </w:rPr>
            </w:pPr>
          </w:p>
          <w:p w14:paraId="74BF5022" w14:textId="1CA0ACAB" w:rsidR="008615D4" w:rsidRDefault="008615D4" w:rsidP="00FA56D2">
            <w:pPr>
              <w:autoSpaceDE w:val="0"/>
              <w:autoSpaceDN w:val="0"/>
              <w:adjustRightInd w:val="0"/>
              <w:spacing w:before="0" w:after="0"/>
              <w:ind w:left="0"/>
              <w:jc w:val="left"/>
              <w:rPr>
                <w:color w:val="auto"/>
                <w:lang w:val="en-US"/>
              </w:rPr>
            </w:pPr>
            <w:proofErr w:type="gramStart"/>
            <w:r w:rsidRPr="00D13EC5">
              <w:rPr>
                <w:color w:val="auto"/>
                <w:lang w:val="en-US"/>
              </w:rPr>
              <w:t>[ ]</w:t>
            </w:r>
            <w:proofErr w:type="gramEnd"/>
            <w:r w:rsidRPr="00D13EC5">
              <w:rPr>
                <w:color w:val="auto"/>
                <w:lang w:val="en-US"/>
              </w:rPr>
              <w:t xml:space="preserve"> § 3.2(a)(ii) shall not apply to the Buyer;</w:t>
            </w:r>
            <w:r w:rsidR="00D13EC5" w:rsidRPr="00D13EC5">
              <w:rPr>
                <w:color w:val="auto"/>
                <w:lang w:val="en-US"/>
              </w:rPr>
              <w:t xml:space="preserve"> </w:t>
            </w:r>
            <w:r w:rsidRPr="00D13EC5">
              <w:rPr>
                <w:b/>
                <w:bCs/>
                <w:i/>
                <w:iCs/>
                <w:color w:val="auto"/>
                <w:lang w:val="en-US"/>
              </w:rPr>
              <w:t xml:space="preserve">otherwise </w:t>
            </w:r>
            <w:r w:rsidRPr="00D13EC5">
              <w:rPr>
                <w:color w:val="auto"/>
                <w:lang w:val="en-US"/>
              </w:rPr>
              <w:t>§ 3.2(a)(ii) shall apply</w:t>
            </w:r>
          </w:p>
          <w:p w14:paraId="5B0CD97C" w14:textId="64941FAF" w:rsidR="00D13EC5" w:rsidRDefault="00D13EC5" w:rsidP="00FA56D2">
            <w:pPr>
              <w:autoSpaceDE w:val="0"/>
              <w:autoSpaceDN w:val="0"/>
              <w:adjustRightInd w:val="0"/>
              <w:spacing w:before="0" w:after="0"/>
              <w:ind w:left="0"/>
              <w:jc w:val="left"/>
              <w:rPr>
                <w:color w:val="auto"/>
                <w:lang w:val="en-US"/>
              </w:rPr>
            </w:pPr>
          </w:p>
          <w:p w14:paraId="2190646D" w14:textId="77777777" w:rsidR="0000329B" w:rsidRPr="00D13EC5" w:rsidRDefault="0000329B" w:rsidP="00FA56D2">
            <w:pPr>
              <w:autoSpaceDE w:val="0"/>
              <w:autoSpaceDN w:val="0"/>
              <w:adjustRightInd w:val="0"/>
              <w:spacing w:before="0" w:after="0"/>
              <w:ind w:left="0"/>
              <w:jc w:val="left"/>
              <w:rPr>
                <w:color w:val="auto"/>
                <w:lang w:val="en-US"/>
              </w:rPr>
            </w:pPr>
          </w:p>
          <w:p w14:paraId="587A01A7" w14:textId="77777777" w:rsidR="00CD4B76" w:rsidRDefault="008615D4" w:rsidP="00FA56D2">
            <w:pPr>
              <w:pStyle w:val="TableContents"/>
              <w:spacing w:line="312" w:lineRule="auto"/>
              <w:ind w:left="0"/>
              <w:jc w:val="both"/>
              <w:rPr>
                <w:rFonts w:cs="Times New Roman"/>
                <w:sz w:val="22"/>
                <w:szCs w:val="22"/>
              </w:rPr>
            </w:pPr>
            <w:proofErr w:type="gramStart"/>
            <w:r w:rsidRPr="00D13EC5">
              <w:rPr>
                <w:rFonts w:cs="Times New Roman"/>
                <w:sz w:val="22"/>
                <w:szCs w:val="22"/>
              </w:rPr>
              <w:t>[ ]</w:t>
            </w:r>
            <w:proofErr w:type="gramEnd"/>
            <w:r w:rsidRPr="00D13EC5">
              <w:rPr>
                <w:rFonts w:cs="Times New Roman"/>
                <w:sz w:val="22"/>
                <w:szCs w:val="22"/>
              </w:rPr>
              <w:t xml:space="preserve"> The following additional conditions precedent shall apply to the Buyer:</w:t>
            </w:r>
          </w:p>
          <w:p w14:paraId="6A720DF4" w14:textId="3B6979FF" w:rsidR="0000329B" w:rsidRPr="00D13EC5" w:rsidRDefault="0000329B" w:rsidP="00FA56D2">
            <w:pPr>
              <w:pStyle w:val="TableContents"/>
              <w:spacing w:line="312" w:lineRule="auto"/>
              <w:ind w:left="0"/>
              <w:jc w:val="both"/>
              <w:rPr>
                <w:rFonts w:cs="Times New Roman"/>
                <w:sz w:val="22"/>
                <w:szCs w:val="22"/>
              </w:rPr>
            </w:pPr>
          </w:p>
        </w:tc>
        <w:tc>
          <w:tcPr>
            <w:tcW w:w="5387" w:type="dxa"/>
          </w:tcPr>
          <w:p w14:paraId="0D7EA2BE" w14:textId="1C6FF28B" w:rsidR="00CD4B76" w:rsidRDefault="005A07DC" w:rsidP="004D0ABA">
            <w:pPr>
              <w:pStyle w:val="TableContents"/>
              <w:spacing w:line="312" w:lineRule="auto"/>
              <w:ind w:left="0"/>
              <w:rPr>
                <w:rFonts w:cs="Times New Roman"/>
                <w:b/>
                <w:sz w:val="22"/>
                <w:szCs w:val="22"/>
                <w:lang w:val="es-ES"/>
              </w:rPr>
            </w:pPr>
            <w:r w:rsidRPr="00D13EC5">
              <w:rPr>
                <w:rFonts w:cs="Times New Roman"/>
                <w:b/>
                <w:sz w:val="22"/>
                <w:szCs w:val="22"/>
                <w:lang w:val="es-ES"/>
              </w:rPr>
              <w:t>Sección 3.2 Condiciones Precedentes del Comprador:</w:t>
            </w:r>
          </w:p>
          <w:p w14:paraId="0DB88695" w14:textId="77777777" w:rsidR="0000329B" w:rsidRPr="00D13EC5" w:rsidRDefault="0000329B" w:rsidP="004D0ABA">
            <w:pPr>
              <w:pStyle w:val="TableContents"/>
              <w:spacing w:line="312" w:lineRule="auto"/>
              <w:ind w:left="0"/>
              <w:rPr>
                <w:rFonts w:cs="Times New Roman"/>
                <w:b/>
                <w:sz w:val="22"/>
                <w:szCs w:val="22"/>
                <w:lang w:val="es-ES"/>
              </w:rPr>
            </w:pPr>
          </w:p>
          <w:p w14:paraId="1FF7F76B" w14:textId="7B0FAB90" w:rsidR="00FA56D2" w:rsidRDefault="00FA56D2" w:rsidP="00D13EC5">
            <w:pPr>
              <w:pStyle w:val="Textoindependiente"/>
              <w:spacing w:before="0" w:after="0"/>
              <w:ind w:left="0"/>
              <w:jc w:val="left"/>
              <w:rPr>
                <w:rFonts w:ascii="Times New Roman" w:hAnsi="Times New Roman"/>
                <w:lang w:val="es-ES"/>
              </w:rPr>
            </w:pPr>
            <w:proofErr w:type="gramStart"/>
            <w:r w:rsidRPr="00D13EC5">
              <w:rPr>
                <w:rFonts w:ascii="Times New Roman" w:hAnsi="Times New Roman"/>
                <w:lang w:val="es-ES"/>
              </w:rPr>
              <w:t>[ ]</w:t>
            </w:r>
            <w:proofErr w:type="gramEnd"/>
            <w:r w:rsidRPr="00D13EC5">
              <w:rPr>
                <w:rFonts w:ascii="Times New Roman" w:hAnsi="Times New Roman"/>
                <w:lang w:val="es-ES"/>
              </w:rPr>
              <w:t xml:space="preserve"> La Sección 3.2 letra (a) apartado (i) </w:t>
            </w:r>
            <w:r w:rsidRPr="00D13EC5">
              <w:rPr>
                <w:rFonts w:ascii="Times New Roman" w:hAnsi="Times New Roman"/>
                <w:u w:val="single" w:color="000000"/>
                <w:lang w:val="es-ES"/>
              </w:rPr>
              <w:t xml:space="preserve">no </w:t>
            </w:r>
            <w:r w:rsidRPr="00D13EC5">
              <w:rPr>
                <w:rFonts w:ascii="Times New Roman" w:hAnsi="Times New Roman"/>
                <w:lang w:val="es-ES"/>
              </w:rPr>
              <w:t>será aplicable al Comprador;</w:t>
            </w:r>
            <w:r w:rsidR="00D13EC5" w:rsidRPr="00D13EC5">
              <w:rPr>
                <w:rFonts w:ascii="Times New Roman" w:hAnsi="Times New Roman"/>
                <w:lang w:val="es-ES"/>
              </w:rPr>
              <w:t xml:space="preserve"> </w:t>
            </w:r>
            <w:r w:rsidRPr="00D13EC5">
              <w:rPr>
                <w:rFonts w:ascii="Times New Roman" w:hAnsi="Times New Roman"/>
                <w:b/>
                <w:bCs/>
                <w:i/>
                <w:lang w:val="es-ES"/>
              </w:rPr>
              <w:t>en caso contrario</w:t>
            </w:r>
            <w:r w:rsidRPr="00D13EC5">
              <w:rPr>
                <w:rFonts w:ascii="Times New Roman" w:hAnsi="Times New Roman"/>
                <w:lang w:val="es-ES"/>
              </w:rPr>
              <w:t>, será aplicable lo dispuesto en la Sección 3.2 letra (a) apartado (i)</w:t>
            </w:r>
          </w:p>
          <w:p w14:paraId="23359E50" w14:textId="77777777" w:rsidR="0000329B" w:rsidRPr="00D13EC5" w:rsidRDefault="0000329B" w:rsidP="00D13EC5">
            <w:pPr>
              <w:pStyle w:val="Textoindependiente"/>
              <w:spacing w:before="0" w:after="0"/>
              <w:ind w:left="0"/>
              <w:jc w:val="left"/>
              <w:rPr>
                <w:rFonts w:ascii="Times New Roman" w:hAnsi="Times New Roman"/>
                <w:lang w:val="es-ES"/>
              </w:rPr>
            </w:pPr>
          </w:p>
          <w:p w14:paraId="2E1C5062" w14:textId="7AE833CB" w:rsidR="00FA56D2" w:rsidRDefault="00FA56D2" w:rsidP="00D13EC5">
            <w:pPr>
              <w:pStyle w:val="Textoindependiente"/>
              <w:spacing w:before="0" w:after="0"/>
              <w:ind w:left="0"/>
              <w:jc w:val="left"/>
              <w:rPr>
                <w:rFonts w:ascii="Times New Roman" w:hAnsi="Times New Roman"/>
                <w:lang w:val="es-ES"/>
              </w:rPr>
            </w:pPr>
            <w:proofErr w:type="gramStart"/>
            <w:r w:rsidRPr="00D13EC5">
              <w:rPr>
                <w:rFonts w:ascii="Times New Roman" w:hAnsi="Times New Roman"/>
                <w:lang w:val="es-ES"/>
              </w:rPr>
              <w:t>[ ]</w:t>
            </w:r>
            <w:proofErr w:type="gramEnd"/>
            <w:r w:rsidRPr="00D13EC5">
              <w:rPr>
                <w:rFonts w:ascii="Times New Roman" w:hAnsi="Times New Roman"/>
                <w:lang w:val="es-ES"/>
              </w:rPr>
              <w:t xml:space="preserve"> la Sección 3.2 letra (a) apartado (</w:t>
            </w:r>
            <w:proofErr w:type="spellStart"/>
            <w:r w:rsidRPr="00D13EC5">
              <w:rPr>
                <w:rFonts w:ascii="Times New Roman" w:hAnsi="Times New Roman"/>
                <w:lang w:val="es-ES"/>
              </w:rPr>
              <w:t>ii</w:t>
            </w:r>
            <w:proofErr w:type="spellEnd"/>
            <w:r w:rsidRPr="00D13EC5">
              <w:rPr>
                <w:rFonts w:ascii="Times New Roman" w:hAnsi="Times New Roman"/>
                <w:lang w:val="es-ES"/>
              </w:rPr>
              <w:t xml:space="preserve">) </w:t>
            </w:r>
            <w:r w:rsidRPr="00D13EC5">
              <w:rPr>
                <w:rFonts w:ascii="Times New Roman" w:hAnsi="Times New Roman"/>
                <w:u w:val="single" w:color="000000"/>
                <w:lang w:val="es-ES"/>
              </w:rPr>
              <w:t xml:space="preserve">no </w:t>
            </w:r>
            <w:r w:rsidRPr="00D13EC5">
              <w:rPr>
                <w:rFonts w:ascii="Times New Roman" w:hAnsi="Times New Roman"/>
                <w:lang w:val="es-ES"/>
              </w:rPr>
              <w:t>será aplicable al Comprador;</w:t>
            </w:r>
            <w:r w:rsidR="00D13EC5" w:rsidRPr="00D13EC5">
              <w:rPr>
                <w:rFonts w:ascii="Times New Roman" w:hAnsi="Times New Roman"/>
                <w:lang w:val="es-ES"/>
              </w:rPr>
              <w:t xml:space="preserve"> </w:t>
            </w:r>
            <w:r w:rsidRPr="00D13EC5">
              <w:rPr>
                <w:rFonts w:ascii="Times New Roman" w:hAnsi="Times New Roman"/>
                <w:b/>
                <w:bCs/>
                <w:i/>
                <w:lang w:val="es-ES"/>
              </w:rPr>
              <w:t>en caso contrario</w:t>
            </w:r>
            <w:r w:rsidRPr="00D13EC5">
              <w:rPr>
                <w:rFonts w:ascii="Times New Roman" w:hAnsi="Times New Roman"/>
                <w:lang w:val="es-ES"/>
              </w:rPr>
              <w:t>, será aplicable lo dispuesto en la Sección 3.2 letra (a) apartado (</w:t>
            </w:r>
            <w:proofErr w:type="spellStart"/>
            <w:r w:rsidRPr="00D13EC5">
              <w:rPr>
                <w:rFonts w:ascii="Times New Roman" w:hAnsi="Times New Roman"/>
                <w:lang w:val="es-ES"/>
              </w:rPr>
              <w:t>ii</w:t>
            </w:r>
            <w:proofErr w:type="spellEnd"/>
            <w:r w:rsidRPr="00D13EC5">
              <w:rPr>
                <w:rFonts w:ascii="Times New Roman" w:hAnsi="Times New Roman"/>
                <w:lang w:val="es-ES"/>
              </w:rPr>
              <w:t>)</w:t>
            </w:r>
          </w:p>
          <w:p w14:paraId="3917E40A" w14:textId="77777777" w:rsidR="0000329B" w:rsidRPr="00D13EC5" w:rsidRDefault="0000329B" w:rsidP="00D13EC5">
            <w:pPr>
              <w:pStyle w:val="Textoindependiente"/>
              <w:spacing w:before="0" w:after="0"/>
              <w:ind w:left="0"/>
              <w:jc w:val="left"/>
              <w:rPr>
                <w:rFonts w:ascii="Times New Roman" w:hAnsi="Times New Roman"/>
                <w:lang w:val="es-ES"/>
              </w:rPr>
            </w:pPr>
          </w:p>
          <w:p w14:paraId="348E2F2B" w14:textId="79CBE39B" w:rsidR="00FA56D2" w:rsidRPr="00D13EC5" w:rsidRDefault="00FA56D2" w:rsidP="004D0ABA">
            <w:pPr>
              <w:pStyle w:val="Textoindependiente"/>
              <w:spacing w:before="0" w:after="0"/>
              <w:ind w:left="0" w:right="-333"/>
              <w:jc w:val="left"/>
              <w:rPr>
                <w:rFonts w:ascii="Times New Roman" w:hAnsi="Times New Roman"/>
                <w:lang w:val="es-ES"/>
              </w:rPr>
            </w:pPr>
            <w:proofErr w:type="gramStart"/>
            <w:r w:rsidRPr="00D13EC5">
              <w:rPr>
                <w:rFonts w:ascii="Times New Roman" w:hAnsi="Times New Roman"/>
                <w:lang w:val="es-ES"/>
              </w:rPr>
              <w:t>[ ]</w:t>
            </w:r>
            <w:proofErr w:type="gramEnd"/>
            <w:r w:rsidRPr="00D13EC5">
              <w:rPr>
                <w:rFonts w:ascii="Times New Roman" w:hAnsi="Times New Roman"/>
                <w:lang w:val="es-ES"/>
              </w:rPr>
              <w:t xml:space="preserve"> Las siguientes Condiciones Precedentes adicionales serán aplicables al Comprador:</w:t>
            </w:r>
          </w:p>
        </w:tc>
      </w:tr>
      <w:tr w:rsidR="00E93480" w:rsidRPr="00B60BA5" w14:paraId="707BFDB0" w14:textId="77777777" w:rsidTr="00EE537E">
        <w:tc>
          <w:tcPr>
            <w:tcW w:w="4962" w:type="dxa"/>
          </w:tcPr>
          <w:p w14:paraId="1C4DBE65" w14:textId="7830ACA4" w:rsidR="008615D4" w:rsidRDefault="008615D4" w:rsidP="005C3667">
            <w:pPr>
              <w:autoSpaceDE w:val="0"/>
              <w:autoSpaceDN w:val="0"/>
              <w:adjustRightInd w:val="0"/>
              <w:spacing w:before="0" w:after="0"/>
              <w:ind w:left="0"/>
              <w:jc w:val="left"/>
              <w:rPr>
                <w:b/>
                <w:bCs/>
                <w:color w:val="auto"/>
                <w:lang w:val="en-US"/>
              </w:rPr>
            </w:pPr>
            <w:r w:rsidRPr="005C3667">
              <w:rPr>
                <w:b/>
                <w:bCs/>
                <w:color w:val="auto"/>
                <w:lang w:val="en-US"/>
              </w:rPr>
              <w:t>§ 3.4 Termination Where Conditions Precedent Not Completed:</w:t>
            </w:r>
          </w:p>
          <w:p w14:paraId="7E5BF57A" w14:textId="77777777" w:rsidR="0000329B" w:rsidRPr="005C3667" w:rsidRDefault="0000329B" w:rsidP="005C3667">
            <w:pPr>
              <w:autoSpaceDE w:val="0"/>
              <w:autoSpaceDN w:val="0"/>
              <w:adjustRightInd w:val="0"/>
              <w:spacing w:before="0" w:after="0"/>
              <w:ind w:left="0"/>
              <w:jc w:val="left"/>
              <w:rPr>
                <w:b/>
                <w:bCs/>
                <w:color w:val="auto"/>
                <w:lang w:val="en-US"/>
              </w:rPr>
            </w:pPr>
          </w:p>
          <w:p w14:paraId="735D0182" w14:textId="77777777" w:rsidR="001D1BA2" w:rsidRDefault="008615D4" w:rsidP="005C3667">
            <w:pPr>
              <w:autoSpaceDE w:val="0"/>
              <w:autoSpaceDN w:val="0"/>
              <w:adjustRightInd w:val="0"/>
              <w:spacing w:before="0" w:after="0"/>
              <w:ind w:left="0"/>
              <w:jc w:val="left"/>
              <w:rPr>
                <w:color w:val="auto"/>
                <w:lang w:val="en-US"/>
              </w:rPr>
            </w:pPr>
            <w:proofErr w:type="gramStart"/>
            <w:r w:rsidRPr="005C3667">
              <w:rPr>
                <w:color w:val="auto"/>
                <w:lang w:val="en-US"/>
              </w:rPr>
              <w:t>[ ]</w:t>
            </w:r>
            <w:proofErr w:type="gramEnd"/>
            <w:r w:rsidRPr="005C3667">
              <w:rPr>
                <w:color w:val="auto"/>
                <w:lang w:val="en-US"/>
              </w:rPr>
              <w:t xml:space="preserve"> § 3.4 shall apply, and the Conditions Precedent Longstop Date is:</w:t>
            </w:r>
          </w:p>
          <w:p w14:paraId="778900AD" w14:textId="035873BE" w:rsidR="008615D4" w:rsidRPr="005C3667" w:rsidRDefault="005C3667" w:rsidP="005C3667">
            <w:pPr>
              <w:autoSpaceDE w:val="0"/>
              <w:autoSpaceDN w:val="0"/>
              <w:adjustRightInd w:val="0"/>
              <w:spacing w:before="0" w:after="0"/>
              <w:ind w:left="0"/>
              <w:jc w:val="left"/>
              <w:rPr>
                <w:color w:val="auto"/>
                <w:lang w:val="en-US"/>
              </w:rPr>
            </w:pPr>
            <w:r>
              <w:rPr>
                <w:color w:val="auto"/>
                <w:lang w:val="en-US"/>
              </w:rPr>
              <w:t>___________________________</w:t>
            </w:r>
            <w:r w:rsidR="008615D4" w:rsidRPr="005C3667">
              <w:rPr>
                <w:color w:val="auto"/>
                <w:lang w:val="en-US"/>
              </w:rPr>
              <w:t>;</w:t>
            </w:r>
          </w:p>
          <w:p w14:paraId="5DEBE75B" w14:textId="26B07851" w:rsidR="008615D4" w:rsidRPr="005C3667" w:rsidRDefault="008615D4" w:rsidP="005C3667">
            <w:pPr>
              <w:autoSpaceDE w:val="0"/>
              <w:autoSpaceDN w:val="0"/>
              <w:adjustRightInd w:val="0"/>
              <w:spacing w:before="0" w:after="0"/>
              <w:ind w:left="0"/>
              <w:jc w:val="left"/>
              <w:rPr>
                <w:color w:val="auto"/>
                <w:lang w:val="en-US"/>
              </w:rPr>
            </w:pPr>
            <w:r w:rsidRPr="005C3667">
              <w:rPr>
                <w:b/>
                <w:bCs/>
                <w:i/>
                <w:iCs/>
                <w:color w:val="auto"/>
                <w:lang w:val="en-US"/>
              </w:rPr>
              <w:t xml:space="preserve">otherwise </w:t>
            </w:r>
            <w:r w:rsidRPr="005C3667">
              <w:rPr>
                <w:color w:val="auto"/>
                <w:lang w:val="en-US"/>
              </w:rPr>
              <w:t>§ 3.4 shall not apply</w:t>
            </w:r>
          </w:p>
          <w:p w14:paraId="692CD088" w14:textId="1686B335" w:rsidR="00C819A6" w:rsidRDefault="00C819A6" w:rsidP="005C3667">
            <w:pPr>
              <w:autoSpaceDE w:val="0"/>
              <w:autoSpaceDN w:val="0"/>
              <w:adjustRightInd w:val="0"/>
              <w:spacing w:before="0" w:after="0"/>
              <w:ind w:left="0"/>
              <w:jc w:val="left"/>
              <w:rPr>
                <w:color w:val="auto"/>
                <w:lang w:val="en-US"/>
              </w:rPr>
            </w:pPr>
          </w:p>
          <w:p w14:paraId="4895C880" w14:textId="77777777" w:rsidR="0000329B" w:rsidRDefault="0000329B" w:rsidP="005C3667">
            <w:pPr>
              <w:autoSpaceDE w:val="0"/>
              <w:autoSpaceDN w:val="0"/>
              <w:adjustRightInd w:val="0"/>
              <w:spacing w:before="0" w:after="0"/>
              <w:ind w:left="0"/>
              <w:jc w:val="left"/>
              <w:rPr>
                <w:color w:val="auto"/>
                <w:lang w:val="en-US"/>
              </w:rPr>
            </w:pPr>
          </w:p>
          <w:p w14:paraId="2EC35D2E" w14:textId="7361D0F4" w:rsidR="001D1BA2" w:rsidRDefault="008615D4" w:rsidP="005C3667">
            <w:pPr>
              <w:autoSpaceDE w:val="0"/>
              <w:autoSpaceDN w:val="0"/>
              <w:adjustRightInd w:val="0"/>
              <w:spacing w:before="0" w:after="0"/>
              <w:ind w:left="0"/>
              <w:jc w:val="left"/>
              <w:rPr>
                <w:b/>
                <w:bCs/>
                <w:i/>
                <w:iCs/>
                <w:color w:val="auto"/>
                <w:lang w:val="en-US"/>
              </w:rPr>
            </w:pPr>
            <w:proofErr w:type="gramStart"/>
            <w:r w:rsidRPr="005C3667">
              <w:rPr>
                <w:color w:val="auto"/>
                <w:lang w:val="en-US"/>
              </w:rPr>
              <w:t>[ ]</w:t>
            </w:r>
            <w:proofErr w:type="gramEnd"/>
            <w:r w:rsidRPr="005C3667">
              <w:rPr>
                <w:color w:val="auto"/>
                <w:lang w:val="en-US"/>
              </w:rPr>
              <w:t xml:space="preserve"> § 3.4(b)(ii) shall apply, and the Conditions Termination Liquidation Damages</w:t>
            </w:r>
            <w:r w:rsidR="003128F9">
              <w:rPr>
                <w:color w:val="auto"/>
                <w:lang w:val="en-US"/>
              </w:rPr>
              <w:t xml:space="preserve"> </w:t>
            </w:r>
            <w:r w:rsidRPr="005C3667">
              <w:rPr>
                <w:color w:val="auto"/>
                <w:lang w:val="en-US"/>
              </w:rPr>
              <w:t>Amou</w:t>
            </w:r>
            <w:r w:rsidR="005C3667">
              <w:rPr>
                <w:color w:val="auto"/>
                <w:lang w:val="en-US"/>
              </w:rPr>
              <w:t>nt to be paid to the Seller is:______________</w:t>
            </w:r>
            <w:r w:rsidR="001D1BA2">
              <w:rPr>
                <w:color w:val="auto"/>
                <w:lang w:val="en-US"/>
              </w:rPr>
              <w:t>_____________</w:t>
            </w:r>
            <w:r w:rsidRPr="005C3667">
              <w:rPr>
                <w:color w:val="auto"/>
                <w:lang w:val="en-US"/>
              </w:rPr>
              <w:t>;</w:t>
            </w:r>
            <w:r w:rsidR="00C819A6">
              <w:rPr>
                <w:color w:val="auto"/>
                <w:lang w:val="en-US"/>
              </w:rPr>
              <w:t xml:space="preserve"> </w:t>
            </w:r>
          </w:p>
          <w:p w14:paraId="6E509F55" w14:textId="3539C4F2" w:rsidR="008615D4" w:rsidRDefault="008615D4" w:rsidP="005C3667">
            <w:pPr>
              <w:autoSpaceDE w:val="0"/>
              <w:autoSpaceDN w:val="0"/>
              <w:adjustRightInd w:val="0"/>
              <w:spacing w:before="0" w:after="0"/>
              <w:ind w:left="0"/>
              <w:jc w:val="left"/>
              <w:rPr>
                <w:color w:val="auto"/>
                <w:lang w:val="en-US"/>
              </w:rPr>
            </w:pPr>
            <w:r w:rsidRPr="005C3667">
              <w:rPr>
                <w:b/>
                <w:bCs/>
                <w:i/>
                <w:iCs/>
                <w:color w:val="auto"/>
                <w:lang w:val="en-US"/>
              </w:rPr>
              <w:t xml:space="preserve">otherwise </w:t>
            </w:r>
            <w:r w:rsidRPr="005C3667">
              <w:rPr>
                <w:color w:val="auto"/>
                <w:lang w:val="en-US"/>
              </w:rPr>
              <w:t>§ 3.4(b)(</w:t>
            </w:r>
            <w:proofErr w:type="spellStart"/>
            <w:r w:rsidRPr="005C3667">
              <w:rPr>
                <w:color w:val="auto"/>
                <w:lang w:val="en-US"/>
              </w:rPr>
              <w:t>i</w:t>
            </w:r>
            <w:proofErr w:type="spellEnd"/>
            <w:r w:rsidRPr="005C3667">
              <w:rPr>
                <w:color w:val="auto"/>
                <w:lang w:val="en-US"/>
              </w:rPr>
              <w:t>) shall apply</w:t>
            </w:r>
          </w:p>
          <w:p w14:paraId="044547B7" w14:textId="547FC51B" w:rsidR="0000329B" w:rsidRDefault="0000329B" w:rsidP="005C3667">
            <w:pPr>
              <w:autoSpaceDE w:val="0"/>
              <w:autoSpaceDN w:val="0"/>
              <w:adjustRightInd w:val="0"/>
              <w:spacing w:before="0" w:after="0"/>
              <w:ind w:left="0"/>
              <w:jc w:val="left"/>
              <w:rPr>
                <w:color w:val="auto"/>
                <w:lang w:val="en-US"/>
              </w:rPr>
            </w:pPr>
          </w:p>
          <w:p w14:paraId="44B98F99" w14:textId="77777777" w:rsidR="0000329B" w:rsidRDefault="0000329B" w:rsidP="005C3667">
            <w:pPr>
              <w:autoSpaceDE w:val="0"/>
              <w:autoSpaceDN w:val="0"/>
              <w:adjustRightInd w:val="0"/>
              <w:spacing w:before="0" w:after="0"/>
              <w:ind w:left="0"/>
              <w:jc w:val="left"/>
              <w:rPr>
                <w:color w:val="auto"/>
                <w:lang w:val="en-US"/>
              </w:rPr>
            </w:pPr>
          </w:p>
          <w:p w14:paraId="68C0CD0F" w14:textId="77777777" w:rsidR="0000329B" w:rsidRPr="005C3667" w:rsidRDefault="0000329B" w:rsidP="005C3667">
            <w:pPr>
              <w:autoSpaceDE w:val="0"/>
              <w:autoSpaceDN w:val="0"/>
              <w:adjustRightInd w:val="0"/>
              <w:spacing w:before="0" w:after="0"/>
              <w:ind w:left="0"/>
              <w:jc w:val="left"/>
              <w:rPr>
                <w:color w:val="auto"/>
                <w:lang w:val="en-US"/>
              </w:rPr>
            </w:pPr>
          </w:p>
          <w:p w14:paraId="505471C7" w14:textId="77777777" w:rsidR="001D1BA2" w:rsidRDefault="008615D4" w:rsidP="005C3667">
            <w:pPr>
              <w:autoSpaceDE w:val="0"/>
              <w:autoSpaceDN w:val="0"/>
              <w:adjustRightInd w:val="0"/>
              <w:spacing w:before="0" w:after="0"/>
              <w:ind w:left="0"/>
              <w:jc w:val="left"/>
              <w:rPr>
                <w:color w:val="auto"/>
                <w:lang w:val="en-US"/>
              </w:rPr>
            </w:pPr>
            <w:proofErr w:type="gramStart"/>
            <w:r w:rsidRPr="005C3667">
              <w:rPr>
                <w:color w:val="auto"/>
                <w:lang w:val="en-US"/>
              </w:rPr>
              <w:t>[ ]</w:t>
            </w:r>
            <w:proofErr w:type="gramEnd"/>
            <w:r w:rsidRPr="005C3667">
              <w:rPr>
                <w:color w:val="auto"/>
                <w:lang w:val="en-US"/>
              </w:rPr>
              <w:t xml:space="preserve"> § 3.4(c)(ii) shall apply, and the Conditions Termination Liquidation Damages</w:t>
            </w:r>
            <w:r w:rsidR="005C3667">
              <w:rPr>
                <w:color w:val="auto"/>
                <w:lang w:val="en-US"/>
              </w:rPr>
              <w:t xml:space="preserve"> </w:t>
            </w:r>
            <w:r w:rsidRPr="005C3667">
              <w:rPr>
                <w:color w:val="auto"/>
                <w:lang w:val="en-US"/>
              </w:rPr>
              <w:t xml:space="preserve">Amount to be paid to the Buyer is </w:t>
            </w:r>
          </w:p>
          <w:p w14:paraId="080ABC92" w14:textId="77777777" w:rsidR="001D1BA2" w:rsidRDefault="008615D4" w:rsidP="005C3667">
            <w:pPr>
              <w:autoSpaceDE w:val="0"/>
              <w:autoSpaceDN w:val="0"/>
              <w:adjustRightInd w:val="0"/>
              <w:spacing w:before="0" w:after="0"/>
              <w:ind w:left="0"/>
              <w:jc w:val="left"/>
              <w:rPr>
                <w:color w:val="auto"/>
                <w:lang w:val="en-US"/>
              </w:rPr>
            </w:pPr>
            <w:r w:rsidRPr="005C3667">
              <w:rPr>
                <w:i/>
                <w:iCs/>
                <w:color w:val="auto"/>
                <w:lang w:val="en-US"/>
              </w:rPr>
              <w:t>[specify if different]</w:t>
            </w:r>
            <w:r w:rsidRPr="005C3667">
              <w:rPr>
                <w:color w:val="auto"/>
                <w:lang w:val="en-US"/>
              </w:rPr>
              <w:t>:</w:t>
            </w:r>
          </w:p>
          <w:p w14:paraId="2A5F0C79" w14:textId="3CDB760B" w:rsidR="00E93480" w:rsidRPr="005C3667" w:rsidRDefault="005C3667" w:rsidP="00C819A6">
            <w:pPr>
              <w:autoSpaceDE w:val="0"/>
              <w:autoSpaceDN w:val="0"/>
              <w:adjustRightInd w:val="0"/>
              <w:spacing w:before="0" w:after="0"/>
              <w:ind w:left="0"/>
              <w:jc w:val="left"/>
              <w:rPr>
                <w:lang w:val="en-GB"/>
              </w:rPr>
            </w:pPr>
            <w:r>
              <w:rPr>
                <w:color w:val="auto"/>
                <w:lang w:val="en-US"/>
              </w:rPr>
              <w:lastRenderedPageBreak/>
              <w:t>____________</w:t>
            </w:r>
            <w:r w:rsidR="001D1BA2">
              <w:rPr>
                <w:color w:val="auto"/>
                <w:lang w:val="en-US"/>
              </w:rPr>
              <w:t>________________________</w:t>
            </w:r>
            <w:r w:rsidR="008615D4" w:rsidRPr="005C3667">
              <w:rPr>
                <w:color w:val="auto"/>
                <w:lang w:val="en-US"/>
              </w:rPr>
              <w:t>;</w:t>
            </w:r>
            <w:r w:rsidR="00C819A6">
              <w:rPr>
                <w:color w:val="auto"/>
                <w:lang w:val="en-US"/>
              </w:rPr>
              <w:t xml:space="preserve"> </w:t>
            </w:r>
            <w:r w:rsidR="008615D4" w:rsidRPr="002A472E">
              <w:rPr>
                <w:b/>
                <w:bCs/>
                <w:i/>
                <w:iCs/>
                <w:lang w:val="en-GB"/>
              </w:rPr>
              <w:t xml:space="preserve">otherwise </w:t>
            </w:r>
            <w:r w:rsidR="008615D4" w:rsidRPr="002A472E">
              <w:rPr>
                <w:lang w:val="en-GB"/>
              </w:rPr>
              <w:t>§ 3.4(c)(</w:t>
            </w:r>
            <w:proofErr w:type="spellStart"/>
            <w:r w:rsidR="008615D4" w:rsidRPr="002A472E">
              <w:rPr>
                <w:lang w:val="en-GB"/>
              </w:rPr>
              <w:t>i</w:t>
            </w:r>
            <w:proofErr w:type="spellEnd"/>
            <w:r w:rsidR="008615D4" w:rsidRPr="002A472E">
              <w:rPr>
                <w:lang w:val="en-GB"/>
              </w:rPr>
              <w:t>) shall apply</w:t>
            </w:r>
          </w:p>
        </w:tc>
        <w:tc>
          <w:tcPr>
            <w:tcW w:w="5387" w:type="dxa"/>
          </w:tcPr>
          <w:p w14:paraId="319EC2E9" w14:textId="5B9E5196" w:rsidR="00FA56D2" w:rsidRDefault="00FA56D2" w:rsidP="004D0ABA">
            <w:pPr>
              <w:pStyle w:val="TableContents"/>
              <w:spacing w:line="312" w:lineRule="auto"/>
              <w:ind w:left="0"/>
              <w:rPr>
                <w:rFonts w:cs="Times New Roman"/>
                <w:b/>
                <w:sz w:val="22"/>
                <w:szCs w:val="22"/>
                <w:lang w:val="es-ES"/>
              </w:rPr>
            </w:pPr>
            <w:r w:rsidRPr="00FA56D2">
              <w:rPr>
                <w:rFonts w:cs="Times New Roman"/>
                <w:b/>
                <w:sz w:val="22"/>
                <w:szCs w:val="22"/>
                <w:lang w:val="es-ES"/>
              </w:rPr>
              <w:lastRenderedPageBreak/>
              <w:t>Sección 3.4</w:t>
            </w:r>
            <w:r w:rsidRPr="00FA56D2">
              <w:rPr>
                <w:rFonts w:cs="Times New Roman"/>
                <w:sz w:val="22"/>
                <w:szCs w:val="22"/>
                <w:lang w:val="es-ES"/>
              </w:rPr>
              <w:t xml:space="preserve"> </w:t>
            </w:r>
            <w:r w:rsidR="00C819A6" w:rsidRPr="00C819A6">
              <w:rPr>
                <w:rFonts w:cs="Times New Roman"/>
                <w:b/>
                <w:sz w:val="22"/>
                <w:szCs w:val="22"/>
                <w:lang w:val="es-ES"/>
              </w:rPr>
              <w:t>Rescisión por Incumplimiento de las Condiciones Precedentes</w:t>
            </w:r>
            <w:r w:rsidRPr="00FA56D2">
              <w:rPr>
                <w:rFonts w:cs="Times New Roman"/>
                <w:b/>
                <w:sz w:val="22"/>
                <w:szCs w:val="22"/>
                <w:lang w:val="es-ES"/>
              </w:rPr>
              <w:t xml:space="preserve">: </w:t>
            </w:r>
          </w:p>
          <w:p w14:paraId="63ACD33D" w14:textId="77777777" w:rsidR="0000329B" w:rsidRPr="00FA56D2" w:rsidRDefault="0000329B" w:rsidP="004D0ABA">
            <w:pPr>
              <w:pStyle w:val="TableContents"/>
              <w:spacing w:line="312" w:lineRule="auto"/>
              <w:ind w:left="0"/>
              <w:rPr>
                <w:rFonts w:cs="Times New Roman"/>
                <w:sz w:val="22"/>
                <w:szCs w:val="22"/>
                <w:lang w:val="es-ES"/>
              </w:rPr>
            </w:pPr>
          </w:p>
          <w:p w14:paraId="63A5B444" w14:textId="60DDCBEC" w:rsidR="00FA56D2" w:rsidRPr="00FA56D2" w:rsidRDefault="00FA56D2" w:rsidP="004D0ABA">
            <w:pPr>
              <w:pStyle w:val="Textoindependiente"/>
              <w:spacing w:before="0" w:after="0"/>
              <w:ind w:left="0" w:right="114"/>
              <w:jc w:val="left"/>
              <w:rPr>
                <w:rFonts w:ascii="Times New Roman" w:hAnsi="Times New Roman"/>
                <w:lang w:val="es-ES"/>
              </w:rPr>
            </w:pPr>
            <w:proofErr w:type="gramStart"/>
            <w:r w:rsidRPr="00FA56D2">
              <w:rPr>
                <w:rFonts w:ascii="Times New Roman" w:hAnsi="Times New Roman"/>
                <w:lang w:val="es-ES"/>
              </w:rPr>
              <w:t>[  ]</w:t>
            </w:r>
            <w:proofErr w:type="gramEnd"/>
            <w:r w:rsidRPr="00FA56D2">
              <w:rPr>
                <w:rFonts w:ascii="Times New Roman" w:hAnsi="Times New Roman"/>
                <w:lang w:val="es-ES"/>
              </w:rPr>
              <w:t xml:space="preserve">  Se aplicará lo dispuesto en la Sección 3.4 y </w:t>
            </w:r>
            <w:r w:rsidR="004D0ABA">
              <w:rPr>
                <w:rFonts w:ascii="Times New Roman" w:hAnsi="Times New Roman"/>
                <w:lang w:val="es-ES"/>
              </w:rPr>
              <w:t>la</w:t>
            </w:r>
            <w:r w:rsidR="00C819A6">
              <w:rPr>
                <w:rFonts w:ascii="Times New Roman" w:hAnsi="Times New Roman"/>
                <w:lang w:val="es-ES"/>
              </w:rPr>
              <w:t xml:space="preserve"> </w:t>
            </w:r>
            <w:r w:rsidR="00C819A6" w:rsidRPr="00C819A6">
              <w:rPr>
                <w:rFonts w:ascii="Times New Roman" w:hAnsi="Times New Roman"/>
                <w:lang w:val="es-ES"/>
              </w:rPr>
              <w:t>Fecha Límite para el Cumplimiento de las Condiciones Precedentes</w:t>
            </w:r>
            <w:r w:rsidR="00C819A6">
              <w:rPr>
                <w:rFonts w:ascii="Times New Roman" w:hAnsi="Times New Roman"/>
                <w:lang w:val="es-ES"/>
              </w:rPr>
              <w:t xml:space="preserve"> es</w:t>
            </w:r>
            <w:r w:rsidRPr="00FA56D2">
              <w:rPr>
                <w:rFonts w:ascii="Times New Roman" w:hAnsi="Times New Roman"/>
                <w:lang w:val="es-ES"/>
              </w:rPr>
              <w:t>:</w:t>
            </w:r>
            <w:r w:rsidRPr="00FA56D2">
              <w:rPr>
                <w:rFonts w:ascii="Times New Roman" w:hAnsi="Times New Roman"/>
                <w:u w:val="single" w:color="000000"/>
                <w:lang w:val="es-ES"/>
              </w:rPr>
              <w:t xml:space="preserve"> </w:t>
            </w:r>
            <w:r w:rsidRPr="00FA56D2">
              <w:rPr>
                <w:rFonts w:ascii="Times New Roman" w:hAnsi="Times New Roman"/>
                <w:u w:val="single" w:color="000000"/>
                <w:lang w:val="es-ES"/>
              </w:rPr>
              <w:tab/>
            </w:r>
            <w:r>
              <w:rPr>
                <w:rFonts w:ascii="Times New Roman" w:hAnsi="Times New Roman"/>
                <w:u w:val="single" w:color="000000"/>
                <w:lang w:val="es-ES"/>
              </w:rPr>
              <w:t>_________________</w:t>
            </w:r>
            <w:r w:rsidR="004D0ABA">
              <w:rPr>
                <w:rFonts w:ascii="Times New Roman" w:hAnsi="Times New Roman"/>
                <w:u w:val="single" w:color="000000"/>
                <w:lang w:val="es-ES"/>
              </w:rPr>
              <w:t>_____________</w:t>
            </w:r>
            <w:r>
              <w:rPr>
                <w:rFonts w:ascii="Times New Roman" w:hAnsi="Times New Roman"/>
                <w:u w:val="single" w:color="000000"/>
                <w:lang w:val="es-ES"/>
              </w:rPr>
              <w:t>_</w:t>
            </w:r>
            <w:r w:rsidRPr="00FA56D2">
              <w:rPr>
                <w:rFonts w:ascii="Times New Roman" w:hAnsi="Times New Roman"/>
                <w:lang w:val="es-ES"/>
              </w:rPr>
              <w:t>;</w:t>
            </w:r>
          </w:p>
          <w:p w14:paraId="1C76D20D" w14:textId="28E54AB9" w:rsidR="00D813C5" w:rsidRDefault="00FA56D2" w:rsidP="003128F9">
            <w:pPr>
              <w:spacing w:before="0" w:after="0"/>
              <w:ind w:left="0" w:right="114"/>
              <w:jc w:val="left"/>
            </w:pPr>
            <w:r w:rsidRPr="00FA56D2">
              <w:t xml:space="preserve">en </w:t>
            </w:r>
            <w:r w:rsidRPr="00FA56D2">
              <w:rPr>
                <w:b/>
                <w:bCs/>
                <w:i/>
              </w:rPr>
              <w:t xml:space="preserve">caso contrario, </w:t>
            </w:r>
            <w:r w:rsidRPr="00FA56D2">
              <w:rPr>
                <w:u w:val="single" w:color="000000"/>
              </w:rPr>
              <w:t>no</w:t>
            </w:r>
            <w:r w:rsidRPr="004D0ABA">
              <w:t xml:space="preserve"> </w:t>
            </w:r>
            <w:r w:rsidRPr="00FA56D2">
              <w:t>se aplicará lo dispuesto en la Sección 3.4</w:t>
            </w:r>
            <w:r w:rsidR="003128F9">
              <w:t xml:space="preserve"> </w:t>
            </w:r>
          </w:p>
          <w:p w14:paraId="7F70695B" w14:textId="77777777" w:rsidR="0000329B" w:rsidRDefault="0000329B" w:rsidP="003128F9">
            <w:pPr>
              <w:spacing w:before="0" w:after="0"/>
              <w:ind w:left="0" w:right="114"/>
              <w:jc w:val="left"/>
            </w:pPr>
          </w:p>
          <w:p w14:paraId="18A752BC" w14:textId="4787A146" w:rsidR="00D813C5" w:rsidRDefault="00FA56D2" w:rsidP="00C819A6">
            <w:pPr>
              <w:spacing w:before="0" w:after="0"/>
              <w:ind w:left="0" w:right="114"/>
              <w:jc w:val="left"/>
            </w:pPr>
            <w:proofErr w:type="gramStart"/>
            <w:r w:rsidRPr="00FA56D2">
              <w:t>[  ]</w:t>
            </w:r>
            <w:proofErr w:type="gramEnd"/>
            <w:r w:rsidRPr="00FA56D2">
              <w:t xml:space="preserve"> Se aplicará lo dispuesto en la Sección 3.4 letra (b) apartado (</w:t>
            </w:r>
            <w:proofErr w:type="spellStart"/>
            <w:r w:rsidRPr="00FA56D2">
              <w:t>ii</w:t>
            </w:r>
            <w:proofErr w:type="spellEnd"/>
            <w:r w:rsidRPr="00FA56D2">
              <w:t xml:space="preserve">) y la </w:t>
            </w:r>
            <w:r w:rsidR="00D813C5" w:rsidRPr="00D813C5">
              <w:t xml:space="preserve">Cantidad a Pagar por Rescisión por Incumplimiento de las Condiciones Precedentes </w:t>
            </w:r>
            <w:r w:rsidRPr="00FA56D2">
              <w:t>a abonar al Vendedor será:</w:t>
            </w:r>
            <w:r w:rsidRPr="00FA56D2">
              <w:rPr>
                <w:u w:val="single" w:color="000000"/>
              </w:rPr>
              <w:tab/>
            </w:r>
            <w:r>
              <w:rPr>
                <w:u w:val="single" w:color="000000"/>
              </w:rPr>
              <w:t>____</w:t>
            </w:r>
            <w:r w:rsidR="004D0ABA">
              <w:rPr>
                <w:u w:val="single" w:color="000000"/>
              </w:rPr>
              <w:t>__________________</w:t>
            </w:r>
            <w:r w:rsidR="00C819A6">
              <w:rPr>
                <w:u w:val="single" w:color="000000"/>
              </w:rPr>
              <w:t xml:space="preserve">; </w:t>
            </w:r>
            <w:r w:rsidRPr="00FA56D2">
              <w:rPr>
                <w:b/>
                <w:bCs/>
                <w:i/>
              </w:rPr>
              <w:t xml:space="preserve">en caso contrario, </w:t>
            </w:r>
            <w:r w:rsidRPr="00FA56D2">
              <w:t>se aplicará lo dispuesto en la Sección 3.4</w:t>
            </w:r>
            <w:r w:rsidR="004D0ABA">
              <w:t xml:space="preserve"> letra </w:t>
            </w:r>
            <w:r w:rsidRPr="00FA56D2">
              <w:t>(b)</w:t>
            </w:r>
            <w:r w:rsidR="004D0ABA">
              <w:t xml:space="preserve"> apartado </w:t>
            </w:r>
            <w:r w:rsidRPr="00FA56D2">
              <w:t>(i)</w:t>
            </w:r>
            <w:r w:rsidR="003128F9">
              <w:t xml:space="preserve"> </w:t>
            </w:r>
          </w:p>
          <w:p w14:paraId="3942D8B1" w14:textId="77777777" w:rsidR="0000329B" w:rsidRDefault="0000329B" w:rsidP="00C819A6">
            <w:pPr>
              <w:spacing w:before="0" w:after="0"/>
              <w:ind w:left="0" w:right="114"/>
              <w:jc w:val="left"/>
            </w:pPr>
          </w:p>
          <w:p w14:paraId="29F4C81F" w14:textId="706A983B" w:rsidR="00FA56D2" w:rsidRPr="00FA56D2" w:rsidRDefault="00FA56D2" w:rsidP="003128F9">
            <w:pPr>
              <w:pStyle w:val="Textoindependiente"/>
              <w:tabs>
                <w:tab w:val="left" w:pos="9407"/>
              </w:tabs>
              <w:spacing w:before="0" w:after="0"/>
              <w:ind w:left="0" w:right="159"/>
              <w:jc w:val="left"/>
              <w:rPr>
                <w:rFonts w:ascii="Times New Roman" w:hAnsi="Times New Roman"/>
                <w:lang w:val="es-ES"/>
              </w:rPr>
            </w:pPr>
            <w:proofErr w:type="gramStart"/>
            <w:r w:rsidRPr="00FA56D2">
              <w:rPr>
                <w:rFonts w:ascii="Times New Roman" w:hAnsi="Times New Roman"/>
                <w:lang w:val="es-ES"/>
              </w:rPr>
              <w:t>[  ]</w:t>
            </w:r>
            <w:proofErr w:type="gramEnd"/>
            <w:r w:rsidRPr="00FA56D2">
              <w:rPr>
                <w:rFonts w:ascii="Times New Roman" w:hAnsi="Times New Roman"/>
                <w:lang w:val="es-ES"/>
              </w:rPr>
              <w:t xml:space="preserve"> Se aplicará lo dispuesto en la Sección 3.4 letra (c) apartado (</w:t>
            </w:r>
            <w:proofErr w:type="spellStart"/>
            <w:r w:rsidRPr="00FA56D2">
              <w:rPr>
                <w:rFonts w:ascii="Times New Roman" w:hAnsi="Times New Roman"/>
                <w:lang w:val="es-ES"/>
              </w:rPr>
              <w:t>ii</w:t>
            </w:r>
            <w:proofErr w:type="spellEnd"/>
            <w:r w:rsidRPr="00FA56D2">
              <w:rPr>
                <w:rFonts w:ascii="Times New Roman" w:hAnsi="Times New Roman"/>
                <w:lang w:val="es-ES"/>
              </w:rPr>
              <w:t xml:space="preserve">) y la </w:t>
            </w:r>
            <w:r w:rsidR="00D813C5" w:rsidRPr="00D813C5">
              <w:rPr>
                <w:rFonts w:ascii="Times New Roman" w:hAnsi="Times New Roman"/>
                <w:lang w:val="es-ES"/>
              </w:rPr>
              <w:t xml:space="preserve">Cantidad a Pagar por Rescisión por Incumplimiento de las Condiciones Precedentes </w:t>
            </w:r>
            <w:r w:rsidRPr="00FA56D2">
              <w:rPr>
                <w:rFonts w:ascii="Times New Roman" w:hAnsi="Times New Roman"/>
                <w:lang w:val="es-ES"/>
              </w:rPr>
              <w:t xml:space="preserve">a abonar al Comprador será </w:t>
            </w:r>
            <w:r w:rsidRPr="00FA56D2">
              <w:rPr>
                <w:rFonts w:ascii="Times New Roman" w:hAnsi="Times New Roman"/>
                <w:i/>
                <w:lang w:val="es-ES"/>
              </w:rPr>
              <w:t xml:space="preserve">[especificar en caso de ser </w:t>
            </w:r>
            <w:r w:rsidRPr="00FA56D2">
              <w:rPr>
                <w:rFonts w:ascii="Times New Roman" w:hAnsi="Times New Roman"/>
                <w:i/>
                <w:lang w:val="es-ES"/>
              </w:rPr>
              <w:lastRenderedPageBreak/>
              <w:t>diferente]</w:t>
            </w:r>
            <w:r w:rsidRPr="00FA56D2">
              <w:rPr>
                <w:rFonts w:ascii="Times New Roman" w:hAnsi="Times New Roman"/>
                <w:lang w:val="es-ES"/>
              </w:rPr>
              <w:t>:</w:t>
            </w:r>
            <w:r w:rsidRPr="00FA56D2">
              <w:rPr>
                <w:rFonts w:ascii="Times New Roman" w:hAnsi="Times New Roman"/>
                <w:u w:val="single" w:color="000000"/>
                <w:lang w:val="es-ES"/>
              </w:rPr>
              <w:t xml:space="preserve"> </w:t>
            </w:r>
            <w:r w:rsidRPr="00FA56D2">
              <w:rPr>
                <w:rFonts w:ascii="Times New Roman" w:hAnsi="Times New Roman"/>
                <w:u w:val="single" w:color="000000"/>
                <w:lang w:val="es-ES"/>
              </w:rPr>
              <w:tab/>
            </w:r>
            <w:r w:rsidRPr="00C819A6">
              <w:rPr>
                <w:rFonts w:ascii="Times New Roman" w:hAnsi="Times New Roman"/>
                <w:lang w:val="es-ES"/>
              </w:rPr>
              <w:t>_______________________</w:t>
            </w:r>
            <w:r w:rsidR="004D0ABA" w:rsidRPr="00C819A6">
              <w:rPr>
                <w:rFonts w:ascii="Times New Roman" w:hAnsi="Times New Roman"/>
                <w:lang w:val="es-ES"/>
              </w:rPr>
              <w:t>______________</w:t>
            </w:r>
            <w:r w:rsidRPr="00FA56D2">
              <w:rPr>
                <w:rFonts w:ascii="Times New Roman" w:hAnsi="Times New Roman"/>
                <w:lang w:val="es-ES"/>
              </w:rPr>
              <w:t>;</w:t>
            </w:r>
          </w:p>
          <w:p w14:paraId="6D7D00CC" w14:textId="77777777" w:rsidR="00E93480" w:rsidRDefault="00FA56D2" w:rsidP="00FA56D2">
            <w:pPr>
              <w:spacing w:before="0" w:after="0"/>
              <w:ind w:left="0" w:right="114"/>
            </w:pPr>
            <w:r w:rsidRPr="00FA56D2">
              <w:rPr>
                <w:b/>
                <w:bCs/>
                <w:i/>
              </w:rPr>
              <w:t>en caso contrario</w:t>
            </w:r>
            <w:r w:rsidRPr="00FA56D2">
              <w:t>, se aplicará lo dispuesto en la Sección 3.4 letra (c) apartado (i)</w:t>
            </w:r>
          </w:p>
          <w:p w14:paraId="1B6E45E4" w14:textId="1DC6C4EA" w:rsidR="0000329B" w:rsidRPr="00FA56D2" w:rsidRDefault="0000329B" w:rsidP="00FA56D2">
            <w:pPr>
              <w:spacing w:before="0" w:after="0"/>
              <w:ind w:left="0" w:right="114"/>
            </w:pPr>
          </w:p>
        </w:tc>
      </w:tr>
      <w:tr w:rsidR="00623D65" w:rsidRPr="00623D65" w14:paraId="44DF58ED" w14:textId="77777777" w:rsidTr="00EE537E">
        <w:tc>
          <w:tcPr>
            <w:tcW w:w="4962" w:type="dxa"/>
          </w:tcPr>
          <w:p w14:paraId="5FC03C2D" w14:textId="77777777" w:rsidR="008615D4" w:rsidRPr="005C3667" w:rsidRDefault="008615D4" w:rsidP="005C3667">
            <w:pPr>
              <w:autoSpaceDE w:val="0"/>
              <w:autoSpaceDN w:val="0"/>
              <w:adjustRightInd w:val="0"/>
              <w:spacing w:before="0" w:after="0"/>
              <w:ind w:left="0"/>
              <w:jc w:val="center"/>
              <w:rPr>
                <w:b/>
                <w:bCs/>
                <w:color w:val="auto"/>
                <w:lang w:val="en-US"/>
              </w:rPr>
            </w:pPr>
            <w:r w:rsidRPr="005C3667">
              <w:rPr>
                <w:b/>
                <w:bCs/>
                <w:color w:val="auto"/>
                <w:lang w:val="en-US"/>
              </w:rPr>
              <w:lastRenderedPageBreak/>
              <w:t>§ 4</w:t>
            </w:r>
          </w:p>
          <w:p w14:paraId="6CD17245" w14:textId="77777777" w:rsidR="008615D4" w:rsidRPr="00051ADE" w:rsidRDefault="008615D4" w:rsidP="005C3667">
            <w:pPr>
              <w:autoSpaceDE w:val="0"/>
              <w:autoSpaceDN w:val="0"/>
              <w:adjustRightInd w:val="0"/>
              <w:spacing w:before="0" w:after="0"/>
              <w:ind w:left="0"/>
              <w:jc w:val="center"/>
              <w:rPr>
                <w:b/>
                <w:bCs/>
                <w:color w:val="auto"/>
                <w:u w:val="single"/>
                <w:lang w:val="en-US"/>
              </w:rPr>
            </w:pPr>
            <w:r w:rsidRPr="00051ADE">
              <w:rPr>
                <w:b/>
                <w:bCs/>
                <w:color w:val="auto"/>
                <w:u w:val="single"/>
                <w:lang w:val="en-US"/>
              </w:rPr>
              <w:t>Construction and Commissioning of Facility</w:t>
            </w:r>
          </w:p>
          <w:p w14:paraId="466F733D" w14:textId="77777777" w:rsidR="005C3667" w:rsidRDefault="005C3667" w:rsidP="005C3667">
            <w:pPr>
              <w:autoSpaceDE w:val="0"/>
              <w:autoSpaceDN w:val="0"/>
              <w:adjustRightInd w:val="0"/>
              <w:spacing w:before="0" w:after="0"/>
              <w:ind w:left="0"/>
              <w:jc w:val="left"/>
              <w:rPr>
                <w:b/>
                <w:bCs/>
                <w:color w:val="auto"/>
                <w:lang w:val="en-US"/>
              </w:rPr>
            </w:pPr>
          </w:p>
          <w:p w14:paraId="3A19BECC" w14:textId="4FD8ACF1" w:rsidR="008615D4" w:rsidRPr="005C3667" w:rsidRDefault="008615D4" w:rsidP="005C3667">
            <w:pPr>
              <w:autoSpaceDE w:val="0"/>
              <w:autoSpaceDN w:val="0"/>
              <w:adjustRightInd w:val="0"/>
              <w:spacing w:before="0" w:after="0"/>
              <w:ind w:left="0"/>
              <w:jc w:val="left"/>
              <w:rPr>
                <w:b/>
                <w:bCs/>
                <w:color w:val="auto"/>
                <w:lang w:val="en-US"/>
              </w:rPr>
            </w:pPr>
            <w:r w:rsidRPr="005C3667">
              <w:rPr>
                <w:b/>
                <w:bCs/>
                <w:color w:val="auto"/>
                <w:lang w:val="en-US"/>
              </w:rPr>
              <w:t>§ 4.1 Application:</w:t>
            </w:r>
          </w:p>
          <w:p w14:paraId="48541A3F" w14:textId="77777777" w:rsidR="00051ADE" w:rsidRDefault="00051ADE" w:rsidP="005C3667">
            <w:pPr>
              <w:autoSpaceDE w:val="0"/>
              <w:autoSpaceDN w:val="0"/>
              <w:adjustRightInd w:val="0"/>
              <w:spacing w:before="0" w:after="0"/>
              <w:ind w:left="0"/>
              <w:jc w:val="left"/>
              <w:rPr>
                <w:color w:val="auto"/>
                <w:lang w:val="en-US"/>
              </w:rPr>
            </w:pPr>
          </w:p>
          <w:p w14:paraId="08B96A29" w14:textId="6BEB98DC" w:rsidR="008615D4" w:rsidRPr="005C3667" w:rsidRDefault="008615D4" w:rsidP="005C3667">
            <w:pPr>
              <w:autoSpaceDE w:val="0"/>
              <w:autoSpaceDN w:val="0"/>
              <w:adjustRightInd w:val="0"/>
              <w:spacing w:before="0" w:after="0"/>
              <w:ind w:left="0"/>
              <w:jc w:val="left"/>
              <w:rPr>
                <w:color w:val="auto"/>
                <w:lang w:val="en-US"/>
              </w:rPr>
            </w:pPr>
            <w:proofErr w:type="gramStart"/>
            <w:r w:rsidRPr="005C3667">
              <w:rPr>
                <w:color w:val="auto"/>
                <w:lang w:val="en-US"/>
              </w:rPr>
              <w:t>[ ]</w:t>
            </w:r>
            <w:proofErr w:type="gramEnd"/>
            <w:r w:rsidRPr="005C3667">
              <w:rPr>
                <w:color w:val="auto"/>
                <w:lang w:val="en-US"/>
              </w:rPr>
              <w:t xml:space="preserve"> § 4 shall apply;</w:t>
            </w:r>
          </w:p>
          <w:p w14:paraId="4C2A5666" w14:textId="11837EB5" w:rsidR="008615D4" w:rsidRDefault="008615D4" w:rsidP="005C3667">
            <w:pPr>
              <w:autoSpaceDE w:val="0"/>
              <w:autoSpaceDN w:val="0"/>
              <w:adjustRightInd w:val="0"/>
              <w:spacing w:before="0" w:after="0"/>
              <w:ind w:left="0"/>
              <w:jc w:val="left"/>
              <w:rPr>
                <w:color w:val="auto"/>
                <w:lang w:val="en-US"/>
              </w:rPr>
            </w:pPr>
            <w:r w:rsidRPr="005C3667">
              <w:rPr>
                <w:b/>
                <w:bCs/>
                <w:i/>
                <w:iCs/>
                <w:color w:val="auto"/>
                <w:lang w:val="en-US"/>
              </w:rPr>
              <w:t xml:space="preserve">otherwise </w:t>
            </w:r>
            <w:r w:rsidRPr="005C3667">
              <w:rPr>
                <w:color w:val="auto"/>
                <w:lang w:val="en-US"/>
              </w:rPr>
              <w:t>§ 4 shall not apply</w:t>
            </w:r>
          </w:p>
          <w:p w14:paraId="7CA0A79D" w14:textId="77777777" w:rsidR="007962A9" w:rsidRPr="005C3667" w:rsidRDefault="007962A9" w:rsidP="005C3667">
            <w:pPr>
              <w:autoSpaceDE w:val="0"/>
              <w:autoSpaceDN w:val="0"/>
              <w:adjustRightInd w:val="0"/>
              <w:spacing w:before="0" w:after="0"/>
              <w:ind w:left="0"/>
              <w:jc w:val="left"/>
              <w:rPr>
                <w:color w:val="auto"/>
                <w:lang w:val="en-US"/>
              </w:rPr>
            </w:pPr>
          </w:p>
          <w:p w14:paraId="6CD037B3" w14:textId="77777777" w:rsidR="00051ADE" w:rsidRDefault="00051ADE" w:rsidP="005C3667">
            <w:pPr>
              <w:autoSpaceDE w:val="0"/>
              <w:autoSpaceDN w:val="0"/>
              <w:adjustRightInd w:val="0"/>
              <w:spacing w:before="0" w:after="0"/>
              <w:ind w:left="0"/>
              <w:jc w:val="left"/>
              <w:rPr>
                <w:b/>
                <w:bCs/>
                <w:color w:val="auto"/>
                <w:lang w:val="en-US"/>
              </w:rPr>
            </w:pPr>
          </w:p>
          <w:p w14:paraId="0F41670B" w14:textId="5080808B" w:rsidR="008615D4" w:rsidRPr="005C3667" w:rsidRDefault="008615D4" w:rsidP="005C3667">
            <w:pPr>
              <w:autoSpaceDE w:val="0"/>
              <w:autoSpaceDN w:val="0"/>
              <w:adjustRightInd w:val="0"/>
              <w:spacing w:before="0" w:after="0"/>
              <w:ind w:left="0"/>
              <w:jc w:val="left"/>
              <w:rPr>
                <w:b/>
                <w:bCs/>
                <w:color w:val="auto"/>
                <w:lang w:val="en-US"/>
              </w:rPr>
            </w:pPr>
            <w:r w:rsidRPr="005C3667">
              <w:rPr>
                <w:b/>
                <w:bCs/>
                <w:color w:val="auto"/>
                <w:lang w:val="en-US"/>
              </w:rPr>
              <w:t>§ 4.2 Construction and Commissioning:</w:t>
            </w:r>
          </w:p>
          <w:p w14:paraId="3C0AAE24" w14:textId="77777777" w:rsidR="00051ADE" w:rsidRDefault="00051ADE" w:rsidP="005C3667">
            <w:pPr>
              <w:autoSpaceDE w:val="0"/>
              <w:autoSpaceDN w:val="0"/>
              <w:adjustRightInd w:val="0"/>
              <w:spacing w:before="0" w:after="0"/>
              <w:ind w:left="0"/>
              <w:jc w:val="left"/>
              <w:rPr>
                <w:color w:val="auto"/>
                <w:lang w:val="en-US"/>
              </w:rPr>
            </w:pPr>
          </w:p>
          <w:p w14:paraId="5B1AB842" w14:textId="4BB03F50" w:rsidR="008615D4" w:rsidRPr="005C3667" w:rsidRDefault="008615D4" w:rsidP="005C3667">
            <w:pPr>
              <w:autoSpaceDE w:val="0"/>
              <w:autoSpaceDN w:val="0"/>
              <w:adjustRightInd w:val="0"/>
              <w:spacing w:before="0" w:after="0"/>
              <w:ind w:left="0"/>
              <w:jc w:val="left"/>
              <w:rPr>
                <w:color w:val="auto"/>
                <w:lang w:val="en-US"/>
              </w:rPr>
            </w:pPr>
            <w:r w:rsidRPr="005C3667">
              <w:rPr>
                <w:color w:val="auto"/>
                <w:lang w:val="en-US"/>
              </w:rPr>
              <w:t xml:space="preserve">The </w:t>
            </w:r>
            <w:r w:rsidRPr="005C3667">
              <w:rPr>
                <w:b/>
                <w:bCs/>
                <w:color w:val="auto"/>
                <w:lang w:val="en-US"/>
              </w:rPr>
              <w:t xml:space="preserve">"Scheduled Commissioning Date" </w:t>
            </w:r>
            <w:r w:rsidRPr="005C3667">
              <w:rPr>
                <w:color w:val="auto"/>
                <w:lang w:val="en-US"/>
              </w:rPr>
              <w:t>is:</w:t>
            </w:r>
            <w:r w:rsidR="00A4047B">
              <w:rPr>
                <w:color w:val="auto"/>
                <w:lang w:val="en-US"/>
              </w:rPr>
              <w:t xml:space="preserve"> _______</w:t>
            </w:r>
          </w:p>
          <w:p w14:paraId="77F28459" w14:textId="3A4B2547" w:rsidR="00051ADE" w:rsidRDefault="00051ADE" w:rsidP="005C3667">
            <w:pPr>
              <w:autoSpaceDE w:val="0"/>
              <w:autoSpaceDN w:val="0"/>
              <w:adjustRightInd w:val="0"/>
              <w:spacing w:before="0" w:after="0"/>
              <w:ind w:left="0"/>
              <w:jc w:val="left"/>
              <w:rPr>
                <w:b/>
                <w:bCs/>
                <w:color w:val="auto"/>
                <w:lang w:val="en-US"/>
              </w:rPr>
            </w:pPr>
          </w:p>
          <w:p w14:paraId="6FE1D65A" w14:textId="77777777" w:rsidR="007962A9" w:rsidRDefault="007962A9" w:rsidP="005C3667">
            <w:pPr>
              <w:autoSpaceDE w:val="0"/>
              <w:autoSpaceDN w:val="0"/>
              <w:adjustRightInd w:val="0"/>
              <w:spacing w:before="0" w:after="0"/>
              <w:ind w:left="0"/>
              <w:jc w:val="left"/>
              <w:rPr>
                <w:b/>
                <w:bCs/>
                <w:color w:val="auto"/>
                <w:lang w:val="en-US"/>
              </w:rPr>
            </w:pPr>
          </w:p>
          <w:p w14:paraId="2B1B9CB6" w14:textId="771B9365" w:rsidR="008615D4" w:rsidRPr="005C3667" w:rsidRDefault="008615D4" w:rsidP="005C3667">
            <w:pPr>
              <w:autoSpaceDE w:val="0"/>
              <w:autoSpaceDN w:val="0"/>
              <w:adjustRightInd w:val="0"/>
              <w:spacing w:before="0" w:after="0"/>
              <w:ind w:left="0"/>
              <w:jc w:val="left"/>
              <w:rPr>
                <w:b/>
                <w:bCs/>
                <w:color w:val="auto"/>
                <w:lang w:val="en-US"/>
              </w:rPr>
            </w:pPr>
            <w:r w:rsidRPr="005C3667">
              <w:rPr>
                <w:b/>
                <w:bCs/>
                <w:color w:val="auto"/>
                <w:lang w:val="en-US"/>
              </w:rPr>
              <w:t>§ 4.4 Late Commissioning Date:</w:t>
            </w:r>
          </w:p>
          <w:p w14:paraId="5AA7E105" w14:textId="77777777" w:rsidR="00051ADE" w:rsidRDefault="00051ADE" w:rsidP="005C3667">
            <w:pPr>
              <w:autoSpaceDE w:val="0"/>
              <w:autoSpaceDN w:val="0"/>
              <w:adjustRightInd w:val="0"/>
              <w:spacing w:before="0" w:after="0"/>
              <w:ind w:left="0"/>
              <w:jc w:val="left"/>
              <w:rPr>
                <w:color w:val="auto"/>
                <w:lang w:val="en-US"/>
              </w:rPr>
            </w:pPr>
          </w:p>
          <w:p w14:paraId="5D57B8B3" w14:textId="58C00C62" w:rsidR="008615D4" w:rsidRPr="005C3667" w:rsidRDefault="008615D4" w:rsidP="005C3667">
            <w:pPr>
              <w:autoSpaceDE w:val="0"/>
              <w:autoSpaceDN w:val="0"/>
              <w:adjustRightInd w:val="0"/>
              <w:spacing w:before="0" w:after="0"/>
              <w:ind w:left="0"/>
              <w:jc w:val="left"/>
              <w:rPr>
                <w:color w:val="auto"/>
                <w:lang w:val="en-US"/>
              </w:rPr>
            </w:pPr>
            <w:proofErr w:type="gramStart"/>
            <w:r w:rsidRPr="005C3667">
              <w:rPr>
                <w:color w:val="auto"/>
                <w:lang w:val="en-US"/>
              </w:rPr>
              <w:t>[ ]</w:t>
            </w:r>
            <w:proofErr w:type="gramEnd"/>
            <w:r w:rsidRPr="005C3667">
              <w:rPr>
                <w:color w:val="auto"/>
                <w:lang w:val="en-US"/>
              </w:rPr>
              <w:t xml:space="preserve"> § 4.4 shall apply;</w:t>
            </w:r>
          </w:p>
          <w:p w14:paraId="095588EB" w14:textId="77777777" w:rsidR="008615D4" w:rsidRPr="005C3667" w:rsidRDefault="008615D4" w:rsidP="005C3667">
            <w:pPr>
              <w:autoSpaceDE w:val="0"/>
              <w:autoSpaceDN w:val="0"/>
              <w:adjustRightInd w:val="0"/>
              <w:spacing w:before="0" w:after="0"/>
              <w:ind w:left="0"/>
              <w:jc w:val="left"/>
              <w:rPr>
                <w:color w:val="auto"/>
                <w:lang w:val="en-US"/>
              </w:rPr>
            </w:pPr>
            <w:r w:rsidRPr="005C3667">
              <w:rPr>
                <w:b/>
                <w:bCs/>
                <w:i/>
                <w:iCs/>
                <w:color w:val="auto"/>
                <w:lang w:val="en-US"/>
              </w:rPr>
              <w:t xml:space="preserve">otherwise </w:t>
            </w:r>
            <w:r w:rsidRPr="005C3667">
              <w:rPr>
                <w:color w:val="auto"/>
                <w:lang w:val="en-US"/>
              </w:rPr>
              <w:t>§ 4.4 shall not apply</w:t>
            </w:r>
          </w:p>
          <w:p w14:paraId="17755C1A" w14:textId="77777777" w:rsidR="00051ADE" w:rsidRDefault="00051ADE" w:rsidP="005C3667">
            <w:pPr>
              <w:autoSpaceDE w:val="0"/>
              <w:autoSpaceDN w:val="0"/>
              <w:adjustRightInd w:val="0"/>
              <w:spacing w:before="0" w:after="0"/>
              <w:ind w:left="0"/>
              <w:jc w:val="left"/>
              <w:rPr>
                <w:color w:val="auto"/>
                <w:lang w:val="en-US"/>
              </w:rPr>
            </w:pPr>
          </w:p>
          <w:p w14:paraId="2D078F2F" w14:textId="77777777" w:rsidR="007962A9" w:rsidRDefault="007962A9" w:rsidP="005C3667">
            <w:pPr>
              <w:autoSpaceDE w:val="0"/>
              <w:autoSpaceDN w:val="0"/>
              <w:adjustRightInd w:val="0"/>
              <w:spacing w:before="0" w:after="0"/>
              <w:ind w:left="0"/>
              <w:jc w:val="left"/>
              <w:rPr>
                <w:color w:val="auto"/>
                <w:lang w:val="en-US"/>
              </w:rPr>
            </w:pPr>
          </w:p>
          <w:p w14:paraId="31724357" w14:textId="22FBB2D0" w:rsidR="008615D4" w:rsidRPr="005C3667" w:rsidRDefault="008615D4" w:rsidP="005C3667">
            <w:pPr>
              <w:autoSpaceDE w:val="0"/>
              <w:autoSpaceDN w:val="0"/>
              <w:adjustRightInd w:val="0"/>
              <w:spacing w:before="0" w:after="0"/>
              <w:ind w:left="0"/>
              <w:jc w:val="left"/>
              <w:rPr>
                <w:color w:val="auto"/>
                <w:lang w:val="en-US"/>
              </w:rPr>
            </w:pPr>
            <w:r w:rsidRPr="005C3667">
              <w:rPr>
                <w:color w:val="auto"/>
                <w:lang w:val="en-US"/>
              </w:rPr>
              <w:t xml:space="preserve">The </w:t>
            </w:r>
            <w:r w:rsidRPr="005C3667">
              <w:rPr>
                <w:b/>
                <w:bCs/>
                <w:color w:val="auto"/>
                <w:lang w:val="en-US"/>
              </w:rPr>
              <w:t xml:space="preserve">"Late Commissioning Date" </w:t>
            </w:r>
            <w:proofErr w:type="gramStart"/>
            <w:r w:rsidRPr="005C3667">
              <w:rPr>
                <w:color w:val="auto"/>
                <w:lang w:val="en-US"/>
              </w:rPr>
              <w:t>is:</w:t>
            </w:r>
            <w:r w:rsidR="00A4047B">
              <w:rPr>
                <w:color w:val="auto"/>
                <w:lang w:val="en-US"/>
              </w:rPr>
              <w:t>_</w:t>
            </w:r>
            <w:proofErr w:type="gramEnd"/>
            <w:r w:rsidR="00A4047B">
              <w:rPr>
                <w:color w:val="auto"/>
                <w:lang w:val="en-US"/>
              </w:rPr>
              <w:t>____________</w:t>
            </w:r>
          </w:p>
          <w:p w14:paraId="0DD35938" w14:textId="77777777" w:rsidR="00051ADE" w:rsidRDefault="00051ADE" w:rsidP="005C3667">
            <w:pPr>
              <w:autoSpaceDE w:val="0"/>
              <w:autoSpaceDN w:val="0"/>
              <w:adjustRightInd w:val="0"/>
              <w:spacing w:before="0" w:after="0"/>
              <w:ind w:left="0"/>
              <w:jc w:val="left"/>
              <w:rPr>
                <w:color w:val="auto"/>
                <w:lang w:val="en-US"/>
              </w:rPr>
            </w:pPr>
          </w:p>
          <w:p w14:paraId="078E1B47" w14:textId="2EAE95EC" w:rsidR="008615D4" w:rsidRPr="005C3667" w:rsidRDefault="008615D4" w:rsidP="005C3667">
            <w:pPr>
              <w:autoSpaceDE w:val="0"/>
              <w:autoSpaceDN w:val="0"/>
              <w:adjustRightInd w:val="0"/>
              <w:spacing w:before="0" w:after="0"/>
              <w:ind w:left="0"/>
              <w:jc w:val="left"/>
              <w:rPr>
                <w:color w:val="auto"/>
                <w:lang w:val="en-US"/>
              </w:rPr>
            </w:pPr>
            <w:r w:rsidRPr="005C3667">
              <w:rPr>
                <w:color w:val="auto"/>
                <w:lang w:val="en-US"/>
              </w:rPr>
              <w:t xml:space="preserve">The </w:t>
            </w:r>
            <w:r w:rsidRPr="005C3667">
              <w:rPr>
                <w:b/>
                <w:bCs/>
                <w:color w:val="auto"/>
                <w:lang w:val="en-US"/>
              </w:rPr>
              <w:t xml:space="preserve">"Daily Liquidated Damages Amount" </w:t>
            </w:r>
            <w:proofErr w:type="gramStart"/>
            <w:r w:rsidRPr="005C3667">
              <w:rPr>
                <w:color w:val="auto"/>
                <w:lang w:val="en-US"/>
              </w:rPr>
              <w:t>is:</w:t>
            </w:r>
            <w:r w:rsidR="00A4047B">
              <w:rPr>
                <w:color w:val="auto"/>
                <w:lang w:val="en-US"/>
              </w:rPr>
              <w:t>_</w:t>
            </w:r>
            <w:proofErr w:type="gramEnd"/>
            <w:r w:rsidR="00A4047B">
              <w:rPr>
                <w:color w:val="auto"/>
                <w:lang w:val="en-US"/>
              </w:rPr>
              <w:t>____</w:t>
            </w:r>
          </w:p>
          <w:p w14:paraId="0C1EBA29" w14:textId="77777777" w:rsidR="00051ADE" w:rsidRDefault="00051ADE" w:rsidP="005C3667">
            <w:pPr>
              <w:autoSpaceDE w:val="0"/>
              <w:autoSpaceDN w:val="0"/>
              <w:adjustRightInd w:val="0"/>
              <w:spacing w:before="0" w:after="0"/>
              <w:ind w:left="0"/>
              <w:jc w:val="left"/>
              <w:rPr>
                <w:b/>
                <w:bCs/>
                <w:color w:val="auto"/>
                <w:lang w:val="en-US"/>
              </w:rPr>
            </w:pPr>
          </w:p>
          <w:p w14:paraId="71B92EE2" w14:textId="6BB14E88" w:rsidR="008615D4" w:rsidRPr="005C3667" w:rsidRDefault="008615D4" w:rsidP="005C3667">
            <w:pPr>
              <w:autoSpaceDE w:val="0"/>
              <w:autoSpaceDN w:val="0"/>
              <w:adjustRightInd w:val="0"/>
              <w:spacing w:before="0" w:after="0"/>
              <w:ind w:left="0"/>
              <w:jc w:val="left"/>
              <w:rPr>
                <w:b/>
                <w:bCs/>
                <w:color w:val="auto"/>
                <w:lang w:val="en-US"/>
              </w:rPr>
            </w:pPr>
            <w:r w:rsidRPr="005C3667">
              <w:rPr>
                <w:b/>
                <w:bCs/>
                <w:color w:val="auto"/>
                <w:lang w:val="en-US"/>
              </w:rPr>
              <w:t>§ 4.5 Reduction of Capacity Where Commissioning Not Completed:</w:t>
            </w:r>
          </w:p>
          <w:p w14:paraId="2E6C0E5F" w14:textId="77777777" w:rsidR="00051ADE" w:rsidRDefault="00051ADE" w:rsidP="005C3667">
            <w:pPr>
              <w:autoSpaceDE w:val="0"/>
              <w:autoSpaceDN w:val="0"/>
              <w:adjustRightInd w:val="0"/>
              <w:spacing w:before="0" w:after="0"/>
              <w:ind w:left="0"/>
              <w:jc w:val="left"/>
              <w:rPr>
                <w:color w:val="auto"/>
                <w:lang w:val="en-US"/>
              </w:rPr>
            </w:pPr>
          </w:p>
          <w:p w14:paraId="684887DD" w14:textId="5CDE2BEE" w:rsidR="008615D4" w:rsidRPr="005C3667" w:rsidRDefault="008615D4" w:rsidP="005C3667">
            <w:pPr>
              <w:autoSpaceDE w:val="0"/>
              <w:autoSpaceDN w:val="0"/>
              <w:adjustRightInd w:val="0"/>
              <w:spacing w:before="0" w:after="0"/>
              <w:ind w:left="0"/>
              <w:jc w:val="left"/>
              <w:rPr>
                <w:color w:val="auto"/>
                <w:lang w:val="en-US"/>
              </w:rPr>
            </w:pPr>
            <w:r w:rsidRPr="005C3667">
              <w:rPr>
                <w:color w:val="auto"/>
                <w:lang w:val="en-US"/>
              </w:rPr>
              <w:t xml:space="preserve">The </w:t>
            </w:r>
            <w:r w:rsidRPr="005C3667">
              <w:rPr>
                <w:b/>
                <w:bCs/>
                <w:color w:val="auto"/>
                <w:lang w:val="en-US"/>
              </w:rPr>
              <w:t xml:space="preserve">"Commissioning Longstop Date" </w:t>
            </w:r>
            <w:proofErr w:type="gramStart"/>
            <w:r w:rsidR="00A4047B">
              <w:rPr>
                <w:color w:val="auto"/>
                <w:lang w:val="en-US"/>
              </w:rPr>
              <w:t>is:_</w:t>
            </w:r>
            <w:proofErr w:type="gramEnd"/>
            <w:r w:rsidR="00A4047B">
              <w:rPr>
                <w:color w:val="auto"/>
                <w:lang w:val="en-US"/>
              </w:rPr>
              <w:t>________</w:t>
            </w:r>
          </w:p>
          <w:p w14:paraId="5F93C346" w14:textId="77777777" w:rsidR="00051ADE" w:rsidRDefault="00051ADE" w:rsidP="005C3667">
            <w:pPr>
              <w:autoSpaceDE w:val="0"/>
              <w:autoSpaceDN w:val="0"/>
              <w:adjustRightInd w:val="0"/>
              <w:spacing w:before="0" w:after="0"/>
              <w:ind w:left="0"/>
              <w:jc w:val="left"/>
              <w:rPr>
                <w:color w:val="auto"/>
                <w:lang w:val="en-US"/>
              </w:rPr>
            </w:pPr>
          </w:p>
          <w:p w14:paraId="41911B8D" w14:textId="2CF574EF" w:rsidR="008615D4" w:rsidRPr="005C3667" w:rsidRDefault="008615D4" w:rsidP="005C3667">
            <w:pPr>
              <w:autoSpaceDE w:val="0"/>
              <w:autoSpaceDN w:val="0"/>
              <w:adjustRightInd w:val="0"/>
              <w:spacing w:before="0" w:after="0"/>
              <w:ind w:left="0"/>
              <w:jc w:val="left"/>
              <w:rPr>
                <w:color w:val="auto"/>
                <w:lang w:val="en-US"/>
              </w:rPr>
            </w:pPr>
            <w:proofErr w:type="gramStart"/>
            <w:r w:rsidRPr="005C3667">
              <w:rPr>
                <w:color w:val="auto"/>
                <w:lang w:val="en-US"/>
              </w:rPr>
              <w:t>[ ]</w:t>
            </w:r>
            <w:proofErr w:type="gramEnd"/>
            <w:r w:rsidRPr="005C3667">
              <w:rPr>
                <w:color w:val="auto"/>
                <w:lang w:val="en-US"/>
              </w:rPr>
              <w:t xml:space="preserve"> § 4.5 shall apply; or</w:t>
            </w:r>
          </w:p>
          <w:p w14:paraId="76DACA22" w14:textId="77777777" w:rsidR="008615D4" w:rsidRPr="005C3667" w:rsidRDefault="008615D4" w:rsidP="005C3667">
            <w:pPr>
              <w:autoSpaceDE w:val="0"/>
              <w:autoSpaceDN w:val="0"/>
              <w:adjustRightInd w:val="0"/>
              <w:spacing w:before="0" w:after="0"/>
              <w:ind w:left="0"/>
              <w:jc w:val="left"/>
              <w:rPr>
                <w:color w:val="auto"/>
                <w:lang w:val="en-US"/>
              </w:rPr>
            </w:pPr>
            <w:r w:rsidRPr="005C3667">
              <w:rPr>
                <w:b/>
                <w:bCs/>
                <w:i/>
                <w:iCs/>
                <w:color w:val="auto"/>
                <w:lang w:val="en-US"/>
              </w:rPr>
              <w:t xml:space="preserve">otherwise </w:t>
            </w:r>
            <w:r w:rsidRPr="005C3667">
              <w:rPr>
                <w:color w:val="auto"/>
                <w:lang w:val="en-US"/>
              </w:rPr>
              <w:t xml:space="preserve">§ 4.5 shall </w:t>
            </w:r>
            <w:r w:rsidRPr="00A4047B">
              <w:rPr>
                <w:color w:val="auto"/>
                <w:u w:val="single"/>
                <w:lang w:val="en-US"/>
              </w:rPr>
              <w:t>not</w:t>
            </w:r>
            <w:r w:rsidRPr="005C3667">
              <w:rPr>
                <w:color w:val="auto"/>
                <w:lang w:val="en-US"/>
              </w:rPr>
              <w:t xml:space="preserve"> apply</w:t>
            </w:r>
          </w:p>
          <w:p w14:paraId="2723B62B" w14:textId="77777777" w:rsidR="00051ADE" w:rsidRDefault="00051ADE" w:rsidP="005C3667">
            <w:pPr>
              <w:autoSpaceDE w:val="0"/>
              <w:autoSpaceDN w:val="0"/>
              <w:adjustRightInd w:val="0"/>
              <w:spacing w:before="0" w:after="0"/>
              <w:ind w:left="0"/>
              <w:jc w:val="left"/>
              <w:rPr>
                <w:b/>
                <w:bCs/>
                <w:color w:val="auto"/>
                <w:lang w:val="en-US"/>
              </w:rPr>
            </w:pPr>
          </w:p>
          <w:p w14:paraId="02E7EAB7" w14:textId="3149944F" w:rsidR="00051ADE" w:rsidRDefault="008615D4" w:rsidP="005C3667">
            <w:pPr>
              <w:autoSpaceDE w:val="0"/>
              <w:autoSpaceDN w:val="0"/>
              <w:adjustRightInd w:val="0"/>
              <w:spacing w:before="0" w:after="0"/>
              <w:ind w:left="0"/>
              <w:jc w:val="left"/>
              <w:rPr>
                <w:b/>
                <w:bCs/>
                <w:color w:val="auto"/>
                <w:lang w:val="en-US"/>
              </w:rPr>
            </w:pPr>
            <w:r w:rsidRPr="005C3667">
              <w:rPr>
                <w:b/>
                <w:bCs/>
                <w:color w:val="auto"/>
                <w:lang w:val="en-US"/>
              </w:rPr>
              <w:lastRenderedPageBreak/>
              <w:t>§ 4.6 Termination Whe</w:t>
            </w:r>
            <w:r w:rsidR="00051ADE">
              <w:rPr>
                <w:b/>
                <w:bCs/>
                <w:color w:val="auto"/>
                <w:lang w:val="en-US"/>
              </w:rPr>
              <w:t>re Commissioning Not Completed:</w:t>
            </w:r>
          </w:p>
          <w:p w14:paraId="6ECB79C8" w14:textId="77777777" w:rsidR="00051ADE" w:rsidRPr="00051ADE" w:rsidRDefault="00051ADE" w:rsidP="005C3667">
            <w:pPr>
              <w:autoSpaceDE w:val="0"/>
              <w:autoSpaceDN w:val="0"/>
              <w:adjustRightInd w:val="0"/>
              <w:spacing w:before="0" w:after="0"/>
              <w:ind w:left="0"/>
              <w:jc w:val="left"/>
              <w:rPr>
                <w:b/>
                <w:bCs/>
                <w:color w:val="auto"/>
                <w:lang w:val="en-US"/>
              </w:rPr>
            </w:pPr>
          </w:p>
          <w:p w14:paraId="2F016D67" w14:textId="6C57E48D" w:rsidR="008615D4" w:rsidRPr="005C3667" w:rsidRDefault="008615D4" w:rsidP="005C3667">
            <w:pPr>
              <w:autoSpaceDE w:val="0"/>
              <w:autoSpaceDN w:val="0"/>
              <w:adjustRightInd w:val="0"/>
              <w:spacing w:before="0" w:after="0"/>
              <w:ind w:left="0"/>
              <w:jc w:val="left"/>
              <w:rPr>
                <w:color w:val="auto"/>
                <w:lang w:val="en-US"/>
              </w:rPr>
            </w:pPr>
            <w:proofErr w:type="gramStart"/>
            <w:r w:rsidRPr="005C3667">
              <w:rPr>
                <w:color w:val="auto"/>
                <w:lang w:val="en-US"/>
              </w:rPr>
              <w:t>[ ]</w:t>
            </w:r>
            <w:proofErr w:type="gramEnd"/>
            <w:r w:rsidRPr="005C3667">
              <w:rPr>
                <w:color w:val="auto"/>
                <w:lang w:val="en-US"/>
              </w:rPr>
              <w:t xml:space="preserve"> § 4.6(b) shall apply; or</w:t>
            </w:r>
          </w:p>
          <w:p w14:paraId="64CEDDFC" w14:textId="77777777" w:rsidR="00623D65" w:rsidRPr="00051ADE" w:rsidRDefault="008615D4" w:rsidP="00051ADE">
            <w:pPr>
              <w:autoSpaceDE w:val="0"/>
              <w:autoSpaceDN w:val="0"/>
              <w:adjustRightInd w:val="0"/>
              <w:spacing w:before="0" w:after="0"/>
              <w:ind w:left="0"/>
              <w:jc w:val="left"/>
              <w:rPr>
                <w:lang w:val="en-US"/>
              </w:rPr>
            </w:pPr>
            <w:r w:rsidRPr="00051ADE">
              <w:rPr>
                <w:b/>
                <w:i/>
                <w:color w:val="auto"/>
                <w:lang w:val="en-US"/>
              </w:rPr>
              <w:t>otherwise</w:t>
            </w:r>
            <w:r w:rsidRPr="00051ADE">
              <w:rPr>
                <w:color w:val="auto"/>
                <w:lang w:val="en-US"/>
              </w:rPr>
              <w:t xml:space="preserve"> § 4.6(a) shall apply</w:t>
            </w:r>
          </w:p>
        </w:tc>
        <w:tc>
          <w:tcPr>
            <w:tcW w:w="5387" w:type="dxa"/>
          </w:tcPr>
          <w:p w14:paraId="29F5361D" w14:textId="0B1F92AB" w:rsidR="00401227" w:rsidRDefault="00401227" w:rsidP="00401227">
            <w:pPr>
              <w:spacing w:before="0" w:after="0"/>
              <w:ind w:left="0" w:right="-130"/>
              <w:jc w:val="center"/>
              <w:rPr>
                <w:b/>
                <w:bCs/>
              </w:rPr>
            </w:pPr>
            <w:r w:rsidRPr="00085753">
              <w:rPr>
                <w:b/>
                <w:bCs/>
              </w:rPr>
              <w:lastRenderedPageBreak/>
              <w:t xml:space="preserve">Sección </w:t>
            </w:r>
            <w:r>
              <w:rPr>
                <w:b/>
                <w:bCs/>
              </w:rPr>
              <w:t>4</w:t>
            </w:r>
          </w:p>
          <w:p w14:paraId="6624385F" w14:textId="5198EC5B" w:rsidR="00A4047B" w:rsidRPr="00A4047B" w:rsidRDefault="00A4047B" w:rsidP="00A4047B">
            <w:pPr>
              <w:spacing w:before="3"/>
              <w:ind w:left="0" w:right="114"/>
              <w:jc w:val="center"/>
            </w:pPr>
            <w:r w:rsidRPr="00A4047B">
              <w:rPr>
                <w:b/>
                <w:u w:val="single" w:color="000000"/>
              </w:rPr>
              <w:t xml:space="preserve">Construcción y Puesta en </w:t>
            </w:r>
            <w:r w:rsidR="00400531">
              <w:rPr>
                <w:b/>
                <w:u w:val="single" w:color="000000"/>
              </w:rPr>
              <w:t>Marcha</w:t>
            </w:r>
            <w:r w:rsidRPr="00A4047B">
              <w:rPr>
                <w:b/>
                <w:u w:val="single" w:color="000000"/>
              </w:rPr>
              <w:t xml:space="preserve"> de la Instalación</w:t>
            </w:r>
          </w:p>
          <w:p w14:paraId="4482D3A9" w14:textId="77777777" w:rsidR="00A4047B" w:rsidRPr="00A4047B" w:rsidRDefault="00A4047B" w:rsidP="00A4047B">
            <w:pPr>
              <w:spacing w:before="0" w:after="0"/>
              <w:ind w:left="0" w:right="114"/>
            </w:pPr>
            <w:r w:rsidRPr="00A4047B">
              <w:rPr>
                <w:b/>
                <w:bCs/>
              </w:rPr>
              <w:t>Sección 4.1 Aplicación:</w:t>
            </w:r>
          </w:p>
          <w:p w14:paraId="3FDFDC49" w14:textId="77777777" w:rsidR="00A4047B" w:rsidRDefault="00A4047B" w:rsidP="00A4047B">
            <w:pPr>
              <w:pStyle w:val="Textoindependiente"/>
              <w:spacing w:before="0" w:after="0"/>
              <w:ind w:left="0" w:right="114"/>
              <w:rPr>
                <w:rFonts w:ascii="Times New Roman" w:hAnsi="Times New Roman"/>
                <w:lang w:val="es-ES"/>
              </w:rPr>
            </w:pPr>
          </w:p>
          <w:p w14:paraId="46B70894" w14:textId="40086F12" w:rsidR="00A4047B" w:rsidRPr="00A4047B" w:rsidRDefault="00A4047B" w:rsidP="00A4047B">
            <w:pPr>
              <w:pStyle w:val="Textoindependiente"/>
              <w:spacing w:before="0" w:after="0"/>
              <w:ind w:left="0" w:right="114"/>
              <w:rPr>
                <w:rFonts w:ascii="Times New Roman" w:hAnsi="Times New Roman"/>
                <w:lang w:val="es-ES"/>
              </w:rPr>
            </w:pPr>
            <w:proofErr w:type="gramStart"/>
            <w:r>
              <w:rPr>
                <w:rFonts w:ascii="Times New Roman" w:hAnsi="Times New Roman"/>
                <w:lang w:val="es-ES"/>
              </w:rPr>
              <w:t>[</w:t>
            </w:r>
            <w:r w:rsidRPr="00A4047B">
              <w:rPr>
                <w:rFonts w:ascii="Times New Roman" w:hAnsi="Times New Roman"/>
                <w:lang w:val="es-ES"/>
              </w:rPr>
              <w:t xml:space="preserve"> ]</w:t>
            </w:r>
            <w:proofErr w:type="gramEnd"/>
            <w:r w:rsidRPr="00A4047B">
              <w:rPr>
                <w:rFonts w:ascii="Times New Roman" w:hAnsi="Times New Roman"/>
                <w:lang w:val="es-ES"/>
              </w:rPr>
              <w:t xml:space="preserve"> Se aplicará lo dispuesto en la Sección 4;</w:t>
            </w:r>
          </w:p>
          <w:p w14:paraId="76D10123" w14:textId="3651618C" w:rsidR="00A4047B" w:rsidRDefault="00A4047B" w:rsidP="00A4047B">
            <w:pPr>
              <w:spacing w:before="0" w:after="0"/>
              <w:ind w:left="0" w:right="113"/>
            </w:pPr>
            <w:r w:rsidRPr="00A4047B">
              <w:t xml:space="preserve">en </w:t>
            </w:r>
            <w:r w:rsidRPr="00A4047B">
              <w:rPr>
                <w:b/>
                <w:bCs/>
                <w:i/>
              </w:rPr>
              <w:t xml:space="preserve">caso contrario, </w:t>
            </w:r>
            <w:r w:rsidRPr="00A4047B">
              <w:rPr>
                <w:u w:val="single" w:color="000000"/>
              </w:rPr>
              <w:t>no</w:t>
            </w:r>
            <w:r w:rsidRPr="00A4047B">
              <w:t xml:space="preserve"> se aplicará lo dispuesto en la Sección 4</w:t>
            </w:r>
          </w:p>
          <w:p w14:paraId="6B17F79F" w14:textId="77777777" w:rsidR="007962A9" w:rsidRDefault="007962A9" w:rsidP="00A4047B">
            <w:pPr>
              <w:spacing w:before="0" w:after="0"/>
              <w:ind w:left="0" w:right="113"/>
            </w:pPr>
          </w:p>
          <w:p w14:paraId="67879A74" w14:textId="385BD7F2" w:rsidR="00A4047B" w:rsidRPr="00017181" w:rsidRDefault="00A4047B" w:rsidP="00017181">
            <w:pPr>
              <w:pStyle w:val="Ttulo4"/>
              <w:numPr>
                <w:ilvl w:val="0"/>
                <w:numId w:val="0"/>
              </w:numPr>
              <w:spacing w:before="0" w:after="0"/>
              <w:ind w:right="113"/>
              <w:outlineLvl w:val="3"/>
              <w:rPr>
                <w:b/>
                <w:bCs w:val="0"/>
                <w:color w:val="000000"/>
                <w:szCs w:val="22"/>
              </w:rPr>
            </w:pPr>
            <w:r w:rsidRPr="00017181">
              <w:rPr>
                <w:b/>
                <w:bCs w:val="0"/>
                <w:color w:val="000000"/>
                <w:szCs w:val="22"/>
              </w:rPr>
              <w:t xml:space="preserve">Sección 4.2 Construcción y Puesta en </w:t>
            </w:r>
            <w:r w:rsidR="00400531">
              <w:rPr>
                <w:b/>
                <w:bCs w:val="0"/>
                <w:color w:val="000000"/>
                <w:szCs w:val="22"/>
              </w:rPr>
              <w:t>Marcha</w:t>
            </w:r>
            <w:r w:rsidRPr="00017181">
              <w:rPr>
                <w:b/>
                <w:bCs w:val="0"/>
                <w:color w:val="000000"/>
                <w:szCs w:val="22"/>
              </w:rPr>
              <w:t>:</w:t>
            </w:r>
          </w:p>
          <w:p w14:paraId="1AA8BC76" w14:textId="77777777" w:rsidR="00017181" w:rsidRDefault="00017181" w:rsidP="00017181">
            <w:pPr>
              <w:tabs>
                <w:tab w:val="left" w:pos="9507"/>
              </w:tabs>
              <w:spacing w:before="0" w:after="0"/>
              <w:ind w:left="0" w:right="113"/>
              <w:jc w:val="left"/>
            </w:pPr>
          </w:p>
          <w:p w14:paraId="218D9C7C" w14:textId="6E226FDD" w:rsidR="00A4047B" w:rsidRPr="00017181" w:rsidRDefault="00A4047B" w:rsidP="00017181">
            <w:pPr>
              <w:tabs>
                <w:tab w:val="left" w:pos="9507"/>
              </w:tabs>
              <w:spacing w:before="0" w:after="0"/>
              <w:ind w:left="0" w:right="113"/>
              <w:jc w:val="left"/>
            </w:pPr>
            <w:r w:rsidRPr="00017181">
              <w:t xml:space="preserve">La </w:t>
            </w:r>
            <w:r w:rsidRPr="00017181">
              <w:rPr>
                <w:b/>
              </w:rPr>
              <w:t xml:space="preserve">"Fecha </w:t>
            </w:r>
            <w:r w:rsidR="002D31B2">
              <w:rPr>
                <w:b/>
              </w:rPr>
              <w:t>Prevista</w:t>
            </w:r>
            <w:r w:rsidRPr="00017181">
              <w:rPr>
                <w:b/>
              </w:rPr>
              <w:t xml:space="preserve"> de Puesta en </w:t>
            </w:r>
            <w:r w:rsidR="00400531">
              <w:rPr>
                <w:b/>
              </w:rPr>
              <w:t>Marcha</w:t>
            </w:r>
            <w:r w:rsidRPr="00017181">
              <w:rPr>
                <w:b/>
              </w:rPr>
              <w:t xml:space="preserve">” </w:t>
            </w:r>
            <w:r w:rsidRPr="00017181">
              <w:t>es</w:t>
            </w:r>
            <w:r w:rsidR="00017181">
              <w:t>_____________________</w:t>
            </w:r>
          </w:p>
          <w:p w14:paraId="2ECA174C" w14:textId="65E2DCF6" w:rsidR="00A4047B" w:rsidRPr="00017181" w:rsidRDefault="00A4047B" w:rsidP="00017181">
            <w:pPr>
              <w:tabs>
                <w:tab w:val="left" w:pos="9507"/>
              </w:tabs>
              <w:spacing w:before="0" w:after="0"/>
              <w:ind w:left="0" w:right="113"/>
              <w:jc w:val="left"/>
            </w:pPr>
          </w:p>
          <w:p w14:paraId="4B43B86A" w14:textId="7D780E7E" w:rsidR="00A4047B" w:rsidRPr="00017181" w:rsidRDefault="00A4047B" w:rsidP="00017181">
            <w:pPr>
              <w:tabs>
                <w:tab w:val="left" w:pos="9507"/>
              </w:tabs>
              <w:spacing w:before="0" w:after="0"/>
              <w:ind w:left="0" w:right="113"/>
              <w:jc w:val="left"/>
              <w:rPr>
                <w:b/>
              </w:rPr>
            </w:pPr>
            <w:r w:rsidRPr="00017181">
              <w:rPr>
                <w:b/>
              </w:rPr>
              <w:t>Sección 4.4</w:t>
            </w:r>
            <w:r w:rsidRPr="00017181">
              <w:t xml:space="preserve"> </w:t>
            </w:r>
            <w:r w:rsidR="00400531" w:rsidRPr="001C00BF">
              <w:rPr>
                <w:b/>
              </w:rPr>
              <w:t>Fecha Límite de Puesta en Marcha</w:t>
            </w:r>
            <w:r w:rsidRPr="00017181">
              <w:rPr>
                <w:b/>
              </w:rPr>
              <w:t>:</w:t>
            </w:r>
          </w:p>
          <w:p w14:paraId="1F267FA5" w14:textId="77777777" w:rsidR="007962A9" w:rsidRDefault="007962A9" w:rsidP="00017181">
            <w:pPr>
              <w:pStyle w:val="Textoindependiente"/>
              <w:spacing w:before="0" w:after="0"/>
              <w:ind w:left="0" w:right="113"/>
              <w:rPr>
                <w:rFonts w:ascii="Times New Roman" w:hAnsi="Times New Roman"/>
                <w:lang w:val="es-ES"/>
              </w:rPr>
            </w:pPr>
          </w:p>
          <w:p w14:paraId="69E3D904" w14:textId="45E9386D" w:rsidR="00A4047B" w:rsidRPr="00017181" w:rsidRDefault="00A4047B" w:rsidP="00017181">
            <w:pPr>
              <w:pStyle w:val="Textoindependiente"/>
              <w:spacing w:before="0" w:after="0"/>
              <w:ind w:left="0" w:right="113"/>
              <w:rPr>
                <w:rFonts w:ascii="Times New Roman" w:hAnsi="Times New Roman"/>
                <w:lang w:val="es-ES"/>
              </w:rPr>
            </w:pPr>
            <w:proofErr w:type="gramStart"/>
            <w:r w:rsidRPr="00017181">
              <w:rPr>
                <w:rFonts w:ascii="Times New Roman" w:hAnsi="Times New Roman"/>
                <w:lang w:val="es-ES"/>
              </w:rPr>
              <w:t>[  ]</w:t>
            </w:r>
            <w:proofErr w:type="gramEnd"/>
            <w:r w:rsidRPr="00017181">
              <w:rPr>
                <w:rFonts w:ascii="Times New Roman" w:hAnsi="Times New Roman"/>
                <w:lang w:val="es-ES"/>
              </w:rPr>
              <w:t xml:space="preserve"> Se aplicará lo dispuesto en la Sección 4.4;</w:t>
            </w:r>
          </w:p>
          <w:p w14:paraId="65096836" w14:textId="77777777" w:rsidR="00A4047B" w:rsidRPr="00017181" w:rsidRDefault="00A4047B" w:rsidP="00017181">
            <w:pPr>
              <w:spacing w:before="0" w:after="0"/>
              <w:ind w:left="0" w:right="113"/>
            </w:pPr>
            <w:r w:rsidRPr="00017181">
              <w:t xml:space="preserve">en </w:t>
            </w:r>
            <w:r w:rsidRPr="00017181">
              <w:rPr>
                <w:b/>
                <w:bCs/>
                <w:i/>
              </w:rPr>
              <w:t xml:space="preserve">caso contrario, </w:t>
            </w:r>
            <w:r w:rsidRPr="00017181">
              <w:rPr>
                <w:u w:val="single" w:color="000000"/>
              </w:rPr>
              <w:t>no</w:t>
            </w:r>
            <w:r w:rsidRPr="00017181">
              <w:t xml:space="preserve"> se aplicará lo dispuesto en la Sección 4.4</w:t>
            </w:r>
          </w:p>
          <w:p w14:paraId="50C27050" w14:textId="77777777" w:rsidR="00017181" w:rsidRDefault="00017181" w:rsidP="00017181">
            <w:pPr>
              <w:tabs>
                <w:tab w:val="left" w:pos="9507"/>
              </w:tabs>
              <w:spacing w:before="0" w:after="0"/>
              <w:ind w:left="0" w:right="113"/>
              <w:jc w:val="left"/>
            </w:pPr>
          </w:p>
          <w:p w14:paraId="184DA1C3" w14:textId="7E8440E3" w:rsidR="00A4047B" w:rsidRPr="00017181" w:rsidRDefault="00A4047B" w:rsidP="00017181">
            <w:pPr>
              <w:tabs>
                <w:tab w:val="left" w:pos="9507"/>
              </w:tabs>
              <w:spacing w:before="0" w:after="0"/>
              <w:ind w:left="0" w:right="113"/>
              <w:jc w:val="left"/>
            </w:pPr>
            <w:r w:rsidRPr="00017181">
              <w:t xml:space="preserve">La </w:t>
            </w:r>
            <w:r w:rsidRPr="00017181">
              <w:rPr>
                <w:b/>
              </w:rPr>
              <w:t>"</w:t>
            </w:r>
            <w:r w:rsidR="00400531" w:rsidRPr="001C00BF">
              <w:rPr>
                <w:b/>
              </w:rPr>
              <w:t xml:space="preserve"> Fecha Límite de Puesta en Marcha</w:t>
            </w:r>
            <w:r w:rsidRPr="00017181">
              <w:rPr>
                <w:b/>
              </w:rPr>
              <w:t xml:space="preserve">" </w:t>
            </w:r>
            <w:r w:rsidRPr="00017181">
              <w:t xml:space="preserve">es: </w:t>
            </w:r>
            <w:r w:rsidR="00017181">
              <w:t>____________________________</w:t>
            </w:r>
          </w:p>
          <w:p w14:paraId="36BE5748" w14:textId="77777777" w:rsidR="00017181" w:rsidRDefault="00017181" w:rsidP="00017181">
            <w:pPr>
              <w:tabs>
                <w:tab w:val="left" w:pos="9507"/>
              </w:tabs>
              <w:spacing w:before="0" w:after="0"/>
              <w:ind w:left="0" w:right="113"/>
              <w:jc w:val="left"/>
            </w:pPr>
          </w:p>
          <w:p w14:paraId="3759EC85" w14:textId="2DCC6989" w:rsidR="00A4047B" w:rsidRPr="00017181" w:rsidRDefault="00A4047B" w:rsidP="00017181">
            <w:pPr>
              <w:tabs>
                <w:tab w:val="left" w:pos="9507"/>
              </w:tabs>
              <w:spacing w:before="0" w:after="0"/>
              <w:ind w:left="0" w:right="113"/>
              <w:jc w:val="left"/>
            </w:pPr>
            <w:r w:rsidRPr="00017181">
              <w:t xml:space="preserve">La </w:t>
            </w:r>
            <w:r w:rsidRPr="00017181">
              <w:rPr>
                <w:b/>
              </w:rPr>
              <w:t>"</w:t>
            </w:r>
            <w:r w:rsidRPr="00017181">
              <w:rPr>
                <w:b/>
                <w:color w:val="FF0000"/>
              </w:rPr>
              <w:t xml:space="preserve"> </w:t>
            </w:r>
            <w:r w:rsidRPr="00017181">
              <w:rPr>
                <w:b/>
              </w:rPr>
              <w:t xml:space="preserve">Cuantía de </w:t>
            </w:r>
            <w:r w:rsidR="0089515C">
              <w:rPr>
                <w:b/>
              </w:rPr>
              <w:t>Penalización</w:t>
            </w:r>
            <w:r w:rsidRPr="00017181">
              <w:rPr>
                <w:b/>
              </w:rPr>
              <w:t xml:space="preserve"> </w:t>
            </w:r>
            <w:r w:rsidR="0089515C">
              <w:rPr>
                <w:b/>
              </w:rPr>
              <w:t>Diaria</w:t>
            </w:r>
            <w:r w:rsidRPr="00017181">
              <w:rPr>
                <w:b/>
              </w:rPr>
              <w:t xml:space="preserve">" </w:t>
            </w:r>
            <w:proofErr w:type="gramStart"/>
            <w:r w:rsidR="00017181">
              <w:t>es:_</w:t>
            </w:r>
            <w:proofErr w:type="gramEnd"/>
            <w:r w:rsidR="00017181">
              <w:t>_____________</w:t>
            </w:r>
          </w:p>
          <w:p w14:paraId="530064A1" w14:textId="77777777" w:rsidR="00017181" w:rsidRDefault="00017181" w:rsidP="00017181">
            <w:pPr>
              <w:pStyle w:val="Ttulo4"/>
              <w:numPr>
                <w:ilvl w:val="0"/>
                <w:numId w:val="0"/>
              </w:numPr>
              <w:spacing w:before="0" w:after="0"/>
              <w:ind w:right="113"/>
              <w:outlineLvl w:val="3"/>
              <w:rPr>
                <w:b/>
                <w:color w:val="auto"/>
                <w:szCs w:val="22"/>
              </w:rPr>
            </w:pPr>
          </w:p>
          <w:p w14:paraId="6850D96D" w14:textId="5D77E388" w:rsidR="00017181" w:rsidRPr="00017181" w:rsidRDefault="00017181" w:rsidP="00017181">
            <w:pPr>
              <w:pStyle w:val="Ttulo4"/>
              <w:numPr>
                <w:ilvl w:val="0"/>
                <w:numId w:val="0"/>
              </w:numPr>
              <w:spacing w:before="0" w:after="0"/>
              <w:ind w:right="113"/>
              <w:outlineLvl w:val="3"/>
              <w:rPr>
                <w:b/>
                <w:bCs w:val="0"/>
                <w:color w:val="auto"/>
                <w:szCs w:val="22"/>
              </w:rPr>
            </w:pPr>
            <w:r w:rsidRPr="00017181">
              <w:rPr>
                <w:b/>
                <w:color w:val="auto"/>
                <w:szCs w:val="22"/>
              </w:rPr>
              <w:t xml:space="preserve">Sección 4.5 </w:t>
            </w:r>
            <w:r w:rsidR="002A472E" w:rsidRPr="002A472E">
              <w:rPr>
                <w:b/>
                <w:color w:val="auto"/>
                <w:szCs w:val="22"/>
              </w:rPr>
              <w:t>Reducción de la Capacidad en Caso de que la Puesta en Marcha No Haya Tenido Lugar</w:t>
            </w:r>
            <w:r w:rsidRPr="00017181">
              <w:rPr>
                <w:b/>
                <w:color w:val="auto"/>
                <w:szCs w:val="22"/>
              </w:rPr>
              <w:t>:</w:t>
            </w:r>
          </w:p>
          <w:p w14:paraId="07BCBA81" w14:textId="77777777" w:rsidR="00017181" w:rsidRDefault="00017181" w:rsidP="00017181">
            <w:pPr>
              <w:tabs>
                <w:tab w:val="left" w:pos="9507"/>
              </w:tabs>
              <w:spacing w:before="0" w:after="0"/>
              <w:ind w:left="0" w:right="113"/>
            </w:pPr>
          </w:p>
          <w:p w14:paraId="6BF962FF" w14:textId="160CCBB4" w:rsidR="00017181" w:rsidRDefault="00017181" w:rsidP="00017181">
            <w:pPr>
              <w:tabs>
                <w:tab w:val="left" w:pos="9507"/>
              </w:tabs>
              <w:spacing w:before="0" w:after="0"/>
              <w:ind w:left="0" w:right="113"/>
            </w:pPr>
            <w:r w:rsidRPr="00017181">
              <w:t>La “</w:t>
            </w:r>
            <w:r w:rsidR="00400531" w:rsidRPr="00B36C3D">
              <w:rPr>
                <w:b/>
              </w:rPr>
              <w:t>Fecha</w:t>
            </w:r>
            <w:r w:rsidR="00400531" w:rsidRPr="00010E67">
              <w:rPr>
                <w:b/>
              </w:rPr>
              <w:t xml:space="preserve"> Límite Ampliada de Puesta en Marcha</w:t>
            </w:r>
            <w:r w:rsidRPr="00017181">
              <w:rPr>
                <w:b/>
              </w:rPr>
              <w:t xml:space="preserve">" </w:t>
            </w:r>
            <w:proofErr w:type="gramStart"/>
            <w:r>
              <w:t>es:_</w:t>
            </w:r>
            <w:proofErr w:type="gramEnd"/>
            <w:r>
              <w:t>__________</w:t>
            </w:r>
          </w:p>
          <w:p w14:paraId="03EF72C4" w14:textId="77777777" w:rsidR="007962A9" w:rsidRPr="00017181" w:rsidRDefault="007962A9" w:rsidP="00017181">
            <w:pPr>
              <w:tabs>
                <w:tab w:val="left" w:pos="9507"/>
              </w:tabs>
              <w:spacing w:before="0" w:after="0"/>
              <w:ind w:left="0" w:right="113"/>
            </w:pPr>
          </w:p>
          <w:p w14:paraId="1672969F" w14:textId="32FE2985" w:rsidR="00017181" w:rsidRPr="00017181" w:rsidRDefault="00017181" w:rsidP="00017181">
            <w:pPr>
              <w:pStyle w:val="Textoindependiente"/>
              <w:spacing w:before="0" w:after="0"/>
              <w:ind w:left="0" w:right="113"/>
              <w:rPr>
                <w:rFonts w:ascii="Times New Roman" w:hAnsi="Times New Roman"/>
                <w:lang w:val="es-ES"/>
              </w:rPr>
            </w:pPr>
            <w:proofErr w:type="gramStart"/>
            <w:r w:rsidRPr="00017181">
              <w:rPr>
                <w:rFonts w:ascii="Times New Roman" w:hAnsi="Times New Roman"/>
                <w:lang w:val="es-ES"/>
              </w:rPr>
              <w:t>[  ]</w:t>
            </w:r>
            <w:proofErr w:type="gramEnd"/>
            <w:r w:rsidRPr="00017181">
              <w:rPr>
                <w:rFonts w:ascii="Times New Roman" w:hAnsi="Times New Roman"/>
                <w:lang w:val="es-ES"/>
              </w:rPr>
              <w:t xml:space="preserve"> se aplicará lo dispuesto en la Sección 4.5; o</w:t>
            </w:r>
          </w:p>
          <w:p w14:paraId="45090311" w14:textId="77777777" w:rsidR="00017181" w:rsidRPr="00017181" w:rsidRDefault="00017181" w:rsidP="00017181">
            <w:pPr>
              <w:spacing w:before="0" w:after="0"/>
              <w:ind w:left="0" w:right="113"/>
            </w:pPr>
            <w:r w:rsidRPr="00017181">
              <w:t xml:space="preserve">en </w:t>
            </w:r>
            <w:r w:rsidRPr="00017181">
              <w:rPr>
                <w:b/>
                <w:bCs/>
                <w:i/>
              </w:rPr>
              <w:t xml:space="preserve">caso contrario, </w:t>
            </w:r>
            <w:r w:rsidRPr="00017181">
              <w:rPr>
                <w:u w:val="single" w:color="000000"/>
              </w:rPr>
              <w:t>no</w:t>
            </w:r>
            <w:r w:rsidRPr="00017181">
              <w:rPr>
                <w:u w:color="000000"/>
              </w:rPr>
              <w:t xml:space="preserve"> </w:t>
            </w:r>
            <w:r w:rsidRPr="00017181">
              <w:t>se aplicará lo dispuesto en la Sección 4.5</w:t>
            </w:r>
          </w:p>
          <w:p w14:paraId="34D9A1D8" w14:textId="24961307" w:rsidR="00017181" w:rsidRPr="00017181" w:rsidRDefault="00017181" w:rsidP="00017181">
            <w:pPr>
              <w:pStyle w:val="Ttulo4"/>
              <w:numPr>
                <w:ilvl w:val="0"/>
                <w:numId w:val="0"/>
              </w:numPr>
              <w:spacing w:before="0" w:after="0"/>
              <w:ind w:right="113"/>
              <w:outlineLvl w:val="3"/>
              <w:rPr>
                <w:b/>
                <w:bCs w:val="0"/>
                <w:color w:val="auto"/>
                <w:szCs w:val="22"/>
              </w:rPr>
            </w:pPr>
            <w:r w:rsidRPr="00017181">
              <w:rPr>
                <w:b/>
                <w:color w:val="auto"/>
                <w:szCs w:val="22"/>
              </w:rPr>
              <w:lastRenderedPageBreak/>
              <w:t xml:space="preserve">Sección 4.6 </w:t>
            </w:r>
            <w:r w:rsidR="002A472E" w:rsidRPr="002A472E">
              <w:rPr>
                <w:b/>
                <w:color w:val="auto"/>
                <w:szCs w:val="22"/>
              </w:rPr>
              <w:t>Vencimiento En Caso De Que La Puesta En Marcha No Haya Tenido Lugar</w:t>
            </w:r>
            <w:r w:rsidRPr="00017181">
              <w:rPr>
                <w:b/>
                <w:color w:val="auto"/>
                <w:szCs w:val="22"/>
              </w:rPr>
              <w:t>:</w:t>
            </w:r>
          </w:p>
          <w:p w14:paraId="18769891" w14:textId="77777777" w:rsidR="00017181" w:rsidRDefault="00017181" w:rsidP="00017181">
            <w:pPr>
              <w:pStyle w:val="Textoindependiente"/>
              <w:spacing w:before="0" w:after="0"/>
              <w:ind w:left="0" w:right="113"/>
              <w:rPr>
                <w:rFonts w:ascii="Times New Roman" w:hAnsi="Times New Roman"/>
                <w:lang w:val="es-ES"/>
              </w:rPr>
            </w:pPr>
          </w:p>
          <w:p w14:paraId="220EC555" w14:textId="37036641" w:rsidR="00017181" w:rsidRPr="00017181" w:rsidRDefault="00017181" w:rsidP="00017181">
            <w:pPr>
              <w:pStyle w:val="Textoindependiente"/>
              <w:spacing w:before="0" w:after="0"/>
              <w:ind w:left="0" w:right="113"/>
              <w:rPr>
                <w:rFonts w:ascii="Times New Roman" w:hAnsi="Times New Roman"/>
                <w:lang w:val="es-ES"/>
              </w:rPr>
            </w:pPr>
            <w:proofErr w:type="gramStart"/>
            <w:r w:rsidRPr="00017181">
              <w:rPr>
                <w:rFonts w:ascii="Times New Roman" w:hAnsi="Times New Roman"/>
                <w:lang w:val="es-ES"/>
              </w:rPr>
              <w:t>[  ]</w:t>
            </w:r>
            <w:proofErr w:type="gramEnd"/>
            <w:r w:rsidRPr="00017181">
              <w:rPr>
                <w:rFonts w:ascii="Times New Roman" w:hAnsi="Times New Roman"/>
                <w:lang w:val="es-ES"/>
              </w:rPr>
              <w:t xml:space="preserve"> se aplicará lo dispuesto en la Sección 4.6 letra (b); o</w:t>
            </w:r>
          </w:p>
          <w:p w14:paraId="2163321F" w14:textId="77777777" w:rsidR="00623D65" w:rsidRDefault="00017181" w:rsidP="00017181">
            <w:pPr>
              <w:spacing w:before="0" w:after="0"/>
              <w:ind w:left="0" w:right="113"/>
            </w:pPr>
            <w:r w:rsidRPr="00017181">
              <w:rPr>
                <w:b/>
                <w:bCs/>
                <w:i/>
              </w:rPr>
              <w:t>en caso contrario</w:t>
            </w:r>
            <w:r w:rsidRPr="00017181">
              <w:t>, se aplicará lo dispuesto en la Sección 4.6 letra (a)</w:t>
            </w:r>
          </w:p>
          <w:p w14:paraId="6F26F704" w14:textId="1412696D" w:rsidR="007962A9" w:rsidRPr="00017181" w:rsidRDefault="007962A9" w:rsidP="00017181">
            <w:pPr>
              <w:spacing w:before="0" w:after="0"/>
              <w:ind w:left="0" w:right="113"/>
              <w:rPr>
                <w:sz w:val="20"/>
                <w:szCs w:val="20"/>
              </w:rPr>
            </w:pPr>
          </w:p>
        </w:tc>
      </w:tr>
      <w:tr w:rsidR="00E93480" w:rsidRPr="000425EE" w14:paraId="39C4445D" w14:textId="77777777" w:rsidTr="00EE537E">
        <w:tc>
          <w:tcPr>
            <w:tcW w:w="4962" w:type="dxa"/>
          </w:tcPr>
          <w:p w14:paraId="47635B55" w14:textId="77777777" w:rsidR="008615D4" w:rsidRPr="005C3667" w:rsidRDefault="008615D4" w:rsidP="00051ADE">
            <w:pPr>
              <w:autoSpaceDE w:val="0"/>
              <w:autoSpaceDN w:val="0"/>
              <w:adjustRightInd w:val="0"/>
              <w:spacing w:before="0" w:after="0"/>
              <w:ind w:left="33"/>
              <w:jc w:val="center"/>
              <w:rPr>
                <w:b/>
                <w:bCs/>
                <w:color w:val="auto"/>
                <w:lang w:val="en-US"/>
              </w:rPr>
            </w:pPr>
            <w:r w:rsidRPr="005C3667">
              <w:rPr>
                <w:b/>
                <w:bCs/>
                <w:color w:val="auto"/>
                <w:lang w:val="en-US"/>
              </w:rPr>
              <w:lastRenderedPageBreak/>
              <w:t>§ 7</w:t>
            </w:r>
          </w:p>
          <w:p w14:paraId="49B3A08C" w14:textId="77777777" w:rsidR="008615D4" w:rsidRPr="00051ADE" w:rsidRDefault="008615D4" w:rsidP="00051ADE">
            <w:pPr>
              <w:autoSpaceDE w:val="0"/>
              <w:autoSpaceDN w:val="0"/>
              <w:adjustRightInd w:val="0"/>
              <w:spacing w:before="0" w:after="0"/>
              <w:ind w:left="33"/>
              <w:jc w:val="center"/>
              <w:rPr>
                <w:b/>
                <w:bCs/>
                <w:color w:val="auto"/>
                <w:u w:val="single"/>
                <w:lang w:val="en-US"/>
              </w:rPr>
            </w:pPr>
            <w:r w:rsidRPr="00051ADE">
              <w:rPr>
                <w:b/>
                <w:bCs/>
                <w:color w:val="auto"/>
                <w:u w:val="single"/>
                <w:lang w:val="en-US"/>
              </w:rPr>
              <w:t>Obligations Concerning the Facility</w:t>
            </w:r>
          </w:p>
          <w:p w14:paraId="77D584FF" w14:textId="77777777" w:rsidR="00051ADE" w:rsidRDefault="00051ADE" w:rsidP="005C3667">
            <w:pPr>
              <w:autoSpaceDE w:val="0"/>
              <w:autoSpaceDN w:val="0"/>
              <w:adjustRightInd w:val="0"/>
              <w:spacing w:before="0" w:after="0"/>
              <w:ind w:left="33"/>
              <w:jc w:val="left"/>
              <w:rPr>
                <w:b/>
                <w:bCs/>
                <w:color w:val="auto"/>
                <w:lang w:val="en-US"/>
              </w:rPr>
            </w:pPr>
          </w:p>
          <w:p w14:paraId="0B22FE71" w14:textId="0E0BDACC" w:rsidR="008615D4" w:rsidRPr="005C3667" w:rsidRDefault="008615D4" w:rsidP="005C3667">
            <w:pPr>
              <w:autoSpaceDE w:val="0"/>
              <w:autoSpaceDN w:val="0"/>
              <w:adjustRightInd w:val="0"/>
              <w:spacing w:before="0" w:after="0"/>
              <w:ind w:left="33"/>
              <w:jc w:val="left"/>
              <w:rPr>
                <w:b/>
                <w:bCs/>
                <w:color w:val="auto"/>
                <w:lang w:val="en-US"/>
              </w:rPr>
            </w:pPr>
            <w:r w:rsidRPr="005C3667">
              <w:rPr>
                <w:b/>
                <w:bCs/>
                <w:color w:val="auto"/>
                <w:lang w:val="en-US"/>
              </w:rPr>
              <w:t>§ 7.1 Operation and Maintenance:</w:t>
            </w:r>
          </w:p>
          <w:p w14:paraId="5887F7E3" w14:textId="77777777" w:rsidR="008615D4" w:rsidRPr="00820952" w:rsidRDefault="008615D4" w:rsidP="005C3667">
            <w:pPr>
              <w:autoSpaceDE w:val="0"/>
              <w:autoSpaceDN w:val="0"/>
              <w:adjustRightInd w:val="0"/>
              <w:spacing w:before="0" w:after="0"/>
              <w:ind w:left="33"/>
              <w:jc w:val="left"/>
              <w:rPr>
                <w:color w:val="auto"/>
                <w:lang w:val="en-US"/>
              </w:rPr>
            </w:pPr>
            <w:proofErr w:type="gramStart"/>
            <w:r w:rsidRPr="00820952">
              <w:rPr>
                <w:color w:val="auto"/>
                <w:lang w:val="en-US"/>
              </w:rPr>
              <w:t>[ ]</w:t>
            </w:r>
            <w:proofErr w:type="gramEnd"/>
            <w:r w:rsidRPr="00820952">
              <w:rPr>
                <w:color w:val="auto"/>
                <w:lang w:val="en-US"/>
              </w:rPr>
              <w:t xml:space="preserve"> § 7.1 shall not apply;</w:t>
            </w:r>
          </w:p>
          <w:p w14:paraId="733D9A33" w14:textId="08DDE500" w:rsidR="00E93480" w:rsidRDefault="008615D4" w:rsidP="00051ADE">
            <w:pPr>
              <w:pStyle w:val="TableContents"/>
              <w:spacing w:line="312" w:lineRule="auto"/>
              <w:ind w:left="33"/>
              <w:jc w:val="both"/>
              <w:rPr>
                <w:rFonts w:cs="Times New Roman"/>
                <w:sz w:val="22"/>
                <w:szCs w:val="22"/>
              </w:rPr>
            </w:pPr>
            <w:r w:rsidRPr="005C3667">
              <w:rPr>
                <w:rFonts w:cs="Times New Roman"/>
                <w:b/>
                <w:bCs/>
                <w:i/>
                <w:iCs/>
                <w:sz w:val="22"/>
                <w:szCs w:val="22"/>
              </w:rPr>
              <w:t xml:space="preserve">otherwise </w:t>
            </w:r>
            <w:r w:rsidRPr="005C3667">
              <w:rPr>
                <w:rFonts w:cs="Times New Roman"/>
                <w:sz w:val="22"/>
                <w:szCs w:val="22"/>
              </w:rPr>
              <w:t>§ 7.1 shall apply</w:t>
            </w:r>
          </w:p>
          <w:p w14:paraId="43A6DF02" w14:textId="77777777" w:rsidR="007962A9" w:rsidRPr="005C3667" w:rsidRDefault="007962A9" w:rsidP="00051ADE">
            <w:pPr>
              <w:pStyle w:val="TableContents"/>
              <w:spacing w:line="312" w:lineRule="auto"/>
              <w:ind w:left="33"/>
              <w:jc w:val="both"/>
              <w:rPr>
                <w:rFonts w:cs="Times New Roman"/>
                <w:sz w:val="22"/>
                <w:szCs w:val="22"/>
              </w:rPr>
            </w:pPr>
          </w:p>
          <w:p w14:paraId="69FC6BA0" w14:textId="77777777" w:rsidR="00051ADE" w:rsidRDefault="00051ADE" w:rsidP="005C3667">
            <w:pPr>
              <w:autoSpaceDE w:val="0"/>
              <w:autoSpaceDN w:val="0"/>
              <w:adjustRightInd w:val="0"/>
              <w:spacing w:before="0" w:after="0"/>
              <w:ind w:left="33"/>
              <w:jc w:val="left"/>
              <w:rPr>
                <w:b/>
                <w:bCs/>
                <w:color w:val="auto"/>
                <w:lang w:val="en-US"/>
              </w:rPr>
            </w:pPr>
          </w:p>
          <w:p w14:paraId="1D519575" w14:textId="369E179B" w:rsidR="008615D4" w:rsidRPr="005C3667" w:rsidRDefault="008615D4" w:rsidP="005C3667">
            <w:pPr>
              <w:autoSpaceDE w:val="0"/>
              <w:autoSpaceDN w:val="0"/>
              <w:adjustRightInd w:val="0"/>
              <w:spacing w:before="0" w:after="0"/>
              <w:ind w:left="33"/>
              <w:jc w:val="left"/>
              <w:rPr>
                <w:b/>
                <w:bCs/>
                <w:color w:val="auto"/>
                <w:lang w:val="en-US"/>
              </w:rPr>
            </w:pPr>
            <w:r w:rsidRPr="005C3667">
              <w:rPr>
                <w:b/>
                <w:bCs/>
                <w:color w:val="auto"/>
                <w:lang w:val="en-US"/>
              </w:rPr>
              <w:t>§ 7.2 Technical Modifications:</w:t>
            </w:r>
          </w:p>
          <w:p w14:paraId="5DDF77F4" w14:textId="77777777" w:rsidR="008615D4" w:rsidRPr="005C3667" w:rsidRDefault="008615D4" w:rsidP="005C3667">
            <w:pPr>
              <w:autoSpaceDE w:val="0"/>
              <w:autoSpaceDN w:val="0"/>
              <w:adjustRightInd w:val="0"/>
              <w:spacing w:before="0" w:after="0"/>
              <w:ind w:left="33"/>
              <w:jc w:val="left"/>
              <w:rPr>
                <w:color w:val="auto"/>
                <w:lang w:val="en-US"/>
              </w:rPr>
            </w:pPr>
            <w:proofErr w:type="gramStart"/>
            <w:r w:rsidRPr="005C3667">
              <w:rPr>
                <w:color w:val="auto"/>
                <w:lang w:val="en-US"/>
              </w:rPr>
              <w:t>[ ]</w:t>
            </w:r>
            <w:proofErr w:type="gramEnd"/>
            <w:r w:rsidRPr="005C3667">
              <w:rPr>
                <w:color w:val="auto"/>
                <w:lang w:val="en-US"/>
              </w:rPr>
              <w:t xml:space="preserve"> § 7.2 shall not apply;</w:t>
            </w:r>
          </w:p>
          <w:p w14:paraId="6109AC4C" w14:textId="77777777" w:rsidR="008615D4" w:rsidRPr="00B60BA5" w:rsidRDefault="008615D4" w:rsidP="00051ADE">
            <w:pPr>
              <w:pStyle w:val="TableContents"/>
              <w:spacing w:line="312" w:lineRule="auto"/>
              <w:ind w:left="33"/>
              <w:jc w:val="both"/>
              <w:rPr>
                <w:rFonts w:cs="Times New Roman"/>
                <w:sz w:val="22"/>
                <w:szCs w:val="22"/>
              </w:rPr>
            </w:pPr>
            <w:r w:rsidRPr="005C3667">
              <w:rPr>
                <w:rFonts w:cs="Times New Roman"/>
                <w:b/>
                <w:bCs/>
                <w:i/>
                <w:iCs/>
                <w:sz w:val="22"/>
                <w:szCs w:val="22"/>
              </w:rPr>
              <w:t xml:space="preserve">otherwise </w:t>
            </w:r>
            <w:r w:rsidRPr="005C3667">
              <w:rPr>
                <w:rFonts w:cs="Times New Roman"/>
                <w:sz w:val="22"/>
                <w:szCs w:val="22"/>
              </w:rPr>
              <w:t>§ 7.2 shall apply</w:t>
            </w:r>
          </w:p>
        </w:tc>
        <w:tc>
          <w:tcPr>
            <w:tcW w:w="5387" w:type="dxa"/>
          </w:tcPr>
          <w:p w14:paraId="00B12883" w14:textId="77777777" w:rsidR="000425EE" w:rsidRPr="000425EE" w:rsidRDefault="000425EE" w:rsidP="000425EE">
            <w:pPr>
              <w:pStyle w:val="Ttulo4"/>
              <w:numPr>
                <w:ilvl w:val="0"/>
                <w:numId w:val="0"/>
              </w:numPr>
              <w:spacing w:before="0" w:after="0"/>
              <w:ind w:right="686"/>
              <w:jc w:val="center"/>
              <w:outlineLvl w:val="3"/>
              <w:rPr>
                <w:b/>
                <w:bCs w:val="0"/>
                <w:color w:val="auto"/>
                <w:szCs w:val="22"/>
              </w:rPr>
            </w:pPr>
            <w:r w:rsidRPr="000425EE">
              <w:rPr>
                <w:b/>
                <w:color w:val="auto"/>
                <w:szCs w:val="22"/>
              </w:rPr>
              <w:t>Sección 7</w:t>
            </w:r>
          </w:p>
          <w:p w14:paraId="276BEAC7" w14:textId="2CA040A6" w:rsidR="000425EE" w:rsidRPr="000425EE" w:rsidRDefault="000425EE" w:rsidP="000425EE">
            <w:pPr>
              <w:spacing w:before="0" w:after="0"/>
              <w:ind w:left="0" w:right="686"/>
              <w:jc w:val="center"/>
            </w:pPr>
            <w:r w:rsidRPr="000425EE">
              <w:rPr>
                <w:b/>
                <w:u w:val="single" w:color="000000"/>
              </w:rPr>
              <w:t xml:space="preserve">Obligaciones </w:t>
            </w:r>
            <w:r w:rsidR="00E34064">
              <w:rPr>
                <w:b/>
                <w:u w:val="single" w:color="000000"/>
              </w:rPr>
              <w:t>R</w:t>
            </w:r>
            <w:r w:rsidRPr="000425EE">
              <w:rPr>
                <w:b/>
                <w:u w:val="single" w:color="000000"/>
              </w:rPr>
              <w:t>elativas a la Instalación</w:t>
            </w:r>
          </w:p>
          <w:p w14:paraId="27F1D892" w14:textId="77777777" w:rsidR="000425EE" w:rsidRDefault="000425EE" w:rsidP="000425EE">
            <w:pPr>
              <w:pStyle w:val="TableContents"/>
              <w:spacing w:line="312" w:lineRule="auto"/>
              <w:ind w:left="0"/>
              <w:jc w:val="both"/>
              <w:rPr>
                <w:rFonts w:cs="Times New Roman"/>
                <w:b/>
                <w:bCs/>
                <w:sz w:val="20"/>
                <w:szCs w:val="20"/>
                <w:lang w:val="es-ES"/>
              </w:rPr>
            </w:pPr>
          </w:p>
          <w:p w14:paraId="40018657" w14:textId="68F8B2D7" w:rsidR="00E93480" w:rsidRPr="000425EE" w:rsidRDefault="000425EE" w:rsidP="000425EE">
            <w:pPr>
              <w:pStyle w:val="TableContents"/>
              <w:spacing w:line="312" w:lineRule="auto"/>
              <w:ind w:left="0"/>
              <w:jc w:val="both"/>
              <w:rPr>
                <w:rFonts w:cs="Times New Roman"/>
                <w:b/>
                <w:bCs/>
                <w:sz w:val="22"/>
                <w:szCs w:val="22"/>
                <w:lang w:val="es-ES"/>
              </w:rPr>
            </w:pPr>
            <w:r w:rsidRPr="000425EE">
              <w:rPr>
                <w:rFonts w:cs="Times New Roman"/>
                <w:b/>
                <w:bCs/>
                <w:sz w:val="20"/>
                <w:szCs w:val="20"/>
                <w:lang w:val="es-ES"/>
              </w:rPr>
              <w:t>S</w:t>
            </w:r>
            <w:r w:rsidRPr="000425EE">
              <w:rPr>
                <w:rFonts w:cs="Times New Roman"/>
                <w:b/>
                <w:bCs/>
                <w:sz w:val="22"/>
                <w:szCs w:val="22"/>
                <w:lang w:val="es-ES"/>
              </w:rPr>
              <w:t>ección 7.1 Operación y Mantenimiento</w:t>
            </w:r>
          </w:p>
          <w:p w14:paraId="44381F0F" w14:textId="77777777" w:rsidR="000425EE" w:rsidRPr="000425EE" w:rsidRDefault="000425EE" w:rsidP="000425EE">
            <w:pPr>
              <w:pStyle w:val="Textoindependiente"/>
              <w:spacing w:before="0" w:after="0"/>
              <w:ind w:left="0" w:right="114"/>
              <w:rPr>
                <w:rFonts w:ascii="Times New Roman" w:hAnsi="Times New Roman"/>
                <w:lang w:val="es-ES"/>
              </w:rPr>
            </w:pPr>
            <w:proofErr w:type="gramStart"/>
            <w:r w:rsidRPr="000425EE">
              <w:rPr>
                <w:rFonts w:ascii="Times New Roman" w:hAnsi="Times New Roman"/>
                <w:lang w:val="es-ES"/>
              </w:rPr>
              <w:t>[  ]</w:t>
            </w:r>
            <w:proofErr w:type="gramEnd"/>
            <w:r w:rsidRPr="000425EE">
              <w:rPr>
                <w:rFonts w:ascii="Times New Roman" w:hAnsi="Times New Roman"/>
                <w:lang w:val="es-ES"/>
              </w:rPr>
              <w:t xml:space="preserve"> </w:t>
            </w:r>
            <w:r w:rsidRPr="000425EE">
              <w:rPr>
                <w:rFonts w:ascii="Times New Roman" w:hAnsi="Times New Roman"/>
                <w:u w:val="single"/>
                <w:lang w:val="es-ES"/>
              </w:rPr>
              <w:t>No</w:t>
            </w:r>
            <w:r w:rsidRPr="000425EE">
              <w:rPr>
                <w:rFonts w:ascii="Times New Roman" w:hAnsi="Times New Roman"/>
                <w:lang w:val="es-ES"/>
              </w:rPr>
              <w:t xml:space="preserve"> se aplicará lo dispuesto en la Sección 7.1;</w:t>
            </w:r>
          </w:p>
          <w:p w14:paraId="33CDFD23" w14:textId="75869996" w:rsidR="000425EE" w:rsidRDefault="000425EE" w:rsidP="000425EE">
            <w:pPr>
              <w:spacing w:before="0" w:after="0"/>
              <w:ind w:left="0" w:right="114"/>
            </w:pPr>
            <w:r w:rsidRPr="000425EE">
              <w:rPr>
                <w:b/>
                <w:bCs/>
                <w:i/>
              </w:rPr>
              <w:t xml:space="preserve">en caso contrario, </w:t>
            </w:r>
            <w:r w:rsidRPr="000425EE">
              <w:rPr>
                <w:bCs/>
              </w:rPr>
              <w:t xml:space="preserve">se </w:t>
            </w:r>
            <w:r w:rsidRPr="000425EE">
              <w:t>aplicará lo dispuesto en la Sección 7.1</w:t>
            </w:r>
          </w:p>
          <w:p w14:paraId="47BF16E3" w14:textId="77777777" w:rsidR="007962A9" w:rsidRPr="000425EE" w:rsidRDefault="007962A9" w:rsidP="000425EE">
            <w:pPr>
              <w:spacing w:before="0" w:after="0"/>
              <w:ind w:left="0" w:right="114"/>
            </w:pPr>
          </w:p>
          <w:p w14:paraId="27E9EB78" w14:textId="686A0652" w:rsidR="000425EE" w:rsidRPr="000425EE" w:rsidRDefault="000425EE" w:rsidP="000425EE">
            <w:pPr>
              <w:spacing w:before="0" w:after="0"/>
              <w:ind w:left="0" w:right="114"/>
              <w:rPr>
                <w:b/>
                <w:bCs/>
              </w:rPr>
            </w:pPr>
            <w:r w:rsidRPr="000425EE">
              <w:rPr>
                <w:b/>
                <w:bCs/>
              </w:rPr>
              <w:t xml:space="preserve">Sección 7.2 Modificaciones </w:t>
            </w:r>
            <w:r w:rsidR="00E34064">
              <w:rPr>
                <w:b/>
                <w:bCs/>
              </w:rPr>
              <w:t>T</w:t>
            </w:r>
            <w:r w:rsidRPr="000425EE">
              <w:rPr>
                <w:b/>
                <w:bCs/>
              </w:rPr>
              <w:t>écnicas:</w:t>
            </w:r>
          </w:p>
          <w:p w14:paraId="65CCC6DE" w14:textId="77777777" w:rsidR="000425EE" w:rsidRPr="000425EE" w:rsidRDefault="000425EE" w:rsidP="000425EE">
            <w:pPr>
              <w:pStyle w:val="Textoindependiente"/>
              <w:spacing w:before="0" w:after="0"/>
              <w:ind w:left="0" w:right="114"/>
              <w:rPr>
                <w:rFonts w:ascii="Times New Roman" w:hAnsi="Times New Roman"/>
                <w:lang w:val="es-ES"/>
              </w:rPr>
            </w:pPr>
            <w:proofErr w:type="gramStart"/>
            <w:r w:rsidRPr="000425EE">
              <w:rPr>
                <w:rFonts w:ascii="Times New Roman" w:hAnsi="Times New Roman"/>
                <w:lang w:val="es-ES"/>
              </w:rPr>
              <w:t>[  ]</w:t>
            </w:r>
            <w:proofErr w:type="gramEnd"/>
            <w:r w:rsidRPr="000425EE">
              <w:rPr>
                <w:rFonts w:ascii="Times New Roman" w:hAnsi="Times New Roman"/>
                <w:lang w:val="es-ES"/>
              </w:rPr>
              <w:t xml:space="preserve"> </w:t>
            </w:r>
            <w:r w:rsidRPr="000425EE">
              <w:rPr>
                <w:rFonts w:ascii="Times New Roman" w:hAnsi="Times New Roman"/>
                <w:u w:val="single"/>
                <w:lang w:val="es-ES"/>
              </w:rPr>
              <w:t>No</w:t>
            </w:r>
            <w:r w:rsidRPr="000425EE">
              <w:rPr>
                <w:rFonts w:ascii="Times New Roman" w:hAnsi="Times New Roman"/>
                <w:lang w:val="es-ES"/>
              </w:rPr>
              <w:t xml:space="preserve"> se aplicará lo dispuesto en la Sección 7.2;</w:t>
            </w:r>
          </w:p>
          <w:p w14:paraId="117DD0A6" w14:textId="77777777" w:rsidR="000425EE" w:rsidRDefault="000425EE" w:rsidP="000425EE">
            <w:pPr>
              <w:spacing w:before="0" w:after="0"/>
              <w:ind w:left="0" w:right="114"/>
            </w:pPr>
            <w:r w:rsidRPr="000425EE">
              <w:rPr>
                <w:b/>
                <w:bCs/>
                <w:i/>
              </w:rPr>
              <w:t xml:space="preserve">en caso contrario, se </w:t>
            </w:r>
            <w:r w:rsidRPr="000425EE">
              <w:t>aplicará lo dispuesto en la Sección 7.2</w:t>
            </w:r>
          </w:p>
          <w:p w14:paraId="0AD573B3" w14:textId="73C6176E" w:rsidR="007962A9" w:rsidRPr="000425EE" w:rsidRDefault="007962A9" w:rsidP="000425EE">
            <w:pPr>
              <w:spacing w:before="0" w:after="0"/>
              <w:ind w:left="0" w:right="114"/>
              <w:rPr>
                <w:sz w:val="20"/>
                <w:szCs w:val="20"/>
              </w:rPr>
            </w:pPr>
          </w:p>
        </w:tc>
      </w:tr>
      <w:tr w:rsidR="00E93480" w:rsidRPr="00B60BA5" w14:paraId="587AB716" w14:textId="77777777" w:rsidTr="00EE537E">
        <w:tc>
          <w:tcPr>
            <w:tcW w:w="4962" w:type="dxa"/>
          </w:tcPr>
          <w:p w14:paraId="397F6F50" w14:textId="77777777" w:rsidR="00E93480" w:rsidRPr="0023489C" w:rsidRDefault="008615D4" w:rsidP="0023489C">
            <w:pPr>
              <w:pStyle w:val="TableContents"/>
              <w:spacing w:line="312" w:lineRule="auto"/>
              <w:ind w:left="0"/>
              <w:jc w:val="center"/>
              <w:rPr>
                <w:rFonts w:cs="Times New Roman"/>
                <w:b/>
                <w:bCs/>
                <w:sz w:val="22"/>
                <w:szCs w:val="22"/>
              </w:rPr>
            </w:pPr>
            <w:r w:rsidRPr="0023489C">
              <w:rPr>
                <w:rFonts w:cs="Times New Roman"/>
                <w:b/>
                <w:bCs/>
                <w:sz w:val="22"/>
                <w:szCs w:val="22"/>
              </w:rPr>
              <w:t>§ 9</w:t>
            </w:r>
          </w:p>
          <w:p w14:paraId="68DE2D7F" w14:textId="77777777" w:rsidR="008615D4" w:rsidRPr="002F62F6" w:rsidRDefault="008615D4" w:rsidP="0023489C">
            <w:pPr>
              <w:autoSpaceDE w:val="0"/>
              <w:autoSpaceDN w:val="0"/>
              <w:adjustRightInd w:val="0"/>
              <w:spacing w:before="0" w:after="0"/>
              <w:ind w:left="0"/>
              <w:jc w:val="center"/>
              <w:rPr>
                <w:b/>
                <w:bCs/>
                <w:color w:val="auto"/>
                <w:u w:val="single"/>
                <w:lang w:val="en-US"/>
              </w:rPr>
            </w:pPr>
            <w:r w:rsidRPr="002F62F6">
              <w:rPr>
                <w:b/>
                <w:bCs/>
                <w:color w:val="auto"/>
                <w:u w:val="single"/>
                <w:lang w:val="en-US"/>
              </w:rPr>
              <w:t>Delivery, Measurement, Transmission, Risk and No Encumbrances of Electricity</w:t>
            </w:r>
          </w:p>
          <w:p w14:paraId="131C8F61" w14:textId="77777777" w:rsidR="0023489C" w:rsidRPr="0023489C" w:rsidRDefault="0023489C" w:rsidP="0023489C">
            <w:pPr>
              <w:autoSpaceDE w:val="0"/>
              <w:autoSpaceDN w:val="0"/>
              <w:adjustRightInd w:val="0"/>
              <w:spacing w:before="0" w:after="0"/>
              <w:ind w:left="0"/>
              <w:jc w:val="center"/>
              <w:rPr>
                <w:b/>
                <w:bCs/>
                <w:color w:val="auto"/>
                <w:lang w:val="en-US"/>
              </w:rPr>
            </w:pPr>
          </w:p>
          <w:p w14:paraId="2E844E62" w14:textId="2E69FDC8" w:rsidR="008615D4" w:rsidRDefault="008615D4" w:rsidP="0023489C">
            <w:pPr>
              <w:autoSpaceDE w:val="0"/>
              <w:autoSpaceDN w:val="0"/>
              <w:adjustRightInd w:val="0"/>
              <w:spacing w:before="0" w:after="0"/>
              <w:ind w:left="0"/>
              <w:jc w:val="left"/>
              <w:rPr>
                <w:b/>
                <w:bCs/>
                <w:color w:val="auto"/>
                <w:lang w:val="en-US"/>
              </w:rPr>
            </w:pPr>
            <w:r w:rsidRPr="0023489C">
              <w:rPr>
                <w:b/>
                <w:bCs/>
                <w:color w:val="auto"/>
                <w:lang w:val="en-US"/>
              </w:rPr>
              <w:t>§ 9.4 No Encumbrances:</w:t>
            </w:r>
          </w:p>
          <w:p w14:paraId="3339ACE3" w14:textId="77777777" w:rsidR="007962A9" w:rsidRPr="0023489C" w:rsidRDefault="007962A9" w:rsidP="0023489C">
            <w:pPr>
              <w:autoSpaceDE w:val="0"/>
              <w:autoSpaceDN w:val="0"/>
              <w:adjustRightInd w:val="0"/>
              <w:spacing w:before="0" w:after="0"/>
              <w:ind w:left="0"/>
              <w:jc w:val="left"/>
              <w:rPr>
                <w:b/>
                <w:bCs/>
                <w:color w:val="auto"/>
                <w:lang w:val="en-US"/>
              </w:rPr>
            </w:pPr>
          </w:p>
          <w:p w14:paraId="24BFD900" w14:textId="77777777" w:rsidR="008615D4" w:rsidRPr="0023489C" w:rsidRDefault="008615D4"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9.4 shall apply;</w:t>
            </w:r>
          </w:p>
          <w:p w14:paraId="6EF48ED8" w14:textId="77777777" w:rsidR="008615D4" w:rsidRPr="0023489C" w:rsidRDefault="008615D4" w:rsidP="0023489C">
            <w:pPr>
              <w:pStyle w:val="TableContents"/>
              <w:spacing w:line="312" w:lineRule="auto"/>
              <w:ind w:left="0"/>
              <w:jc w:val="both"/>
              <w:rPr>
                <w:rFonts w:cs="Times New Roman"/>
                <w:sz w:val="22"/>
                <w:szCs w:val="22"/>
              </w:rPr>
            </w:pPr>
            <w:r w:rsidRPr="0023489C">
              <w:rPr>
                <w:rFonts w:cs="Times New Roman"/>
                <w:b/>
                <w:bCs/>
                <w:i/>
                <w:iCs/>
                <w:sz w:val="22"/>
                <w:szCs w:val="22"/>
              </w:rPr>
              <w:t xml:space="preserve">otherwise </w:t>
            </w:r>
            <w:r w:rsidRPr="0023489C">
              <w:rPr>
                <w:rFonts w:cs="Times New Roman"/>
                <w:sz w:val="22"/>
                <w:szCs w:val="22"/>
              </w:rPr>
              <w:t>§ 9.4 shall not apply</w:t>
            </w:r>
          </w:p>
        </w:tc>
        <w:tc>
          <w:tcPr>
            <w:tcW w:w="5387" w:type="dxa"/>
          </w:tcPr>
          <w:p w14:paraId="71213ED3" w14:textId="77777777" w:rsidR="000425EE" w:rsidRPr="00820952" w:rsidRDefault="000425EE" w:rsidP="00B942C2">
            <w:pPr>
              <w:pStyle w:val="TableContents"/>
              <w:spacing w:line="312" w:lineRule="auto"/>
              <w:ind w:left="0"/>
              <w:jc w:val="center"/>
              <w:rPr>
                <w:rFonts w:cs="Times New Roman"/>
                <w:b/>
                <w:bCs/>
                <w:sz w:val="22"/>
                <w:szCs w:val="22"/>
                <w:lang w:val="es-ES"/>
              </w:rPr>
            </w:pPr>
            <w:r w:rsidRPr="00820952">
              <w:rPr>
                <w:rFonts w:cs="Times New Roman"/>
                <w:b/>
                <w:bCs/>
                <w:sz w:val="22"/>
                <w:szCs w:val="22"/>
                <w:lang w:val="es-ES"/>
              </w:rPr>
              <w:t>Sección 9</w:t>
            </w:r>
          </w:p>
          <w:p w14:paraId="197D00AF" w14:textId="78AC3A82" w:rsidR="00E93480" w:rsidRPr="00820952" w:rsidRDefault="00023F38" w:rsidP="00023F38">
            <w:pPr>
              <w:pStyle w:val="TableContents"/>
              <w:spacing w:line="312" w:lineRule="auto"/>
              <w:ind w:left="0"/>
              <w:jc w:val="center"/>
              <w:rPr>
                <w:rFonts w:cs="Times New Roman"/>
                <w:b/>
                <w:bCs/>
                <w:sz w:val="22"/>
                <w:szCs w:val="22"/>
                <w:lang w:val="es-ES"/>
              </w:rPr>
            </w:pPr>
            <w:r w:rsidRPr="00023F38">
              <w:rPr>
                <w:rFonts w:cs="Times New Roman"/>
                <w:b/>
                <w:bCs/>
                <w:sz w:val="22"/>
                <w:szCs w:val="22"/>
                <w:u w:val="single"/>
                <w:lang w:val="es-ES"/>
              </w:rPr>
              <w:t>Entrega, Medición, Transmisión, Riesgo y Ausencia de Gravámenes sobre la Electricidad</w:t>
            </w:r>
          </w:p>
          <w:p w14:paraId="7320B353" w14:textId="77777777" w:rsidR="00023F38" w:rsidRDefault="00023F38" w:rsidP="00B942C2">
            <w:pPr>
              <w:spacing w:before="0" w:after="0"/>
              <w:ind w:left="0" w:right="114"/>
              <w:rPr>
                <w:b/>
                <w:bCs/>
                <w:color w:val="auto"/>
              </w:rPr>
            </w:pPr>
          </w:p>
          <w:p w14:paraId="28D68FAA" w14:textId="22BA232F" w:rsidR="003F1F22" w:rsidRDefault="003F1F22" w:rsidP="00B942C2">
            <w:pPr>
              <w:spacing w:before="0" w:after="0"/>
              <w:ind w:left="0" w:right="114"/>
              <w:rPr>
                <w:b/>
                <w:bCs/>
                <w:color w:val="auto"/>
              </w:rPr>
            </w:pPr>
            <w:r w:rsidRPr="00FD7E78">
              <w:rPr>
                <w:b/>
                <w:bCs/>
                <w:color w:val="auto"/>
              </w:rPr>
              <w:t xml:space="preserve">Sección 9.4 </w:t>
            </w:r>
            <w:r w:rsidR="00023F38">
              <w:rPr>
                <w:b/>
                <w:bCs/>
                <w:color w:val="auto"/>
              </w:rPr>
              <w:t>Ausencia de</w:t>
            </w:r>
            <w:r w:rsidR="002C6FC2">
              <w:rPr>
                <w:b/>
                <w:bCs/>
                <w:color w:val="auto"/>
              </w:rPr>
              <w:t xml:space="preserve"> </w:t>
            </w:r>
            <w:r w:rsidR="002C6FC2" w:rsidRPr="00FD7E78">
              <w:rPr>
                <w:b/>
                <w:bCs/>
                <w:color w:val="auto"/>
              </w:rPr>
              <w:t>Grav</w:t>
            </w:r>
            <w:r w:rsidR="00023F38">
              <w:rPr>
                <w:b/>
                <w:bCs/>
                <w:color w:val="auto"/>
              </w:rPr>
              <w:t>ámenes</w:t>
            </w:r>
            <w:r w:rsidRPr="00FD7E78">
              <w:rPr>
                <w:b/>
                <w:bCs/>
                <w:color w:val="auto"/>
              </w:rPr>
              <w:t>:</w:t>
            </w:r>
          </w:p>
          <w:p w14:paraId="59E4825D" w14:textId="77777777" w:rsidR="007962A9" w:rsidRPr="00FD7E78" w:rsidRDefault="007962A9" w:rsidP="00B942C2">
            <w:pPr>
              <w:spacing w:before="0" w:after="0"/>
              <w:ind w:left="0" w:right="114"/>
              <w:rPr>
                <w:b/>
                <w:bCs/>
                <w:color w:val="auto"/>
              </w:rPr>
            </w:pPr>
          </w:p>
          <w:p w14:paraId="348E1D97" w14:textId="77777777" w:rsidR="003F1F22" w:rsidRPr="00FD7E78" w:rsidRDefault="003F1F22" w:rsidP="00B942C2">
            <w:pPr>
              <w:pStyle w:val="Textoindependiente"/>
              <w:spacing w:before="0" w:after="0"/>
              <w:ind w:left="0" w:right="114"/>
              <w:rPr>
                <w:rFonts w:ascii="Times New Roman" w:hAnsi="Times New Roman"/>
                <w:color w:val="auto"/>
                <w:lang w:val="es-ES"/>
              </w:rPr>
            </w:pPr>
            <w:proofErr w:type="gramStart"/>
            <w:r w:rsidRPr="00FD7E78">
              <w:rPr>
                <w:rFonts w:ascii="Times New Roman" w:hAnsi="Times New Roman"/>
                <w:color w:val="auto"/>
                <w:lang w:val="es-ES"/>
              </w:rPr>
              <w:t>[  ]</w:t>
            </w:r>
            <w:proofErr w:type="gramEnd"/>
            <w:r w:rsidRPr="00FD7E78">
              <w:rPr>
                <w:rFonts w:ascii="Times New Roman" w:hAnsi="Times New Roman"/>
                <w:color w:val="auto"/>
                <w:lang w:val="es-ES"/>
              </w:rPr>
              <w:t xml:space="preserve"> Se aplicará lo dispuesto en la Sección 9.4;</w:t>
            </w:r>
          </w:p>
          <w:p w14:paraId="0CB3DDEA" w14:textId="77777777" w:rsidR="003F1F22" w:rsidRDefault="003F1F22" w:rsidP="00B942C2">
            <w:pPr>
              <w:spacing w:before="0" w:after="0"/>
              <w:ind w:left="0" w:right="114"/>
              <w:rPr>
                <w:color w:val="auto"/>
              </w:rPr>
            </w:pPr>
            <w:r w:rsidRPr="00FD7E78">
              <w:rPr>
                <w:rFonts w:eastAsia="FZSongTi"/>
                <w:b/>
                <w:bCs/>
                <w:i/>
                <w:iCs/>
                <w:color w:val="auto"/>
                <w:kern w:val="3"/>
                <w:lang w:eastAsia="zh-CN" w:bidi="hi-IN"/>
              </w:rPr>
              <w:t>en caso contrario</w:t>
            </w:r>
            <w:r w:rsidRPr="00FD7E78">
              <w:rPr>
                <w:color w:val="auto"/>
              </w:rPr>
              <w:t>, no se aplicará lo dispuesto en la Sección 9.4.</w:t>
            </w:r>
          </w:p>
          <w:p w14:paraId="4EFCEF72" w14:textId="46AA4207" w:rsidR="007962A9" w:rsidRPr="003F1F22" w:rsidRDefault="007962A9" w:rsidP="00B942C2">
            <w:pPr>
              <w:spacing w:before="0" w:after="0"/>
              <w:ind w:left="0" w:right="114"/>
              <w:rPr>
                <w:sz w:val="20"/>
                <w:szCs w:val="20"/>
              </w:rPr>
            </w:pPr>
          </w:p>
        </w:tc>
      </w:tr>
      <w:tr w:rsidR="00E93480" w:rsidRPr="00B60BA5" w14:paraId="5AA0D666" w14:textId="77777777" w:rsidTr="00EE537E">
        <w:tc>
          <w:tcPr>
            <w:tcW w:w="4962" w:type="dxa"/>
          </w:tcPr>
          <w:p w14:paraId="76CEBC8D" w14:textId="77777777" w:rsidR="00E93480" w:rsidRPr="0023489C" w:rsidRDefault="008615D4" w:rsidP="0023489C">
            <w:pPr>
              <w:pStyle w:val="TableContents"/>
              <w:spacing w:line="312" w:lineRule="auto"/>
              <w:ind w:left="0"/>
              <w:jc w:val="center"/>
              <w:rPr>
                <w:rFonts w:cs="Times New Roman"/>
                <w:b/>
                <w:bCs/>
                <w:sz w:val="22"/>
                <w:szCs w:val="22"/>
              </w:rPr>
            </w:pPr>
            <w:r w:rsidRPr="0023489C">
              <w:rPr>
                <w:rFonts w:cs="Times New Roman"/>
                <w:b/>
                <w:bCs/>
                <w:sz w:val="22"/>
                <w:szCs w:val="22"/>
              </w:rPr>
              <w:t>§ 12</w:t>
            </w:r>
          </w:p>
          <w:p w14:paraId="74246D33" w14:textId="77777777" w:rsidR="008615D4" w:rsidRPr="003F1F22" w:rsidRDefault="008615D4" w:rsidP="0023489C">
            <w:pPr>
              <w:autoSpaceDE w:val="0"/>
              <w:autoSpaceDN w:val="0"/>
              <w:adjustRightInd w:val="0"/>
              <w:spacing w:before="0" w:after="0"/>
              <w:ind w:left="0"/>
              <w:jc w:val="center"/>
              <w:rPr>
                <w:b/>
                <w:bCs/>
                <w:color w:val="auto"/>
                <w:u w:val="single"/>
                <w:lang w:val="en-US"/>
              </w:rPr>
            </w:pPr>
            <w:r w:rsidRPr="003F1F22">
              <w:rPr>
                <w:b/>
                <w:bCs/>
                <w:color w:val="auto"/>
                <w:u w:val="single"/>
                <w:lang w:val="en-US"/>
              </w:rPr>
              <w:t>Remedies for Failure to Deliver and Accept Electricity</w:t>
            </w:r>
          </w:p>
          <w:p w14:paraId="5EEB1015" w14:textId="77777777" w:rsidR="0023489C" w:rsidRDefault="0023489C" w:rsidP="0023489C">
            <w:pPr>
              <w:autoSpaceDE w:val="0"/>
              <w:autoSpaceDN w:val="0"/>
              <w:adjustRightInd w:val="0"/>
              <w:spacing w:before="0" w:after="0"/>
              <w:ind w:left="0"/>
              <w:jc w:val="left"/>
              <w:rPr>
                <w:b/>
                <w:bCs/>
                <w:color w:val="auto"/>
                <w:lang w:val="en-US"/>
              </w:rPr>
            </w:pPr>
          </w:p>
          <w:p w14:paraId="347E20A9" w14:textId="38ECD6D3" w:rsidR="008615D4" w:rsidRDefault="008615D4" w:rsidP="0023489C">
            <w:pPr>
              <w:autoSpaceDE w:val="0"/>
              <w:autoSpaceDN w:val="0"/>
              <w:adjustRightInd w:val="0"/>
              <w:spacing w:before="0" w:after="0"/>
              <w:ind w:left="0"/>
              <w:jc w:val="left"/>
              <w:rPr>
                <w:b/>
                <w:bCs/>
                <w:color w:val="auto"/>
                <w:lang w:val="en-US"/>
              </w:rPr>
            </w:pPr>
            <w:r w:rsidRPr="0023489C">
              <w:rPr>
                <w:b/>
                <w:bCs/>
                <w:color w:val="auto"/>
                <w:lang w:val="en-US"/>
              </w:rPr>
              <w:t>§ 12.3 Right to Refuse Certificates:</w:t>
            </w:r>
          </w:p>
          <w:p w14:paraId="70FA2987" w14:textId="77777777" w:rsidR="007962A9" w:rsidRPr="0023489C" w:rsidRDefault="007962A9" w:rsidP="0023489C">
            <w:pPr>
              <w:autoSpaceDE w:val="0"/>
              <w:autoSpaceDN w:val="0"/>
              <w:adjustRightInd w:val="0"/>
              <w:spacing w:before="0" w:after="0"/>
              <w:ind w:left="0"/>
              <w:jc w:val="left"/>
              <w:rPr>
                <w:b/>
                <w:bCs/>
                <w:color w:val="auto"/>
                <w:lang w:val="en-US"/>
              </w:rPr>
            </w:pPr>
          </w:p>
          <w:p w14:paraId="65B7B2DB" w14:textId="77777777" w:rsidR="008615D4" w:rsidRPr="0023489C" w:rsidRDefault="008615D4"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12.3 shall apply;</w:t>
            </w:r>
          </w:p>
          <w:p w14:paraId="535575FE" w14:textId="77777777" w:rsidR="008615D4" w:rsidRPr="0023489C" w:rsidRDefault="008615D4" w:rsidP="0023489C">
            <w:pPr>
              <w:pStyle w:val="TableContents"/>
              <w:spacing w:line="312" w:lineRule="auto"/>
              <w:ind w:left="0"/>
              <w:jc w:val="both"/>
              <w:rPr>
                <w:rFonts w:cs="Times New Roman"/>
                <w:sz w:val="22"/>
                <w:szCs w:val="22"/>
              </w:rPr>
            </w:pPr>
            <w:r w:rsidRPr="0023489C">
              <w:rPr>
                <w:rFonts w:cs="Times New Roman"/>
                <w:b/>
                <w:bCs/>
                <w:i/>
                <w:iCs/>
                <w:sz w:val="22"/>
                <w:szCs w:val="22"/>
              </w:rPr>
              <w:t xml:space="preserve">otherwise </w:t>
            </w:r>
            <w:r w:rsidRPr="0023489C">
              <w:rPr>
                <w:rFonts w:cs="Times New Roman"/>
                <w:sz w:val="22"/>
                <w:szCs w:val="22"/>
              </w:rPr>
              <w:t>§ 12.3 shall not apply</w:t>
            </w:r>
          </w:p>
        </w:tc>
        <w:tc>
          <w:tcPr>
            <w:tcW w:w="5387" w:type="dxa"/>
          </w:tcPr>
          <w:p w14:paraId="1ADEB407" w14:textId="77777777" w:rsidR="003F1F22" w:rsidRPr="00820952" w:rsidRDefault="003F1F22" w:rsidP="00931A01">
            <w:pPr>
              <w:pStyle w:val="TableContents"/>
              <w:spacing w:line="312" w:lineRule="auto"/>
              <w:ind w:left="0"/>
              <w:jc w:val="center"/>
              <w:rPr>
                <w:rFonts w:cs="Times New Roman"/>
                <w:b/>
                <w:bCs/>
                <w:sz w:val="22"/>
                <w:szCs w:val="22"/>
                <w:lang w:val="es-ES"/>
              </w:rPr>
            </w:pPr>
            <w:r w:rsidRPr="00820952">
              <w:rPr>
                <w:rFonts w:cs="Times New Roman"/>
                <w:b/>
                <w:bCs/>
                <w:sz w:val="22"/>
                <w:szCs w:val="22"/>
                <w:lang w:val="es-ES"/>
              </w:rPr>
              <w:t>Sección 12</w:t>
            </w:r>
          </w:p>
          <w:p w14:paraId="3872A728" w14:textId="77777777" w:rsidR="008D485C" w:rsidRDefault="008D485C" w:rsidP="008D485C">
            <w:pPr>
              <w:spacing w:before="0" w:after="0"/>
              <w:ind w:left="0" w:right="114"/>
              <w:jc w:val="center"/>
              <w:rPr>
                <w:rFonts w:eastAsia="FZSongTi"/>
                <w:b/>
                <w:bCs/>
                <w:color w:val="auto"/>
                <w:kern w:val="3"/>
                <w:u w:val="single"/>
                <w:lang w:eastAsia="zh-CN" w:bidi="hi-IN"/>
              </w:rPr>
            </w:pPr>
            <w:r w:rsidRPr="008D485C">
              <w:rPr>
                <w:rFonts w:eastAsia="FZSongTi"/>
                <w:b/>
                <w:bCs/>
                <w:color w:val="auto"/>
                <w:kern w:val="3"/>
                <w:u w:val="single"/>
                <w:lang w:eastAsia="zh-CN" w:bidi="hi-IN"/>
              </w:rPr>
              <w:t>Consecuencias Derivadas del Incumplimiento de Entrega y Aceptación de Electricidad</w:t>
            </w:r>
          </w:p>
          <w:p w14:paraId="4A7F45C6" w14:textId="77777777" w:rsidR="008D485C" w:rsidRDefault="008D485C" w:rsidP="00931A01">
            <w:pPr>
              <w:spacing w:before="0" w:after="0"/>
              <w:ind w:left="0" w:right="114"/>
              <w:rPr>
                <w:b/>
                <w:bCs/>
                <w:color w:val="auto"/>
              </w:rPr>
            </w:pPr>
          </w:p>
          <w:p w14:paraId="38AC57A2" w14:textId="6B55058A" w:rsidR="003F1F22" w:rsidRDefault="003F1F22" w:rsidP="00931A01">
            <w:pPr>
              <w:spacing w:before="0" w:after="0"/>
              <w:ind w:left="0" w:right="114"/>
              <w:rPr>
                <w:b/>
                <w:bCs/>
                <w:color w:val="auto"/>
              </w:rPr>
            </w:pPr>
            <w:r w:rsidRPr="00931A01">
              <w:rPr>
                <w:b/>
                <w:bCs/>
                <w:color w:val="auto"/>
              </w:rPr>
              <w:t>Sección 12.3 Derecho a Rechazar Certificados:</w:t>
            </w:r>
          </w:p>
          <w:p w14:paraId="37C26D6E" w14:textId="77777777" w:rsidR="007962A9" w:rsidRPr="00931A01" w:rsidRDefault="007962A9" w:rsidP="00931A01">
            <w:pPr>
              <w:spacing w:before="0" w:after="0"/>
              <w:ind w:left="0" w:right="114"/>
              <w:rPr>
                <w:b/>
                <w:bCs/>
                <w:color w:val="auto"/>
              </w:rPr>
            </w:pPr>
          </w:p>
          <w:p w14:paraId="0FD73F8A" w14:textId="77777777" w:rsidR="003F1F22" w:rsidRPr="00FD7E78" w:rsidRDefault="003F1F22" w:rsidP="00931A01">
            <w:pPr>
              <w:pStyle w:val="Textoindependiente"/>
              <w:spacing w:before="0" w:after="0"/>
              <w:ind w:left="0" w:right="114"/>
              <w:rPr>
                <w:rFonts w:ascii="Times New Roman" w:hAnsi="Times New Roman"/>
                <w:color w:val="auto"/>
                <w:lang w:val="es-ES"/>
              </w:rPr>
            </w:pPr>
            <w:proofErr w:type="gramStart"/>
            <w:r w:rsidRPr="00FD7E78">
              <w:rPr>
                <w:rFonts w:ascii="Times New Roman" w:hAnsi="Times New Roman"/>
                <w:color w:val="auto"/>
                <w:lang w:val="es-ES"/>
              </w:rPr>
              <w:t>[  ]</w:t>
            </w:r>
            <w:proofErr w:type="gramEnd"/>
            <w:r w:rsidRPr="00FD7E78">
              <w:rPr>
                <w:rFonts w:ascii="Times New Roman" w:hAnsi="Times New Roman"/>
                <w:color w:val="auto"/>
                <w:lang w:val="es-ES"/>
              </w:rPr>
              <w:t xml:space="preserve"> Se aplicará lo dispuesto en la Sección 12.3;</w:t>
            </w:r>
          </w:p>
          <w:p w14:paraId="109C6379" w14:textId="23845C61" w:rsidR="00E93480" w:rsidRPr="003F1F22" w:rsidRDefault="003F1F22" w:rsidP="00931A01">
            <w:pPr>
              <w:spacing w:before="0" w:after="0"/>
              <w:ind w:left="0" w:right="114"/>
              <w:rPr>
                <w:sz w:val="20"/>
                <w:szCs w:val="20"/>
              </w:rPr>
            </w:pPr>
            <w:r w:rsidRPr="00931A01">
              <w:t xml:space="preserve">en </w:t>
            </w:r>
            <w:r w:rsidRPr="00931A01">
              <w:rPr>
                <w:b/>
                <w:bCs/>
                <w:i/>
              </w:rPr>
              <w:t xml:space="preserve">caso contrario, </w:t>
            </w:r>
            <w:r w:rsidRPr="00931A01">
              <w:rPr>
                <w:u w:val="single" w:color="000000"/>
              </w:rPr>
              <w:t>no</w:t>
            </w:r>
            <w:r w:rsidRPr="00931A01">
              <w:rPr>
                <w:u w:color="000000"/>
              </w:rPr>
              <w:t xml:space="preserve"> </w:t>
            </w:r>
            <w:r w:rsidRPr="00FD7E78">
              <w:rPr>
                <w:color w:val="auto"/>
              </w:rPr>
              <w:t>se aplicará lo dispuesto en la Sección 12.3</w:t>
            </w:r>
          </w:p>
        </w:tc>
      </w:tr>
      <w:tr w:rsidR="00E93480" w:rsidRPr="00B60BA5" w14:paraId="49DA968D" w14:textId="77777777" w:rsidTr="00EE537E">
        <w:tc>
          <w:tcPr>
            <w:tcW w:w="4962" w:type="dxa"/>
          </w:tcPr>
          <w:p w14:paraId="674DDECB" w14:textId="77777777" w:rsidR="008615D4" w:rsidRPr="0023489C" w:rsidRDefault="008615D4" w:rsidP="0023489C">
            <w:pPr>
              <w:pStyle w:val="TableContents"/>
              <w:spacing w:line="312" w:lineRule="auto"/>
              <w:ind w:left="0"/>
              <w:jc w:val="center"/>
              <w:rPr>
                <w:rFonts w:cs="Times New Roman"/>
                <w:b/>
                <w:bCs/>
                <w:sz w:val="22"/>
                <w:szCs w:val="22"/>
              </w:rPr>
            </w:pPr>
            <w:r w:rsidRPr="0023489C">
              <w:rPr>
                <w:rFonts w:cs="Times New Roman"/>
                <w:b/>
                <w:bCs/>
                <w:sz w:val="22"/>
                <w:szCs w:val="22"/>
              </w:rPr>
              <w:lastRenderedPageBreak/>
              <w:t>§ 13</w:t>
            </w:r>
          </w:p>
          <w:p w14:paraId="3169067C" w14:textId="77777777" w:rsidR="008615D4" w:rsidRPr="002F62F6" w:rsidRDefault="008615D4" w:rsidP="0023489C">
            <w:pPr>
              <w:autoSpaceDE w:val="0"/>
              <w:autoSpaceDN w:val="0"/>
              <w:adjustRightInd w:val="0"/>
              <w:spacing w:before="0" w:after="0"/>
              <w:ind w:left="0"/>
              <w:jc w:val="center"/>
              <w:rPr>
                <w:b/>
                <w:bCs/>
                <w:color w:val="auto"/>
                <w:u w:val="single"/>
                <w:lang w:val="en-US"/>
              </w:rPr>
            </w:pPr>
            <w:r w:rsidRPr="002F62F6">
              <w:rPr>
                <w:b/>
                <w:bCs/>
                <w:color w:val="auto"/>
                <w:u w:val="single"/>
                <w:lang w:val="en-US"/>
              </w:rPr>
              <w:t>Remedies for Failure to Deliver and Accept Certificates</w:t>
            </w:r>
          </w:p>
          <w:p w14:paraId="282C5776" w14:textId="77777777" w:rsidR="0023489C" w:rsidRDefault="0023489C" w:rsidP="0023489C">
            <w:pPr>
              <w:autoSpaceDE w:val="0"/>
              <w:autoSpaceDN w:val="0"/>
              <w:adjustRightInd w:val="0"/>
              <w:spacing w:before="0" w:after="0"/>
              <w:ind w:left="0"/>
              <w:jc w:val="left"/>
              <w:rPr>
                <w:b/>
                <w:bCs/>
                <w:color w:val="auto"/>
                <w:lang w:val="en-US"/>
              </w:rPr>
            </w:pPr>
          </w:p>
          <w:p w14:paraId="252A9CBD" w14:textId="1CED68DB" w:rsidR="008615D4" w:rsidRDefault="008615D4" w:rsidP="0023489C">
            <w:pPr>
              <w:autoSpaceDE w:val="0"/>
              <w:autoSpaceDN w:val="0"/>
              <w:adjustRightInd w:val="0"/>
              <w:spacing w:before="0" w:after="0"/>
              <w:ind w:left="0"/>
              <w:jc w:val="left"/>
              <w:rPr>
                <w:b/>
                <w:bCs/>
                <w:color w:val="auto"/>
                <w:lang w:val="en-US"/>
              </w:rPr>
            </w:pPr>
            <w:r w:rsidRPr="0023489C">
              <w:rPr>
                <w:b/>
                <w:bCs/>
                <w:color w:val="auto"/>
                <w:lang w:val="en-US"/>
              </w:rPr>
              <w:t>§ 13.2 Replacement Certificates:</w:t>
            </w:r>
          </w:p>
          <w:p w14:paraId="5ADC5C9E" w14:textId="77777777" w:rsidR="007962A9" w:rsidRPr="0023489C" w:rsidRDefault="007962A9" w:rsidP="0023489C">
            <w:pPr>
              <w:autoSpaceDE w:val="0"/>
              <w:autoSpaceDN w:val="0"/>
              <w:adjustRightInd w:val="0"/>
              <w:spacing w:before="0" w:after="0"/>
              <w:ind w:left="0"/>
              <w:jc w:val="left"/>
              <w:rPr>
                <w:b/>
                <w:bCs/>
                <w:color w:val="auto"/>
                <w:lang w:val="en-US"/>
              </w:rPr>
            </w:pPr>
          </w:p>
          <w:p w14:paraId="6ECBC265" w14:textId="77777777" w:rsidR="008615D4" w:rsidRPr="0023489C" w:rsidRDefault="008615D4"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13.2 shall apply;</w:t>
            </w:r>
          </w:p>
          <w:p w14:paraId="19ED7E53" w14:textId="77777777" w:rsidR="008615D4" w:rsidRPr="0023489C" w:rsidRDefault="008615D4"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13.2 shall not apply</w:t>
            </w:r>
          </w:p>
          <w:p w14:paraId="1C455E57" w14:textId="77777777" w:rsidR="00E661BE" w:rsidRDefault="008615D4" w:rsidP="0023489C">
            <w:pPr>
              <w:autoSpaceDE w:val="0"/>
              <w:autoSpaceDN w:val="0"/>
              <w:adjustRightInd w:val="0"/>
              <w:spacing w:before="0" w:after="0"/>
              <w:ind w:left="0"/>
              <w:jc w:val="left"/>
              <w:rPr>
                <w:b/>
                <w:bCs/>
                <w:color w:val="auto"/>
                <w:lang w:val="en-US"/>
              </w:rPr>
            </w:pPr>
            <w:r w:rsidRPr="0023489C">
              <w:rPr>
                <w:b/>
                <w:bCs/>
                <w:color w:val="auto"/>
                <w:lang w:val="en-US"/>
              </w:rPr>
              <w:t>§</w:t>
            </w:r>
          </w:p>
          <w:p w14:paraId="516861E2" w14:textId="77777777" w:rsidR="00E661BE" w:rsidRDefault="00E661BE" w:rsidP="0023489C">
            <w:pPr>
              <w:autoSpaceDE w:val="0"/>
              <w:autoSpaceDN w:val="0"/>
              <w:adjustRightInd w:val="0"/>
              <w:spacing w:before="0" w:after="0"/>
              <w:ind w:left="0"/>
              <w:jc w:val="left"/>
              <w:rPr>
                <w:b/>
                <w:bCs/>
                <w:color w:val="auto"/>
                <w:lang w:val="en-US"/>
              </w:rPr>
            </w:pPr>
          </w:p>
          <w:p w14:paraId="471403B4" w14:textId="3C163EE0" w:rsidR="008615D4" w:rsidRDefault="008615D4" w:rsidP="0023489C">
            <w:pPr>
              <w:autoSpaceDE w:val="0"/>
              <w:autoSpaceDN w:val="0"/>
              <w:adjustRightInd w:val="0"/>
              <w:spacing w:before="0" w:after="0"/>
              <w:ind w:left="0"/>
              <w:jc w:val="left"/>
              <w:rPr>
                <w:b/>
                <w:bCs/>
                <w:color w:val="auto"/>
                <w:lang w:val="en-US"/>
              </w:rPr>
            </w:pPr>
            <w:r w:rsidRPr="0023489C">
              <w:rPr>
                <w:b/>
                <w:bCs/>
                <w:color w:val="auto"/>
                <w:lang w:val="en-US"/>
              </w:rPr>
              <w:t>13.3 Right to Refuse Electricity:</w:t>
            </w:r>
          </w:p>
          <w:p w14:paraId="3C76FE41" w14:textId="77777777" w:rsidR="007962A9" w:rsidRPr="0023489C" w:rsidRDefault="007962A9" w:rsidP="0023489C">
            <w:pPr>
              <w:autoSpaceDE w:val="0"/>
              <w:autoSpaceDN w:val="0"/>
              <w:adjustRightInd w:val="0"/>
              <w:spacing w:before="0" w:after="0"/>
              <w:ind w:left="0"/>
              <w:jc w:val="left"/>
              <w:rPr>
                <w:b/>
                <w:bCs/>
                <w:color w:val="auto"/>
                <w:lang w:val="en-US"/>
              </w:rPr>
            </w:pPr>
          </w:p>
          <w:p w14:paraId="65DEEA27" w14:textId="77777777" w:rsidR="008615D4" w:rsidRPr="0023489C" w:rsidRDefault="008615D4"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13.3 shall apply;</w:t>
            </w:r>
          </w:p>
          <w:p w14:paraId="33C9CB3C" w14:textId="77777777" w:rsidR="00E93480" w:rsidRPr="0023489C" w:rsidRDefault="008615D4" w:rsidP="0023489C">
            <w:pPr>
              <w:pStyle w:val="TableContents"/>
              <w:spacing w:line="312" w:lineRule="auto"/>
              <w:ind w:left="0"/>
              <w:jc w:val="both"/>
              <w:rPr>
                <w:rFonts w:cs="Times New Roman"/>
                <w:sz w:val="22"/>
                <w:szCs w:val="22"/>
              </w:rPr>
            </w:pPr>
            <w:r w:rsidRPr="0023489C">
              <w:rPr>
                <w:rFonts w:cs="Times New Roman"/>
                <w:b/>
                <w:bCs/>
                <w:i/>
                <w:iCs/>
                <w:sz w:val="22"/>
                <w:szCs w:val="22"/>
              </w:rPr>
              <w:t xml:space="preserve">otherwise </w:t>
            </w:r>
            <w:r w:rsidRPr="0023489C">
              <w:rPr>
                <w:rFonts w:cs="Times New Roman"/>
                <w:sz w:val="22"/>
                <w:szCs w:val="22"/>
              </w:rPr>
              <w:t>§ 13.3 shall not apply</w:t>
            </w:r>
          </w:p>
        </w:tc>
        <w:tc>
          <w:tcPr>
            <w:tcW w:w="5387" w:type="dxa"/>
          </w:tcPr>
          <w:p w14:paraId="356A9DF2" w14:textId="77777777" w:rsidR="003F1F22" w:rsidRPr="00820952" w:rsidRDefault="003F1F22" w:rsidP="00820952">
            <w:pPr>
              <w:pStyle w:val="Ttulo4"/>
              <w:numPr>
                <w:ilvl w:val="0"/>
                <w:numId w:val="0"/>
              </w:numPr>
              <w:spacing w:before="0" w:after="0"/>
              <w:ind w:right="684"/>
              <w:jc w:val="center"/>
              <w:outlineLvl w:val="3"/>
              <w:rPr>
                <w:b/>
                <w:bCs w:val="0"/>
                <w:color w:val="auto"/>
                <w:szCs w:val="22"/>
              </w:rPr>
            </w:pPr>
            <w:r w:rsidRPr="00820952">
              <w:rPr>
                <w:b/>
                <w:color w:val="auto"/>
                <w:szCs w:val="22"/>
              </w:rPr>
              <w:t>Sección 13</w:t>
            </w:r>
          </w:p>
          <w:p w14:paraId="5BFA0421" w14:textId="6A0DE342" w:rsidR="00820952" w:rsidRPr="00820952" w:rsidRDefault="00E661BE" w:rsidP="00E661BE">
            <w:pPr>
              <w:pStyle w:val="Textoindependiente"/>
              <w:spacing w:before="0" w:after="0"/>
              <w:ind w:left="0" w:right="114"/>
              <w:jc w:val="center"/>
              <w:rPr>
                <w:rFonts w:ascii="Times New Roman" w:hAnsi="Times New Roman"/>
                <w:b/>
                <w:bCs/>
                <w:lang w:val="es-ES"/>
              </w:rPr>
            </w:pPr>
            <w:r w:rsidRPr="00E661BE">
              <w:rPr>
                <w:rFonts w:ascii="Times New Roman" w:hAnsi="Times New Roman"/>
                <w:b/>
                <w:u w:val="single" w:color="000000"/>
                <w:lang w:val="es-ES"/>
              </w:rPr>
              <w:t>Consecuencias Derivadas del Incumplimiento de Entrega y Aceptación de Certificados</w:t>
            </w:r>
          </w:p>
          <w:p w14:paraId="36037BB3" w14:textId="77777777" w:rsidR="00E661BE" w:rsidRDefault="00E661BE" w:rsidP="00931A01">
            <w:pPr>
              <w:pStyle w:val="Textoindependiente"/>
              <w:spacing w:before="0" w:after="0"/>
              <w:ind w:left="0" w:right="113"/>
              <w:rPr>
                <w:rFonts w:ascii="Times New Roman" w:hAnsi="Times New Roman"/>
                <w:b/>
                <w:bCs/>
                <w:lang w:val="es-ES"/>
              </w:rPr>
            </w:pPr>
          </w:p>
          <w:p w14:paraId="31E95F6C" w14:textId="481807D2" w:rsidR="00820952" w:rsidRDefault="00820952" w:rsidP="00931A01">
            <w:pPr>
              <w:pStyle w:val="Textoindependiente"/>
              <w:spacing w:before="0" w:after="0"/>
              <w:ind w:left="0" w:right="113"/>
              <w:rPr>
                <w:rFonts w:ascii="Times New Roman" w:hAnsi="Times New Roman"/>
                <w:b/>
                <w:bCs/>
                <w:lang w:val="es-ES"/>
              </w:rPr>
            </w:pPr>
            <w:r w:rsidRPr="00820952">
              <w:rPr>
                <w:rFonts w:ascii="Times New Roman" w:hAnsi="Times New Roman"/>
                <w:b/>
                <w:bCs/>
                <w:lang w:val="es-ES"/>
              </w:rPr>
              <w:t>Sección 13.2 Certificados de Sustitución:</w:t>
            </w:r>
          </w:p>
          <w:p w14:paraId="5CF0CCCB" w14:textId="77777777" w:rsidR="007962A9" w:rsidRPr="00820952" w:rsidRDefault="007962A9" w:rsidP="00931A01">
            <w:pPr>
              <w:pStyle w:val="Textoindependiente"/>
              <w:spacing w:before="0" w:after="0"/>
              <w:ind w:left="0" w:right="113"/>
              <w:rPr>
                <w:rFonts w:ascii="Times New Roman" w:hAnsi="Times New Roman"/>
                <w:lang w:val="es-ES"/>
              </w:rPr>
            </w:pPr>
          </w:p>
          <w:p w14:paraId="0A0EAB67" w14:textId="422C208B" w:rsidR="003F1F22" w:rsidRPr="00820952" w:rsidRDefault="003F1F22" w:rsidP="00931A01">
            <w:pPr>
              <w:pStyle w:val="Textoindependiente"/>
              <w:spacing w:before="0" w:after="0"/>
              <w:ind w:left="0" w:right="113"/>
              <w:rPr>
                <w:rFonts w:ascii="Times New Roman" w:hAnsi="Times New Roman"/>
                <w:lang w:val="es-ES"/>
              </w:rPr>
            </w:pPr>
            <w:proofErr w:type="gramStart"/>
            <w:r w:rsidRPr="00820952">
              <w:rPr>
                <w:rFonts w:ascii="Times New Roman" w:hAnsi="Times New Roman"/>
                <w:lang w:val="es-ES"/>
              </w:rPr>
              <w:t>[  ]</w:t>
            </w:r>
            <w:proofErr w:type="gramEnd"/>
            <w:r w:rsidRPr="00820952">
              <w:rPr>
                <w:rFonts w:ascii="Times New Roman" w:hAnsi="Times New Roman"/>
                <w:lang w:val="es-ES"/>
              </w:rPr>
              <w:t xml:space="preserve"> </w:t>
            </w:r>
            <w:r w:rsidRPr="00931A01">
              <w:rPr>
                <w:rFonts w:ascii="Times New Roman" w:hAnsi="Times New Roman"/>
                <w:lang w:val="es-ES"/>
              </w:rPr>
              <w:t xml:space="preserve">Se </w:t>
            </w:r>
            <w:r w:rsidRPr="00820952">
              <w:rPr>
                <w:rFonts w:ascii="Times New Roman" w:hAnsi="Times New Roman"/>
                <w:lang w:val="es-ES"/>
              </w:rPr>
              <w:t>aplicará lo dispuesto en la Sección 13.2;</w:t>
            </w:r>
          </w:p>
          <w:p w14:paraId="203218F7" w14:textId="52DA090A" w:rsidR="00E93480" w:rsidRDefault="003F1F22" w:rsidP="00931A01">
            <w:pPr>
              <w:spacing w:before="0" w:after="0"/>
              <w:ind w:left="0" w:right="113"/>
            </w:pPr>
            <w:r w:rsidRPr="00820952">
              <w:t xml:space="preserve">en </w:t>
            </w:r>
            <w:r w:rsidRPr="00820952">
              <w:rPr>
                <w:b/>
                <w:bCs/>
                <w:i/>
              </w:rPr>
              <w:t xml:space="preserve">caso contrario, </w:t>
            </w:r>
            <w:r w:rsidRPr="00820952">
              <w:rPr>
                <w:u w:val="single" w:color="000000"/>
              </w:rPr>
              <w:t>no</w:t>
            </w:r>
            <w:r w:rsidRPr="00820952">
              <w:rPr>
                <w:u w:color="000000"/>
              </w:rPr>
              <w:t xml:space="preserve"> se </w:t>
            </w:r>
            <w:r w:rsidRPr="00820952">
              <w:t>aplicará lo dispuesto en la Sección 13.2</w:t>
            </w:r>
            <w:r w:rsidR="00820952">
              <w:t>.</w:t>
            </w:r>
          </w:p>
          <w:p w14:paraId="1199B734" w14:textId="77777777" w:rsidR="007962A9" w:rsidRPr="00820952" w:rsidRDefault="007962A9" w:rsidP="00931A01">
            <w:pPr>
              <w:spacing w:before="0" w:after="0"/>
              <w:ind w:left="0" w:right="113"/>
            </w:pPr>
          </w:p>
          <w:p w14:paraId="0321CF4A" w14:textId="5115EEF3" w:rsidR="00820952" w:rsidRDefault="00820952" w:rsidP="00931A01">
            <w:pPr>
              <w:pStyle w:val="Ttulo4"/>
              <w:numPr>
                <w:ilvl w:val="0"/>
                <w:numId w:val="0"/>
              </w:numPr>
              <w:spacing w:before="0" w:after="0"/>
              <w:ind w:right="113"/>
              <w:outlineLvl w:val="3"/>
              <w:rPr>
                <w:b/>
                <w:color w:val="auto"/>
                <w:szCs w:val="22"/>
              </w:rPr>
            </w:pPr>
            <w:r w:rsidRPr="00820952">
              <w:rPr>
                <w:b/>
                <w:color w:val="auto"/>
                <w:szCs w:val="22"/>
              </w:rPr>
              <w:t>Sección 13.3 Derecho a Rechazar la Electricidad:</w:t>
            </w:r>
          </w:p>
          <w:p w14:paraId="1E328509" w14:textId="77777777" w:rsidR="007962A9" w:rsidRDefault="007962A9" w:rsidP="00931A01">
            <w:pPr>
              <w:pStyle w:val="Textoindependiente"/>
              <w:spacing w:before="0" w:after="0"/>
              <w:ind w:left="0" w:right="113"/>
              <w:rPr>
                <w:rFonts w:ascii="Times New Roman" w:hAnsi="Times New Roman"/>
                <w:lang w:val="es-ES"/>
              </w:rPr>
            </w:pPr>
          </w:p>
          <w:p w14:paraId="1D530999" w14:textId="3C04C626" w:rsidR="00820952" w:rsidRPr="00820952" w:rsidRDefault="00820952" w:rsidP="00931A01">
            <w:pPr>
              <w:pStyle w:val="Textoindependiente"/>
              <w:spacing w:before="0" w:after="0"/>
              <w:ind w:left="0" w:right="113"/>
              <w:rPr>
                <w:rFonts w:ascii="Times New Roman" w:hAnsi="Times New Roman"/>
                <w:lang w:val="es-ES"/>
              </w:rPr>
            </w:pPr>
            <w:proofErr w:type="gramStart"/>
            <w:r w:rsidRPr="00820952">
              <w:rPr>
                <w:rFonts w:ascii="Times New Roman" w:hAnsi="Times New Roman"/>
                <w:lang w:val="es-ES"/>
              </w:rPr>
              <w:t>[  ]</w:t>
            </w:r>
            <w:proofErr w:type="gramEnd"/>
            <w:r w:rsidRPr="00820952">
              <w:rPr>
                <w:rFonts w:ascii="Times New Roman" w:hAnsi="Times New Roman"/>
                <w:lang w:val="es-ES"/>
              </w:rPr>
              <w:t xml:space="preserve"> </w:t>
            </w:r>
            <w:r w:rsidRPr="00820952">
              <w:rPr>
                <w:rFonts w:ascii="Times New Roman" w:hAnsi="Times New Roman"/>
                <w:u w:val="single"/>
                <w:lang w:val="es-ES"/>
              </w:rPr>
              <w:t>Se</w:t>
            </w:r>
            <w:r w:rsidRPr="00820952">
              <w:rPr>
                <w:rFonts w:ascii="Times New Roman" w:hAnsi="Times New Roman"/>
                <w:lang w:val="es-ES"/>
              </w:rPr>
              <w:t xml:space="preserve"> aplicará lo dispuesto en la Sección 13.3;</w:t>
            </w:r>
          </w:p>
          <w:p w14:paraId="442EBFCE" w14:textId="77777777" w:rsidR="00820952" w:rsidRDefault="00820952" w:rsidP="00931A01">
            <w:pPr>
              <w:spacing w:before="0" w:after="0"/>
              <w:ind w:left="0" w:right="113"/>
            </w:pPr>
            <w:r w:rsidRPr="00820952">
              <w:t xml:space="preserve">en </w:t>
            </w:r>
            <w:r w:rsidRPr="00820952">
              <w:rPr>
                <w:b/>
                <w:bCs/>
                <w:i/>
              </w:rPr>
              <w:t xml:space="preserve">caso contrario, </w:t>
            </w:r>
            <w:r w:rsidRPr="00820952">
              <w:rPr>
                <w:u w:val="single" w:color="000000"/>
              </w:rPr>
              <w:t>no</w:t>
            </w:r>
            <w:r w:rsidRPr="00820952">
              <w:t xml:space="preserve"> se aplicará lo dispuesto en la Sección 13.3</w:t>
            </w:r>
          </w:p>
          <w:p w14:paraId="5F869A4E" w14:textId="13266CF5" w:rsidR="007962A9" w:rsidRPr="00820952" w:rsidRDefault="007962A9" w:rsidP="00931A01">
            <w:pPr>
              <w:spacing w:before="0" w:after="0"/>
              <w:ind w:left="0" w:right="113"/>
            </w:pPr>
          </w:p>
        </w:tc>
      </w:tr>
      <w:tr w:rsidR="00E93480" w:rsidRPr="00B60BA5" w14:paraId="6AFAD91E" w14:textId="77777777" w:rsidTr="00EE537E">
        <w:tc>
          <w:tcPr>
            <w:tcW w:w="4962" w:type="dxa"/>
          </w:tcPr>
          <w:p w14:paraId="61CE6E7F" w14:textId="77777777" w:rsidR="00BB5807" w:rsidRPr="0023489C" w:rsidRDefault="00BB5807" w:rsidP="0023489C">
            <w:pPr>
              <w:autoSpaceDE w:val="0"/>
              <w:autoSpaceDN w:val="0"/>
              <w:adjustRightInd w:val="0"/>
              <w:spacing w:before="0" w:after="0"/>
              <w:ind w:left="0"/>
              <w:jc w:val="center"/>
              <w:rPr>
                <w:b/>
                <w:bCs/>
                <w:color w:val="auto"/>
                <w:lang w:val="en-US"/>
              </w:rPr>
            </w:pPr>
            <w:r w:rsidRPr="0023489C">
              <w:rPr>
                <w:b/>
                <w:bCs/>
                <w:color w:val="auto"/>
                <w:lang w:val="en-US"/>
              </w:rPr>
              <w:t>§ 14</w:t>
            </w:r>
          </w:p>
          <w:p w14:paraId="4771DEB8" w14:textId="77777777" w:rsidR="00E93480" w:rsidRPr="002F62F6" w:rsidRDefault="00BB5807" w:rsidP="0023489C">
            <w:pPr>
              <w:pStyle w:val="TableContents"/>
              <w:spacing w:line="312" w:lineRule="auto"/>
              <w:ind w:left="0"/>
              <w:jc w:val="center"/>
              <w:rPr>
                <w:rFonts w:cs="Times New Roman"/>
                <w:b/>
                <w:bCs/>
                <w:sz w:val="22"/>
                <w:szCs w:val="22"/>
                <w:u w:val="single"/>
              </w:rPr>
            </w:pPr>
            <w:r w:rsidRPr="002F62F6">
              <w:rPr>
                <w:rFonts w:cs="Times New Roman"/>
                <w:b/>
                <w:bCs/>
                <w:sz w:val="22"/>
                <w:szCs w:val="22"/>
                <w:u w:val="single"/>
              </w:rPr>
              <w:t>Special Provisions applicable to the Financial</w:t>
            </w:r>
            <w:r w:rsidRPr="0023489C">
              <w:rPr>
                <w:rFonts w:cs="Times New Roman"/>
                <w:b/>
                <w:bCs/>
                <w:sz w:val="22"/>
                <w:szCs w:val="22"/>
              </w:rPr>
              <w:t xml:space="preserve"> </w:t>
            </w:r>
            <w:r w:rsidRPr="002F62F6">
              <w:rPr>
                <w:rFonts w:cs="Times New Roman"/>
                <w:b/>
                <w:bCs/>
                <w:sz w:val="22"/>
                <w:szCs w:val="22"/>
                <w:u w:val="single"/>
              </w:rPr>
              <w:t>Settlement</w:t>
            </w:r>
          </w:p>
          <w:p w14:paraId="241EC1A9" w14:textId="77777777" w:rsidR="0023489C" w:rsidRDefault="0023489C" w:rsidP="0023489C">
            <w:pPr>
              <w:autoSpaceDE w:val="0"/>
              <w:autoSpaceDN w:val="0"/>
              <w:adjustRightInd w:val="0"/>
              <w:spacing w:before="0" w:after="0"/>
              <w:ind w:left="0"/>
              <w:jc w:val="left"/>
              <w:rPr>
                <w:b/>
                <w:bCs/>
                <w:color w:val="auto"/>
                <w:lang w:val="en-US"/>
              </w:rPr>
            </w:pPr>
          </w:p>
          <w:p w14:paraId="767A17DA" w14:textId="73497889"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14.3 Price Differential:</w:t>
            </w:r>
          </w:p>
          <w:p w14:paraId="64A210D6" w14:textId="77777777" w:rsidR="007962A9" w:rsidRPr="0023489C" w:rsidRDefault="007962A9" w:rsidP="0023489C">
            <w:pPr>
              <w:autoSpaceDE w:val="0"/>
              <w:autoSpaceDN w:val="0"/>
              <w:adjustRightInd w:val="0"/>
              <w:spacing w:before="0" w:after="0"/>
              <w:ind w:left="0"/>
              <w:jc w:val="left"/>
              <w:rPr>
                <w:b/>
                <w:bCs/>
                <w:color w:val="auto"/>
                <w:lang w:val="en-US"/>
              </w:rPr>
            </w:pPr>
          </w:p>
          <w:p w14:paraId="44F1EC53" w14:textId="77777777" w:rsidR="00BB5807" w:rsidRPr="0023489C" w:rsidRDefault="00BB5807" w:rsidP="0023489C">
            <w:pPr>
              <w:autoSpaceDE w:val="0"/>
              <w:autoSpaceDN w:val="0"/>
              <w:adjustRightInd w:val="0"/>
              <w:spacing w:before="0" w:after="0"/>
              <w:ind w:left="0"/>
              <w:jc w:val="left"/>
              <w:rPr>
                <w:color w:val="auto"/>
                <w:lang w:val="en-US"/>
              </w:rPr>
            </w:pPr>
            <w:r w:rsidRPr="0023489C">
              <w:rPr>
                <w:color w:val="auto"/>
                <w:lang w:val="en-US"/>
              </w:rPr>
              <w:t>The Price Differential shall be calculated by:</w:t>
            </w:r>
          </w:p>
          <w:p w14:paraId="1003F5CF"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the Seller; or</w:t>
            </w:r>
          </w:p>
          <w:p w14:paraId="02F9CEE2"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the Buyer</w:t>
            </w:r>
          </w:p>
          <w:p w14:paraId="53AD3F53" w14:textId="77777777" w:rsidR="0023489C" w:rsidRDefault="0023489C" w:rsidP="0023489C">
            <w:pPr>
              <w:autoSpaceDE w:val="0"/>
              <w:autoSpaceDN w:val="0"/>
              <w:adjustRightInd w:val="0"/>
              <w:spacing w:before="0" w:after="0"/>
              <w:ind w:left="0"/>
              <w:jc w:val="left"/>
              <w:rPr>
                <w:b/>
                <w:bCs/>
                <w:color w:val="auto"/>
                <w:lang w:val="en-US"/>
              </w:rPr>
            </w:pPr>
          </w:p>
          <w:p w14:paraId="44826EEC" w14:textId="386CBF54"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14.4 Deemed Delivery Volume:</w:t>
            </w:r>
          </w:p>
          <w:p w14:paraId="3EF4CE56" w14:textId="77777777" w:rsidR="007962A9" w:rsidRPr="0023489C" w:rsidRDefault="007962A9" w:rsidP="0023489C">
            <w:pPr>
              <w:autoSpaceDE w:val="0"/>
              <w:autoSpaceDN w:val="0"/>
              <w:adjustRightInd w:val="0"/>
              <w:spacing w:before="0" w:after="0"/>
              <w:ind w:left="0"/>
              <w:jc w:val="left"/>
              <w:rPr>
                <w:b/>
                <w:bCs/>
                <w:color w:val="auto"/>
                <w:lang w:val="en-US"/>
              </w:rPr>
            </w:pPr>
          </w:p>
          <w:p w14:paraId="5AE61DC4" w14:textId="77777777" w:rsidR="00BB5807" w:rsidRPr="0023489C" w:rsidRDefault="00BB5807" w:rsidP="0023489C">
            <w:pPr>
              <w:autoSpaceDE w:val="0"/>
              <w:autoSpaceDN w:val="0"/>
              <w:adjustRightInd w:val="0"/>
              <w:spacing w:before="0" w:after="0"/>
              <w:ind w:left="0"/>
              <w:jc w:val="left"/>
              <w:rPr>
                <w:color w:val="auto"/>
                <w:lang w:val="en-US"/>
              </w:rPr>
            </w:pPr>
            <w:r w:rsidRPr="0023489C">
              <w:rPr>
                <w:color w:val="auto"/>
                <w:lang w:val="en-US"/>
              </w:rPr>
              <w:t xml:space="preserve">The </w:t>
            </w:r>
            <w:r w:rsidRPr="0023489C">
              <w:rPr>
                <w:b/>
                <w:bCs/>
                <w:color w:val="auto"/>
                <w:lang w:val="en-US"/>
              </w:rPr>
              <w:t xml:space="preserve">"Deemed Delivery Volume" </w:t>
            </w:r>
            <w:r w:rsidRPr="0023489C">
              <w:rPr>
                <w:color w:val="auto"/>
                <w:lang w:val="en-US"/>
              </w:rPr>
              <w:t>is:</w:t>
            </w:r>
          </w:p>
          <w:p w14:paraId="4910C45D" w14:textId="77777777" w:rsidR="00BB5807" w:rsidRPr="0023489C" w:rsidRDefault="00BB5807" w:rsidP="0023489C">
            <w:pPr>
              <w:pStyle w:val="TableContents"/>
              <w:spacing w:line="312" w:lineRule="auto"/>
              <w:ind w:left="0"/>
              <w:jc w:val="both"/>
              <w:rPr>
                <w:rFonts w:cs="Times New Roman"/>
                <w:sz w:val="22"/>
                <w:szCs w:val="22"/>
              </w:rPr>
            </w:pPr>
            <w:r w:rsidRPr="0023489C">
              <w:rPr>
                <w:rFonts w:cs="Times New Roman"/>
                <w:i/>
                <w:iCs/>
                <w:sz w:val="22"/>
                <w:szCs w:val="22"/>
              </w:rPr>
              <w:t>[specify either figure or formula]</w:t>
            </w:r>
          </w:p>
        </w:tc>
        <w:tc>
          <w:tcPr>
            <w:tcW w:w="5387" w:type="dxa"/>
          </w:tcPr>
          <w:p w14:paraId="75FFAB57" w14:textId="77777777" w:rsidR="00E93480" w:rsidRPr="00931A01" w:rsidRDefault="00820952" w:rsidP="00820952">
            <w:pPr>
              <w:pStyle w:val="TableContents"/>
              <w:spacing w:line="312" w:lineRule="auto"/>
              <w:ind w:left="0"/>
              <w:jc w:val="center"/>
              <w:rPr>
                <w:rFonts w:cs="Times New Roman"/>
                <w:b/>
                <w:sz w:val="22"/>
                <w:szCs w:val="22"/>
                <w:lang w:val="es-ES"/>
              </w:rPr>
            </w:pPr>
            <w:r w:rsidRPr="00931A01">
              <w:rPr>
                <w:rFonts w:cs="Times New Roman"/>
                <w:b/>
                <w:sz w:val="22"/>
                <w:szCs w:val="22"/>
                <w:lang w:val="es-ES"/>
              </w:rPr>
              <w:t>Sección 14</w:t>
            </w:r>
          </w:p>
          <w:p w14:paraId="17DA3399" w14:textId="11359306" w:rsidR="00820952" w:rsidRPr="00820952" w:rsidRDefault="00820952" w:rsidP="00820952">
            <w:pPr>
              <w:spacing w:before="0" w:after="0"/>
              <w:ind w:left="698" w:right="684"/>
              <w:jc w:val="center"/>
            </w:pPr>
            <w:r w:rsidRPr="00820952">
              <w:rPr>
                <w:b/>
                <w:u w:val="single" w:color="000000"/>
              </w:rPr>
              <w:t xml:space="preserve">Disposiciones Especiales aplicables a la </w:t>
            </w:r>
            <w:r w:rsidR="00B67CA5">
              <w:rPr>
                <w:b/>
                <w:u w:val="single" w:color="000000"/>
              </w:rPr>
              <w:t>Liquidación por Diferencias</w:t>
            </w:r>
          </w:p>
          <w:p w14:paraId="5FBA2656" w14:textId="77777777" w:rsidR="00931A01" w:rsidRDefault="00931A01" w:rsidP="00931A01">
            <w:pPr>
              <w:spacing w:before="0" w:after="0"/>
              <w:ind w:left="0" w:right="114"/>
              <w:rPr>
                <w:b/>
                <w:bCs/>
              </w:rPr>
            </w:pPr>
          </w:p>
          <w:p w14:paraId="22BC4E46" w14:textId="508122A5" w:rsidR="00820952" w:rsidRDefault="00820952" w:rsidP="00931A01">
            <w:pPr>
              <w:spacing w:before="0" w:after="0"/>
              <w:ind w:left="0" w:right="114"/>
              <w:rPr>
                <w:b/>
                <w:bCs/>
              </w:rPr>
            </w:pPr>
            <w:r w:rsidRPr="00820952">
              <w:rPr>
                <w:b/>
                <w:bCs/>
              </w:rPr>
              <w:t>Sección 14.2 Diferencial de Precio:</w:t>
            </w:r>
          </w:p>
          <w:p w14:paraId="051AE17F" w14:textId="77777777" w:rsidR="007962A9" w:rsidRPr="00820952" w:rsidRDefault="007962A9" w:rsidP="00931A01">
            <w:pPr>
              <w:spacing w:before="0" w:after="0"/>
              <w:ind w:left="0" w:right="114"/>
            </w:pPr>
          </w:p>
          <w:p w14:paraId="1E976A84" w14:textId="77777777" w:rsidR="00352941" w:rsidRDefault="00820952" w:rsidP="00820952">
            <w:pPr>
              <w:pStyle w:val="Textoindependiente"/>
              <w:tabs>
                <w:tab w:val="clear" w:pos="720"/>
                <w:tab w:val="clear" w:pos="1440"/>
                <w:tab w:val="clear" w:pos="2160"/>
                <w:tab w:val="clear" w:pos="2880"/>
                <w:tab w:val="clear" w:pos="3600"/>
                <w:tab w:val="clear" w:pos="4320"/>
              </w:tabs>
              <w:spacing w:before="0" w:after="0"/>
              <w:ind w:left="0"/>
              <w:rPr>
                <w:rFonts w:ascii="Times New Roman" w:hAnsi="Times New Roman"/>
                <w:lang w:val="es-ES"/>
              </w:rPr>
            </w:pPr>
            <w:r w:rsidRPr="00820952">
              <w:rPr>
                <w:rFonts w:ascii="Times New Roman" w:hAnsi="Times New Roman"/>
                <w:lang w:val="es-ES"/>
              </w:rPr>
              <w:t xml:space="preserve">El Diferencial de Precio lo calculará: </w:t>
            </w:r>
          </w:p>
          <w:p w14:paraId="6289F42C" w14:textId="5F271456" w:rsidR="00820952" w:rsidRPr="00820952" w:rsidRDefault="00820952" w:rsidP="00820952">
            <w:pPr>
              <w:pStyle w:val="Textoindependiente"/>
              <w:tabs>
                <w:tab w:val="clear" w:pos="720"/>
                <w:tab w:val="clear" w:pos="1440"/>
                <w:tab w:val="clear" w:pos="2160"/>
                <w:tab w:val="clear" w:pos="2880"/>
                <w:tab w:val="clear" w:pos="3600"/>
                <w:tab w:val="clear" w:pos="4320"/>
              </w:tabs>
              <w:spacing w:before="0" w:after="0"/>
              <w:ind w:left="0"/>
              <w:rPr>
                <w:rFonts w:ascii="Times New Roman" w:hAnsi="Times New Roman"/>
                <w:lang w:val="es-ES"/>
              </w:rPr>
            </w:pPr>
            <w:proofErr w:type="gramStart"/>
            <w:r w:rsidRPr="00820952">
              <w:rPr>
                <w:rFonts w:ascii="Times New Roman" w:hAnsi="Times New Roman"/>
                <w:lang w:val="es-ES"/>
              </w:rPr>
              <w:t>[  ]</w:t>
            </w:r>
            <w:proofErr w:type="gramEnd"/>
            <w:r w:rsidR="00352941">
              <w:rPr>
                <w:rFonts w:ascii="Times New Roman" w:hAnsi="Times New Roman"/>
                <w:lang w:val="es-ES"/>
              </w:rPr>
              <w:t xml:space="preserve"> </w:t>
            </w:r>
            <w:r w:rsidRPr="00820952">
              <w:rPr>
                <w:rFonts w:ascii="Times New Roman" w:hAnsi="Times New Roman"/>
                <w:lang w:val="es-ES"/>
              </w:rPr>
              <w:t>El Vendedor; o</w:t>
            </w:r>
          </w:p>
          <w:p w14:paraId="10F464B8" w14:textId="77777777" w:rsidR="00820952" w:rsidRPr="00820952" w:rsidRDefault="00820952" w:rsidP="00820952">
            <w:pPr>
              <w:pStyle w:val="Textoindependiente"/>
              <w:spacing w:before="0" w:after="0"/>
              <w:ind w:left="0"/>
              <w:rPr>
                <w:rFonts w:ascii="Times New Roman" w:hAnsi="Times New Roman"/>
                <w:lang w:val="es-ES"/>
              </w:rPr>
            </w:pPr>
            <w:proofErr w:type="gramStart"/>
            <w:r w:rsidRPr="00820952">
              <w:rPr>
                <w:rFonts w:ascii="Times New Roman" w:hAnsi="Times New Roman"/>
                <w:lang w:val="es-ES"/>
              </w:rPr>
              <w:t>[  ]</w:t>
            </w:r>
            <w:proofErr w:type="gramEnd"/>
            <w:r w:rsidRPr="00820952">
              <w:rPr>
                <w:rFonts w:ascii="Times New Roman" w:hAnsi="Times New Roman"/>
                <w:lang w:val="es-ES"/>
              </w:rPr>
              <w:t xml:space="preserve"> El Comprador</w:t>
            </w:r>
          </w:p>
          <w:p w14:paraId="5D9CF0CE" w14:textId="77777777" w:rsidR="00820952" w:rsidRDefault="00820952" w:rsidP="00820952">
            <w:pPr>
              <w:pStyle w:val="Ttulo4"/>
              <w:numPr>
                <w:ilvl w:val="0"/>
                <w:numId w:val="0"/>
              </w:numPr>
              <w:spacing w:before="0" w:after="0"/>
              <w:ind w:right="114"/>
              <w:outlineLvl w:val="3"/>
              <w:rPr>
                <w:szCs w:val="22"/>
              </w:rPr>
            </w:pPr>
          </w:p>
          <w:p w14:paraId="21736DC6" w14:textId="509C8465" w:rsidR="00820952" w:rsidRDefault="00820952" w:rsidP="00820952">
            <w:pPr>
              <w:pStyle w:val="Ttulo4"/>
              <w:numPr>
                <w:ilvl w:val="0"/>
                <w:numId w:val="0"/>
              </w:numPr>
              <w:spacing w:before="0" w:after="0"/>
              <w:ind w:right="114"/>
              <w:outlineLvl w:val="3"/>
              <w:rPr>
                <w:b/>
                <w:color w:val="auto"/>
                <w:szCs w:val="22"/>
              </w:rPr>
            </w:pPr>
            <w:r w:rsidRPr="00820952">
              <w:rPr>
                <w:b/>
                <w:color w:val="auto"/>
                <w:szCs w:val="22"/>
              </w:rPr>
              <w:t>Sección 14.4 Volumen de Entrega Estimado:</w:t>
            </w:r>
          </w:p>
          <w:p w14:paraId="6C061B44" w14:textId="77777777" w:rsidR="007962A9" w:rsidRDefault="007962A9" w:rsidP="00820952">
            <w:pPr>
              <w:spacing w:before="0" w:after="0"/>
              <w:ind w:left="0"/>
            </w:pPr>
          </w:p>
          <w:p w14:paraId="5A9B8440" w14:textId="711C76CA" w:rsidR="00820952" w:rsidRPr="00820952" w:rsidRDefault="00820952" w:rsidP="00820952">
            <w:pPr>
              <w:spacing w:before="0" w:after="0"/>
              <w:ind w:left="0"/>
            </w:pPr>
            <w:r w:rsidRPr="00820952">
              <w:t xml:space="preserve">El </w:t>
            </w:r>
            <w:r w:rsidRPr="00820952">
              <w:rPr>
                <w:b/>
              </w:rPr>
              <w:t xml:space="preserve">"Volumen de Entrega Estimado” </w:t>
            </w:r>
            <w:proofErr w:type="gramStart"/>
            <w:r w:rsidRPr="00820952">
              <w:t>es:_</w:t>
            </w:r>
            <w:proofErr w:type="gramEnd"/>
            <w:r w:rsidRPr="00820952">
              <w:t>_________</w:t>
            </w:r>
          </w:p>
          <w:p w14:paraId="594E51DB" w14:textId="77777777" w:rsidR="00820952" w:rsidRDefault="00820952" w:rsidP="00820952">
            <w:pPr>
              <w:spacing w:before="0" w:after="0"/>
              <w:ind w:left="0" w:right="114"/>
              <w:rPr>
                <w:i/>
              </w:rPr>
            </w:pPr>
            <w:r w:rsidRPr="00820952">
              <w:rPr>
                <w:i/>
              </w:rPr>
              <w:t>[especificar la cifra o la fórmula]</w:t>
            </w:r>
          </w:p>
          <w:p w14:paraId="234A0DA9" w14:textId="4150F185" w:rsidR="007962A9" w:rsidRPr="00820952" w:rsidRDefault="007962A9" w:rsidP="00820952">
            <w:pPr>
              <w:spacing w:before="0" w:after="0"/>
              <w:ind w:left="0" w:right="114"/>
            </w:pPr>
          </w:p>
        </w:tc>
      </w:tr>
      <w:tr w:rsidR="00E93480" w:rsidRPr="00B60BA5" w14:paraId="0CE5ED5E" w14:textId="77777777" w:rsidTr="00EE537E">
        <w:tc>
          <w:tcPr>
            <w:tcW w:w="4962" w:type="dxa"/>
          </w:tcPr>
          <w:p w14:paraId="3468541A" w14:textId="77777777" w:rsidR="00BB5807" w:rsidRPr="0023489C" w:rsidRDefault="00BB5807" w:rsidP="0023489C">
            <w:pPr>
              <w:autoSpaceDE w:val="0"/>
              <w:autoSpaceDN w:val="0"/>
              <w:adjustRightInd w:val="0"/>
              <w:spacing w:before="0" w:after="0"/>
              <w:ind w:left="0"/>
              <w:jc w:val="center"/>
              <w:rPr>
                <w:b/>
                <w:bCs/>
                <w:color w:val="auto"/>
                <w:lang w:val="en-US"/>
              </w:rPr>
            </w:pPr>
            <w:r w:rsidRPr="0023489C">
              <w:rPr>
                <w:b/>
                <w:bCs/>
                <w:color w:val="auto"/>
                <w:lang w:val="en-US"/>
              </w:rPr>
              <w:t>§ 15</w:t>
            </w:r>
          </w:p>
          <w:p w14:paraId="216F3B32" w14:textId="77777777" w:rsidR="00BB5807" w:rsidRPr="002F62F6" w:rsidRDefault="00BB5807" w:rsidP="0023489C">
            <w:pPr>
              <w:autoSpaceDE w:val="0"/>
              <w:autoSpaceDN w:val="0"/>
              <w:adjustRightInd w:val="0"/>
              <w:spacing w:before="0" w:after="0"/>
              <w:ind w:left="0"/>
              <w:jc w:val="center"/>
              <w:rPr>
                <w:b/>
                <w:bCs/>
                <w:color w:val="auto"/>
                <w:u w:val="single"/>
                <w:lang w:val="en-US"/>
              </w:rPr>
            </w:pPr>
            <w:r w:rsidRPr="002F62F6">
              <w:rPr>
                <w:b/>
                <w:bCs/>
                <w:color w:val="auto"/>
                <w:u w:val="single"/>
                <w:lang w:val="en-US"/>
              </w:rPr>
              <w:t>Non-Performance Due to Force Majeure</w:t>
            </w:r>
          </w:p>
          <w:p w14:paraId="72B911DA" w14:textId="77777777" w:rsidR="0023489C" w:rsidRDefault="0023489C" w:rsidP="0023489C">
            <w:pPr>
              <w:autoSpaceDE w:val="0"/>
              <w:autoSpaceDN w:val="0"/>
              <w:adjustRightInd w:val="0"/>
              <w:spacing w:before="0" w:after="0"/>
              <w:ind w:left="0"/>
              <w:jc w:val="left"/>
              <w:rPr>
                <w:b/>
                <w:bCs/>
                <w:color w:val="auto"/>
                <w:lang w:val="en-US"/>
              </w:rPr>
            </w:pPr>
          </w:p>
          <w:p w14:paraId="433EA729" w14:textId="2CA736E5"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15.1 Definition of Force Majeure:</w:t>
            </w:r>
          </w:p>
          <w:p w14:paraId="25F1BE18" w14:textId="77777777" w:rsidR="007962A9" w:rsidRPr="0023489C" w:rsidRDefault="007962A9" w:rsidP="0023489C">
            <w:pPr>
              <w:autoSpaceDE w:val="0"/>
              <w:autoSpaceDN w:val="0"/>
              <w:adjustRightInd w:val="0"/>
              <w:spacing w:before="0" w:after="0"/>
              <w:ind w:left="0"/>
              <w:jc w:val="left"/>
              <w:rPr>
                <w:b/>
                <w:bCs/>
                <w:color w:val="auto"/>
                <w:lang w:val="en-US"/>
              </w:rPr>
            </w:pPr>
          </w:p>
          <w:p w14:paraId="66E3BE20" w14:textId="788DF550"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The definition of </w:t>
            </w:r>
            <w:r w:rsidRPr="0023489C">
              <w:rPr>
                <w:b/>
                <w:bCs/>
                <w:color w:val="auto"/>
                <w:lang w:val="en-US"/>
              </w:rPr>
              <w:t xml:space="preserve">"Force Majeure" </w:t>
            </w:r>
            <w:r w:rsidRPr="0023489C">
              <w:rPr>
                <w:color w:val="auto"/>
                <w:lang w:val="en-US"/>
              </w:rPr>
              <w:t>shall not apply as written in</w:t>
            </w:r>
            <w:r w:rsidR="0023489C">
              <w:rPr>
                <w:color w:val="auto"/>
                <w:lang w:val="en-US"/>
              </w:rPr>
              <w:t xml:space="preserve"> </w:t>
            </w:r>
            <w:r w:rsidRPr="0023489C">
              <w:rPr>
                <w:color w:val="auto"/>
                <w:lang w:val="en-US"/>
              </w:rPr>
              <w:t>§ 15.1 but shall instead be as follows:</w:t>
            </w:r>
          </w:p>
          <w:p w14:paraId="4A01C072" w14:textId="4F6844C7" w:rsidR="00BB5807" w:rsidRPr="0023489C" w:rsidRDefault="0023489C" w:rsidP="0023489C">
            <w:pPr>
              <w:autoSpaceDE w:val="0"/>
              <w:autoSpaceDN w:val="0"/>
              <w:adjustRightInd w:val="0"/>
              <w:spacing w:before="0" w:after="0"/>
              <w:ind w:left="0"/>
              <w:jc w:val="left"/>
              <w:rPr>
                <w:color w:val="auto"/>
                <w:lang w:val="en-US"/>
              </w:rPr>
            </w:pPr>
            <w:r>
              <w:rPr>
                <w:color w:val="auto"/>
                <w:lang w:val="en-US"/>
              </w:rPr>
              <w:t>_________________________________________;</w:t>
            </w:r>
          </w:p>
          <w:p w14:paraId="0A87D9B2" w14:textId="120EC842"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lastRenderedPageBreak/>
              <w:t xml:space="preserve">otherwise </w:t>
            </w:r>
            <w:r w:rsidRPr="0023489C">
              <w:rPr>
                <w:color w:val="auto"/>
                <w:lang w:val="en-US"/>
              </w:rPr>
              <w:t xml:space="preserve">the definition of </w:t>
            </w:r>
            <w:r w:rsidRPr="0023489C">
              <w:rPr>
                <w:b/>
                <w:bCs/>
                <w:color w:val="auto"/>
                <w:lang w:val="en-US"/>
              </w:rPr>
              <w:t xml:space="preserve">"Force Majeure" </w:t>
            </w:r>
            <w:r w:rsidRPr="0023489C">
              <w:rPr>
                <w:color w:val="auto"/>
                <w:lang w:val="en-US"/>
              </w:rPr>
              <w:t>shall apply as written in</w:t>
            </w:r>
            <w:r w:rsidR="0023489C">
              <w:rPr>
                <w:color w:val="auto"/>
                <w:lang w:val="en-US"/>
              </w:rPr>
              <w:t xml:space="preserve"> </w:t>
            </w:r>
            <w:r w:rsidRPr="0023489C">
              <w:rPr>
                <w:color w:val="auto"/>
                <w:lang w:val="en-US"/>
              </w:rPr>
              <w:t>§ 15.1</w:t>
            </w:r>
          </w:p>
          <w:p w14:paraId="430B21BE" w14:textId="77777777" w:rsidR="0023489C" w:rsidRDefault="0023489C" w:rsidP="0023489C">
            <w:pPr>
              <w:autoSpaceDE w:val="0"/>
              <w:autoSpaceDN w:val="0"/>
              <w:adjustRightInd w:val="0"/>
              <w:spacing w:before="0" w:after="0"/>
              <w:ind w:left="0"/>
              <w:jc w:val="left"/>
              <w:rPr>
                <w:b/>
                <w:bCs/>
                <w:color w:val="auto"/>
                <w:lang w:val="en-US"/>
              </w:rPr>
            </w:pPr>
          </w:p>
          <w:p w14:paraId="18B745B4" w14:textId="3B36DEB9" w:rsidR="00BB5807" w:rsidRPr="0023489C"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15.3 Right to Refuse Electricity:</w:t>
            </w:r>
          </w:p>
          <w:p w14:paraId="49F9BB2B"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15.3 shall not apply;</w:t>
            </w:r>
          </w:p>
          <w:p w14:paraId="0C8E43FB" w14:textId="77777777"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15.3 shall apply</w:t>
            </w:r>
          </w:p>
          <w:p w14:paraId="442F0DA8" w14:textId="77777777" w:rsidR="0023489C" w:rsidRDefault="0023489C" w:rsidP="0023489C">
            <w:pPr>
              <w:autoSpaceDE w:val="0"/>
              <w:autoSpaceDN w:val="0"/>
              <w:adjustRightInd w:val="0"/>
              <w:spacing w:before="0" w:after="0"/>
              <w:ind w:left="0"/>
              <w:jc w:val="left"/>
              <w:rPr>
                <w:b/>
                <w:bCs/>
                <w:color w:val="auto"/>
                <w:lang w:val="en-US"/>
              </w:rPr>
            </w:pPr>
          </w:p>
          <w:p w14:paraId="1B8DFD4A" w14:textId="77777777" w:rsidR="001D1BA2" w:rsidRDefault="001D1BA2" w:rsidP="0023489C">
            <w:pPr>
              <w:autoSpaceDE w:val="0"/>
              <w:autoSpaceDN w:val="0"/>
              <w:adjustRightInd w:val="0"/>
              <w:spacing w:before="0" w:after="0"/>
              <w:ind w:left="0"/>
              <w:jc w:val="left"/>
              <w:rPr>
                <w:b/>
                <w:bCs/>
                <w:color w:val="auto"/>
                <w:lang w:val="en-US"/>
              </w:rPr>
            </w:pPr>
          </w:p>
          <w:p w14:paraId="48D2A21D" w14:textId="4DF7192F" w:rsidR="00BB5807" w:rsidRPr="0023489C"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15.4 Right to Refuse Certificates:</w:t>
            </w:r>
          </w:p>
          <w:p w14:paraId="53A219A3"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15.4 shall not apply;</w:t>
            </w:r>
          </w:p>
          <w:p w14:paraId="0CBE59A9" w14:textId="77777777" w:rsidR="00E93480" w:rsidRPr="0023489C" w:rsidRDefault="00BB5807" w:rsidP="0023489C">
            <w:pPr>
              <w:pStyle w:val="TableContents"/>
              <w:spacing w:line="312" w:lineRule="auto"/>
              <w:ind w:left="0"/>
              <w:jc w:val="both"/>
              <w:rPr>
                <w:rFonts w:cs="Times New Roman"/>
                <w:sz w:val="22"/>
                <w:szCs w:val="22"/>
              </w:rPr>
            </w:pPr>
            <w:r w:rsidRPr="0023489C">
              <w:rPr>
                <w:rFonts w:cs="Times New Roman"/>
                <w:b/>
                <w:bCs/>
                <w:i/>
                <w:iCs/>
                <w:sz w:val="22"/>
                <w:szCs w:val="22"/>
              </w:rPr>
              <w:t xml:space="preserve">otherwise </w:t>
            </w:r>
            <w:r w:rsidRPr="0023489C">
              <w:rPr>
                <w:rFonts w:cs="Times New Roman"/>
                <w:sz w:val="22"/>
                <w:szCs w:val="22"/>
              </w:rPr>
              <w:t>§ 15.4 shall apply</w:t>
            </w:r>
          </w:p>
        </w:tc>
        <w:tc>
          <w:tcPr>
            <w:tcW w:w="5387" w:type="dxa"/>
          </w:tcPr>
          <w:p w14:paraId="47D83E33" w14:textId="77777777" w:rsidR="00E93480" w:rsidRPr="00820952" w:rsidRDefault="00820952" w:rsidP="00820952">
            <w:pPr>
              <w:pStyle w:val="TableContents"/>
              <w:spacing w:line="312" w:lineRule="auto"/>
              <w:ind w:left="0" w:right="283"/>
              <w:jc w:val="center"/>
              <w:rPr>
                <w:rFonts w:cs="Times New Roman"/>
                <w:b/>
                <w:sz w:val="22"/>
                <w:szCs w:val="22"/>
                <w:lang w:val="es-ES"/>
              </w:rPr>
            </w:pPr>
            <w:r w:rsidRPr="00820952">
              <w:rPr>
                <w:rFonts w:cs="Times New Roman"/>
                <w:b/>
                <w:sz w:val="22"/>
                <w:szCs w:val="22"/>
                <w:lang w:val="es-ES"/>
              </w:rPr>
              <w:lastRenderedPageBreak/>
              <w:t>Sección 15</w:t>
            </w:r>
          </w:p>
          <w:p w14:paraId="1AE30A5A" w14:textId="77777777" w:rsidR="00820952" w:rsidRPr="00820952" w:rsidRDefault="00820952" w:rsidP="001D1BA2">
            <w:pPr>
              <w:spacing w:before="0" w:after="0"/>
              <w:ind w:left="0" w:right="684"/>
              <w:jc w:val="center"/>
            </w:pPr>
            <w:r w:rsidRPr="00820952">
              <w:rPr>
                <w:b/>
                <w:u w:val="single" w:color="000000"/>
              </w:rPr>
              <w:t>Incumplimiento por Causa de Fuerza Mayor</w:t>
            </w:r>
          </w:p>
          <w:p w14:paraId="4E7086FB" w14:textId="77777777" w:rsidR="001D1BA2" w:rsidRDefault="001D1BA2" w:rsidP="00820952">
            <w:pPr>
              <w:spacing w:before="0" w:after="0"/>
              <w:ind w:left="0" w:right="114"/>
              <w:rPr>
                <w:b/>
                <w:bCs/>
              </w:rPr>
            </w:pPr>
          </w:p>
          <w:p w14:paraId="3CE46570" w14:textId="46165C76" w:rsidR="00820952" w:rsidRDefault="00820952" w:rsidP="00820952">
            <w:pPr>
              <w:spacing w:before="0" w:after="0"/>
              <w:ind w:left="0" w:right="114"/>
              <w:rPr>
                <w:b/>
                <w:bCs/>
              </w:rPr>
            </w:pPr>
            <w:r w:rsidRPr="00820952">
              <w:rPr>
                <w:b/>
                <w:bCs/>
              </w:rPr>
              <w:t>Sección 15.1 Definición de Fuerza Mayor:</w:t>
            </w:r>
          </w:p>
          <w:p w14:paraId="62E5E81E" w14:textId="77777777" w:rsidR="007962A9" w:rsidRPr="00820952" w:rsidRDefault="007962A9" w:rsidP="00820952">
            <w:pPr>
              <w:spacing w:before="0" w:after="0"/>
              <w:ind w:left="0" w:right="114"/>
              <w:rPr>
                <w:b/>
                <w:bCs/>
              </w:rPr>
            </w:pPr>
          </w:p>
          <w:p w14:paraId="4234E56E" w14:textId="77777777" w:rsidR="00352941" w:rsidRDefault="00820952" w:rsidP="00820952">
            <w:pPr>
              <w:spacing w:before="0" w:after="0"/>
              <w:ind w:left="0" w:right="114"/>
            </w:pPr>
            <w:proofErr w:type="gramStart"/>
            <w:r w:rsidRPr="00820952">
              <w:t>[  ]</w:t>
            </w:r>
            <w:proofErr w:type="gramEnd"/>
            <w:r w:rsidRPr="00820952">
              <w:t xml:space="preserve"> La definición de </w:t>
            </w:r>
            <w:r w:rsidRPr="00820952">
              <w:rPr>
                <w:b/>
              </w:rPr>
              <w:t xml:space="preserve">"Fuerza Mayor" </w:t>
            </w:r>
            <w:r w:rsidRPr="00820952">
              <w:rPr>
                <w:u w:val="single" w:color="000000"/>
              </w:rPr>
              <w:t xml:space="preserve">no </w:t>
            </w:r>
            <w:r w:rsidRPr="00820952">
              <w:t>se aplicará tal como está redactada en la Sección 15.1, sino que será como sigue:</w:t>
            </w:r>
          </w:p>
          <w:p w14:paraId="263D30CD" w14:textId="0B434D7E" w:rsidR="00820952" w:rsidRPr="00820952" w:rsidRDefault="00352941" w:rsidP="00820952">
            <w:pPr>
              <w:spacing w:before="0" w:after="0"/>
              <w:ind w:left="0" w:right="114"/>
            </w:pPr>
            <w:r>
              <w:rPr>
                <w:u w:val="single" w:color="000000"/>
              </w:rPr>
              <w:t xml:space="preserve"> __________________</w:t>
            </w:r>
            <w:r w:rsidR="00820952">
              <w:rPr>
                <w:u w:val="single" w:color="000000"/>
              </w:rPr>
              <w:t>__________________________</w:t>
            </w:r>
            <w:r w:rsidR="00820952" w:rsidRPr="00820952">
              <w:t>;</w:t>
            </w:r>
          </w:p>
          <w:p w14:paraId="14860084" w14:textId="173D5DA7" w:rsidR="00820952" w:rsidRDefault="00820952" w:rsidP="00820952">
            <w:pPr>
              <w:spacing w:before="0" w:after="0"/>
              <w:ind w:left="0" w:right="114"/>
            </w:pPr>
            <w:r w:rsidRPr="00820952">
              <w:rPr>
                <w:b/>
                <w:i/>
              </w:rPr>
              <w:lastRenderedPageBreak/>
              <w:t xml:space="preserve">en caso contrario, </w:t>
            </w:r>
            <w:r w:rsidRPr="00820952">
              <w:t xml:space="preserve">se aplicará la definición de </w:t>
            </w:r>
            <w:r w:rsidRPr="00820952">
              <w:rPr>
                <w:b/>
              </w:rPr>
              <w:t xml:space="preserve">"Fuerza Mayor" </w:t>
            </w:r>
            <w:r w:rsidRPr="00820952">
              <w:t>tal como figura en la Sección 15.1</w:t>
            </w:r>
          </w:p>
          <w:p w14:paraId="51224B01" w14:textId="77777777" w:rsidR="00820952" w:rsidRDefault="00820952" w:rsidP="00820952">
            <w:pPr>
              <w:pStyle w:val="Ttulo4"/>
              <w:numPr>
                <w:ilvl w:val="0"/>
                <w:numId w:val="0"/>
              </w:numPr>
              <w:spacing w:before="0" w:after="0"/>
              <w:ind w:right="114"/>
              <w:outlineLvl w:val="3"/>
              <w:rPr>
                <w:szCs w:val="22"/>
              </w:rPr>
            </w:pPr>
          </w:p>
          <w:p w14:paraId="4E15EB6D" w14:textId="27DC7FDF" w:rsidR="00820952" w:rsidRPr="00820952" w:rsidRDefault="00820952" w:rsidP="00820952">
            <w:pPr>
              <w:pStyle w:val="Ttulo4"/>
              <w:numPr>
                <w:ilvl w:val="0"/>
                <w:numId w:val="0"/>
              </w:numPr>
              <w:spacing w:before="0" w:after="0"/>
              <w:ind w:right="114"/>
              <w:outlineLvl w:val="3"/>
              <w:rPr>
                <w:b/>
                <w:bCs w:val="0"/>
                <w:color w:val="auto"/>
                <w:szCs w:val="22"/>
              </w:rPr>
            </w:pPr>
            <w:r w:rsidRPr="00820952">
              <w:rPr>
                <w:b/>
                <w:color w:val="auto"/>
                <w:szCs w:val="22"/>
              </w:rPr>
              <w:t>Sección 15.3 Derecho a Rechazar la Electricidad:</w:t>
            </w:r>
          </w:p>
          <w:p w14:paraId="1FB34A57" w14:textId="0D3C3858" w:rsidR="00820952" w:rsidRPr="00820952" w:rsidRDefault="00820952" w:rsidP="00820952">
            <w:pPr>
              <w:pStyle w:val="Textoindependiente"/>
              <w:spacing w:before="0" w:after="0"/>
              <w:ind w:left="0" w:right="114"/>
              <w:rPr>
                <w:rFonts w:ascii="Times New Roman" w:hAnsi="Times New Roman"/>
                <w:lang w:val="es-ES"/>
              </w:rPr>
            </w:pPr>
            <w:proofErr w:type="gramStart"/>
            <w:r w:rsidRPr="00820952">
              <w:rPr>
                <w:rFonts w:ascii="Times New Roman" w:hAnsi="Times New Roman"/>
                <w:lang w:val="es-ES"/>
              </w:rPr>
              <w:t>[  ]</w:t>
            </w:r>
            <w:proofErr w:type="gramEnd"/>
            <w:r w:rsidRPr="00820952">
              <w:rPr>
                <w:rFonts w:ascii="Times New Roman" w:hAnsi="Times New Roman"/>
                <w:lang w:val="es-ES"/>
              </w:rPr>
              <w:t xml:space="preserve"> </w:t>
            </w:r>
            <w:r w:rsidRPr="00820952">
              <w:rPr>
                <w:rFonts w:ascii="Times New Roman" w:hAnsi="Times New Roman"/>
                <w:u w:val="single"/>
                <w:lang w:val="es-ES"/>
              </w:rPr>
              <w:t>No</w:t>
            </w:r>
            <w:r w:rsidRPr="00820952">
              <w:rPr>
                <w:rFonts w:ascii="Times New Roman" w:hAnsi="Times New Roman"/>
                <w:lang w:val="es-ES"/>
              </w:rPr>
              <w:t xml:space="preserve"> se aplicará lo dispuesto en la Sección 15.3;</w:t>
            </w:r>
          </w:p>
          <w:p w14:paraId="3C37AEAB" w14:textId="77777777" w:rsidR="00820952" w:rsidRPr="00820952" w:rsidRDefault="00820952" w:rsidP="00820952">
            <w:pPr>
              <w:spacing w:before="0" w:after="0"/>
              <w:ind w:left="0" w:right="114"/>
            </w:pPr>
            <w:r w:rsidRPr="00820952">
              <w:rPr>
                <w:b/>
                <w:bCs/>
                <w:i/>
              </w:rPr>
              <w:t xml:space="preserve">en caso contrario, </w:t>
            </w:r>
            <w:r w:rsidRPr="00820952">
              <w:t>se aplicará lo dispuesto en la Sección 15.3</w:t>
            </w:r>
          </w:p>
          <w:p w14:paraId="1150AC4C" w14:textId="77777777" w:rsidR="004158D3" w:rsidRDefault="004158D3" w:rsidP="00820952">
            <w:pPr>
              <w:pStyle w:val="Ttulo4"/>
              <w:numPr>
                <w:ilvl w:val="0"/>
                <w:numId w:val="0"/>
              </w:numPr>
              <w:spacing w:before="0" w:after="0"/>
              <w:ind w:right="114"/>
              <w:outlineLvl w:val="3"/>
              <w:rPr>
                <w:szCs w:val="22"/>
              </w:rPr>
            </w:pPr>
          </w:p>
          <w:p w14:paraId="60D3FE9E" w14:textId="5211D622" w:rsidR="00820952" w:rsidRPr="00352941" w:rsidRDefault="00820952" w:rsidP="00820952">
            <w:pPr>
              <w:pStyle w:val="Ttulo4"/>
              <w:numPr>
                <w:ilvl w:val="0"/>
                <w:numId w:val="0"/>
              </w:numPr>
              <w:spacing w:before="0" w:after="0"/>
              <w:ind w:right="114"/>
              <w:outlineLvl w:val="3"/>
              <w:rPr>
                <w:b/>
                <w:color w:val="auto"/>
                <w:szCs w:val="22"/>
              </w:rPr>
            </w:pPr>
            <w:r w:rsidRPr="00352941">
              <w:rPr>
                <w:b/>
                <w:color w:val="auto"/>
                <w:szCs w:val="22"/>
              </w:rPr>
              <w:t>Sección 15.4 Derecho a Rechazar Certificados:</w:t>
            </w:r>
          </w:p>
          <w:p w14:paraId="728D9E97" w14:textId="77777777" w:rsidR="00820952" w:rsidRPr="00820952" w:rsidRDefault="00820952" w:rsidP="00820952">
            <w:pPr>
              <w:pStyle w:val="Textoindependiente"/>
              <w:spacing w:before="0" w:after="0"/>
              <w:ind w:left="0" w:right="114"/>
              <w:rPr>
                <w:rFonts w:ascii="Times New Roman" w:hAnsi="Times New Roman"/>
                <w:lang w:val="es-ES"/>
              </w:rPr>
            </w:pPr>
            <w:proofErr w:type="gramStart"/>
            <w:r w:rsidRPr="00820952">
              <w:rPr>
                <w:rFonts w:ascii="Times New Roman" w:hAnsi="Times New Roman"/>
                <w:lang w:val="es-ES"/>
              </w:rPr>
              <w:t>[  ]</w:t>
            </w:r>
            <w:proofErr w:type="gramEnd"/>
            <w:r w:rsidRPr="00820952">
              <w:rPr>
                <w:rFonts w:ascii="Times New Roman" w:hAnsi="Times New Roman"/>
                <w:lang w:val="es-ES"/>
              </w:rPr>
              <w:t xml:space="preserve"> </w:t>
            </w:r>
            <w:r w:rsidRPr="00820952">
              <w:rPr>
                <w:rFonts w:ascii="Times New Roman" w:hAnsi="Times New Roman"/>
                <w:u w:val="single"/>
                <w:lang w:val="es-ES"/>
              </w:rPr>
              <w:t>No</w:t>
            </w:r>
            <w:r w:rsidRPr="00820952">
              <w:rPr>
                <w:rFonts w:ascii="Times New Roman" w:hAnsi="Times New Roman"/>
                <w:lang w:val="es-ES"/>
              </w:rPr>
              <w:t xml:space="preserve"> se aplicará lo dispuesto en la Sección 15.4;</w:t>
            </w:r>
          </w:p>
          <w:p w14:paraId="7D825AE5" w14:textId="015ED581" w:rsidR="00820952" w:rsidRPr="00820952" w:rsidRDefault="00820952" w:rsidP="00820952">
            <w:pPr>
              <w:spacing w:before="0" w:after="0"/>
              <w:ind w:left="0" w:right="114"/>
            </w:pPr>
            <w:r w:rsidRPr="00820952">
              <w:rPr>
                <w:b/>
                <w:bCs/>
                <w:i/>
              </w:rPr>
              <w:t xml:space="preserve">en caso contrario, </w:t>
            </w:r>
            <w:r w:rsidRPr="00820952">
              <w:t>se aplicará lo dispuesto en la Sección 15.4</w:t>
            </w:r>
          </w:p>
        </w:tc>
      </w:tr>
      <w:tr w:rsidR="00E93480" w:rsidRPr="00B60BA5" w14:paraId="66FB9C3B" w14:textId="77777777" w:rsidTr="00EE537E">
        <w:tc>
          <w:tcPr>
            <w:tcW w:w="4962" w:type="dxa"/>
          </w:tcPr>
          <w:p w14:paraId="6BCFF175" w14:textId="77777777" w:rsidR="00BB5807" w:rsidRPr="0023489C" w:rsidRDefault="00BB5807" w:rsidP="0023489C">
            <w:pPr>
              <w:autoSpaceDE w:val="0"/>
              <w:autoSpaceDN w:val="0"/>
              <w:adjustRightInd w:val="0"/>
              <w:spacing w:before="0" w:after="0"/>
              <w:ind w:left="0"/>
              <w:jc w:val="center"/>
              <w:rPr>
                <w:b/>
                <w:bCs/>
                <w:color w:val="auto"/>
                <w:lang w:val="en-US"/>
              </w:rPr>
            </w:pPr>
            <w:r w:rsidRPr="0023489C">
              <w:rPr>
                <w:b/>
                <w:bCs/>
                <w:color w:val="auto"/>
                <w:lang w:val="en-US"/>
              </w:rPr>
              <w:lastRenderedPageBreak/>
              <w:t>§ 16</w:t>
            </w:r>
          </w:p>
          <w:p w14:paraId="236F0C31" w14:textId="77777777" w:rsidR="00BB5807" w:rsidRPr="002F62F6" w:rsidRDefault="00BB5807" w:rsidP="0023489C">
            <w:pPr>
              <w:autoSpaceDE w:val="0"/>
              <w:autoSpaceDN w:val="0"/>
              <w:adjustRightInd w:val="0"/>
              <w:spacing w:before="0" w:after="0"/>
              <w:ind w:left="0"/>
              <w:jc w:val="center"/>
              <w:rPr>
                <w:b/>
                <w:bCs/>
                <w:color w:val="auto"/>
                <w:u w:val="single"/>
                <w:lang w:val="en-US"/>
              </w:rPr>
            </w:pPr>
            <w:r w:rsidRPr="002F62F6">
              <w:rPr>
                <w:b/>
                <w:bCs/>
                <w:color w:val="auto"/>
                <w:u w:val="single"/>
                <w:lang w:val="en-US"/>
              </w:rPr>
              <w:t>Change in Law</w:t>
            </w:r>
          </w:p>
          <w:p w14:paraId="5EFA26D1" w14:textId="77777777" w:rsidR="0023489C" w:rsidRDefault="0023489C" w:rsidP="0023489C">
            <w:pPr>
              <w:autoSpaceDE w:val="0"/>
              <w:autoSpaceDN w:val="0"/>
              <w:adjustRightInd w:val="0"/>
              <w:spacing w:before="0" w:after="0"/>
              <w:ind w:left="0"/>
              <w:jc w:val="left"/>
              <w:rPr>
                <w:b/>
                <w:bCs/>
                <w:color w:val="auto"/>
                <w:lang w:val="en-US"/>
              </w:rPr>
            </w:pPr>
          </w:p>
          <w:p w14:paraId="763382D9" w14:textId="2906AB27"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16.2 Change in Law and Price Adjustments:</w:t>
            </w:r>
          </w:p>
          <w:p w14:paraId="7FE0D25A" w14:textId="77777777" w:rsidR="007962A9" w:rsidRPr="0023489C" w:rsidRDefault="007962A9" w:rsidP="0023489C">
            <w:pPr>
              <w:autoSpaceDE w:val="0"/>
              <w:autoSpaceDN w:val="0"/>
              <w:adjustRightInd w:val="0"/>
              <w:spacing w:before="0" w:after="0"/>
              <w:ind w:left="0"/>
              <w:jc w:val="left"/>
              <w:rPr>
                <w:b/>
                <w:bCs/>
                <w:color w:val="auto"/>
                <w:lang w:val="en-US"/>
              </w:rPr>
            </w:pPr>
          </w:p>
          <w:p w14:paraId="312FB0E0"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16.2 shall apply;</w:t>
            </w:r>
          </w:p>
          <w:p w14:paraId="0DA1468A" w14:textId="77777777" w:rsidR="00E93480" w:rsidRPr="0023489C" w:rsidRDefault="00BB5807" w:rsidP="0023489C">
            <w:pPr>
              <w:spacing w:before="0" w:after="0"/>
              <w:ind w:left="0"/>
              <w:rPr>
                <w:lang w:val="en-GB"/>
              </w:rPr>
            </w:pPr>
            <w:r w:rsidRPr="0023489C">
              <w:rPr>
                <w:b/>
                <w:bCs/>
                <w:i/>
                <w:iCs/>
                <w:color w:val="auto"/>
                <w:lang w:val="en-US"/>
              </w:rPr>
              <w:t xml:space="preserve">otherwise </w:t>
            </w:r>
            <w:r w:rsidRPr="0023489C">
              <w:rPr>
                <w:color w:val="auto"/>
                <w:lang w:val="en-US"/>
              </w:rPr>
              <w:t>§ 16.2 shall not apply</w:t>
            </w:r>
          </w:p>
        </w:tc>
        <w:tc>
          <w:tcPr>
            <w:tcW w:w="5387" w:type="dxa"/>
          </w:tcPr>
          <w:p w14:paraId="6DAC04FB" w14:textId="77777777" w:rsidR="00820952" w:rsidRPr="004158D3" w:rsidRDefault="00820952" w:rsidP="004158D3">
            <w:pPr>
              <w:pStyle w:val="Ttulo4"/>
              <w:numPr>
                <w:ilvl w:val="0"/>
                <w:numId w:val="0"/>
              </w:numPr>
              <w:spacing w:before="0" w:after="0"/>
              <w:ind w:right="684"/>
              <w:jc w:val="center"/>
              <w:outlineLvl w:val="3"/>
              <w:rPr>
                <w:b/>
                <w:bCs w:val="0"/>
                <w:color w:val="auto"/>
                <w:szCs w:val="22"/>
              </w:rPr>
            </w:pPr>
            <w:r w:rsidRPr="004158D3">
              <w:rPr>
                <w:b/>
                <w:color w:val="auto"/>
                <w:szCs w:val="22"/>
              </w:rPr>
              <w:t>Sección 16</w:t>
            </w:r>
          </w:p>
          <w:p w14:paraId="7B47FDC0" w14:textId="77777777" w:rsidR="00820952" w:rsidRPr="004158D3" w:rsidRDefault="00820952" w:rsidP="004158D3">
            <w:pPr>
              <w:spacing w:before="0" w:after="0"/>
              <w:ind w:left="0" w:right="684"/>
              <w:jc w:val="center"/>
            </w:pPr>
            <w:r w:rsidRPr="004158D3">
              <w:rPr>
                <w:b/>
                <w:color w:val="auto"/>
                <w:u w:val="single" w:color="000000"/>
              </w:rPr>
              <w:t>Cam</w:t>
            </w:r>
            <w:r w:rsidRPr="004158D3">
              <w:rPr>
                <w:b/>
                <w:u w:val="single" w:color="000000"/>
              </w:rPr>
              <w:t>bio Legal</w:t>
            </w:r>
          </w:p>
          <w:p w14:paraId="065144C3" w14:textId="77777777" w:rsidR="004158D3" w:rsidRDefault="004158D3" w:rsidP="004158D3">
            <w:pPr>
              <w:spacing w:before="0" w:after="0"/>
              <w:ind w:left="0" w:right="114"/>
              <w:rPr>
                <w:b/>
                <w:bCs/>
              </w:rPr>
            </w:pPr>
          </w:p>
          <w:p w14:paraId="6DB49F31" w14:textId="6EF2C911" w:rsidR="00820952" w:rsidRDefault="00820952" w:rsidP="004158D3">
            <w:pPr>
              <w:spacing w:before="0" w:after="0"/>
              <w:ind w:left="0" w:right="114"/>
              <w:rPr>
                <w:b/>
                <w:bCs/>
              </w:rPr>
            </w:pPr>
            <w:r w:rsidRPr="004158D3">
              <w:rPr>
                <w:b/>
                <w:bCs/>
              </w:rPr>
              <w:t>Sección 16.2 Cambio Legal y Ajustes de Precio:</w:t>
            </w:r>
          </w:p>
          <w:p w14:paraId="73189379" w14:textId="77777777" w:rsidR="007962A9" w:rsidRPr="004158D3" w:rsidRDefault="007962A9" w:rsidP="004158D3">
            <w:pPr>
              <w:spacing w:before="0" w:after="0"/>
              <w:ind w:left="0" w:right="114"/>
            </w:pPr>
          </w:p>
          <w:p w14:paraId="10B269C6" w14:textId="77777777" w:rsidR="00820952" w:rsidRPr="004158D3" w:rsidRDefault="00820952" w:rsidP="004158D3">
            <w:pPr>
              <w:pStyle w:val="Textoindependiente"/>
              <w:spacing w:before="0" w:after="0"/>
              <w:ind w:left="0" w:right="114"/>
              <w:rPr>
                <w:rFonts w:ascii="Times New Roman" w:hAnsi="Times New Roman"/>
                <w:lang w:val="es-ES"/>
              </w:rPr>
            </w:pPr>
            <w:proofErr w:type="gramStart"/>
            <w:r w:rsidRPr="004158D3">
              <w:rPr>
                <w:rFonts w:ascii="Times New Roman" w:hAnsi="Times New Roman"/>
                <w:lang w:val="es-ES"/>
              </w:rPr>
              <w:t>[  ]</w:t>
            </w:r>
            <w:proofErr w:type="gramEnd"/>
            <w:r w:rsidRPr="004158D3">
              <w:rPr>
                <w:rFonts w:ascii="Times New Roman" w:hAnsi="Times New Roman"/>
                <w:lang w:val="es-ES"/>
              </w:rPr>
              <w:t xml:space="preserve"> Se aplicará lo dispuesto en la Sección 16.2;</w:t>
            </w:r>
          </w:p>
          <w:p w14:paraId="7F1BC258" w14:textId="52FF4AC1" w:rsidR="00E93480" w:rsidRPr="00820952" w:rsidRDefault="00820952" w:rsidP="004158D3">
            <w:pPr>
              <w:spacing w:before="0" w:after="0"/>
              <w:ind w:left="0" w:right="114"/>
              <w:rPr>
                <w:sz w:val="20"/>
                <w:szCs w:val="20"/>
              </w:rPr>
            </w:pPr>
            <w:r w:rsidRPr="004158D3">
              <w:t xml:space="preserve">en </w:t>
            </w:r>
            <w:r w:rsidRPr="004158D3">
              <w:rPr>
                <w:b/>
                <w:bCs/>
                <w:i/>
              </w:rPr>
              <w:t xml:space="preserve">caso contrario, </w:t>
            </w:r>
            <w:r w:rsidRPr="004158D3">
              <w:rPr>
                <w:u w:val="single" w:color="000000"/>
              </w:rPr>
              <w:t>no</w:t>
            </w:r>
            <w:r w:rsidRPr="004158D3">
              <w:t xml:space="preserve"> se aplicará lo dispuesto en la Sección 16.2</w:t>
            </w:r>
          </w:p>
        </w:tc>
      </w:tr>
      <w:tr w:rsidR="00E93480" w:rsidRPr="00B60BA5" w14:paraId="62420729" w14:textId="77777777" w:rsidTr="00EE537E">
        <w:tc>
          <w:tcPr>
            <w:tcW w:w="4962" w:type="dxa"/>
          </w:tcPr>
          <w:p w14:paraId="5DA583C9" w14:textId="77777777" w:rsidR="00BB5807" w:rsidRPr="0023489C" w:rsidRDefault="00BB5807" w:rsidP="0023489C">
            <w:pPr>
              <w:autoSpaceDE w:val="0"/>
              <w:autoSpaceDN w:val="0"/>
              <w:adjustRightInd w:val="0"/>
              <w:spacing w:before="0" w:after="0"/>
              <w:ind w:left="0"/>
              <w:jc w:val="center"/>
              <w:rPr>
                <w:b/>
                <w:bCs/>
                <w:color w:val="auto"/>
                <w:lang w:val="en-US"/>
              </w:rPr>
            </w:pPr>
            <w:r w:rsidRPr="0023489C">
              <w:rPr>
                <w:b/>
                <w:bCs/>
                <w:color w:val="auto"/>
                <w:lang w:val="en-US"/>
              </w:rPr>
              <w:t>§ 18</w:t>
            </w:r>
          </w:p>
          <w:p w14:paraId="31BD95A1" w14:textId="77777777" w:rsidR="00BB5807" w:rsidRPr="002F62F6" w:rsidRDefault="00BB5807" w:rsidP="0023489C">
            <w:pPr>
              <w:autoSpaceDE w:val="0"/>
              <w:autoSpaceDN w:val="0"/>
              <w:adjustRightInd w:val="0"/>
              <w:spacing w:before="0" w:after="0"/>
              <w:ind w:left="0"/>
              <w:jc w:val="center"/>
              <w:rPr>
                <w:b/>
                <w:bCs/>
                <w:color w:val="auto"/>
                <w:u w:val="single"/>
                <w:lang w:val="en-US"/>
              </w:rPr>
            </w:pPr>
            <w:r w:rsidRPr="002F62F6">
              <w:rPr>
                <w:b/>
                <w:bCs/>
                <w:color w:val="auto"/>
                <w:u w:val="single"/>
                <w:lang w:val="en-US"/>
              </w:rPr>
              <w:t>Term and Termination Rights</w:t>
            </w:r>
          </w:p>
          <w:p w14:paraId="2AF25D79" w14:textId="77777777" w:rsidR="0023489C" w:rsidRDefault="0023489C" w:rsidP="0023489C">
            <w:pPr>
              <w:autoSpaceDE w:val="0"/>
              <w:autoSpaceDN w:val="0"/>
              <w:adjustRightInd w:val="0"/>
              <w:spacing w:before="0" w:after="0"/>
              <w:ind w:left="0"/>
              <w:jc w:val="left"/>
              <w:rPr>
                <w:b/>
                <w:bCs/>
                <w:color w:val="auto"/>
                <w:lang w:val="en-US"/>
              </w:rPr>
            </w:pPr>
          </w:p>
          <w:p w14:paraId="512212A3" w14:textId="10DE845E"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18.2 Expiration Date:</w:t>
            </w:r>
          </w:p>
          <w:p w14:paraId="4388C3EB" w14:textId="77777777" w:rsidR="007962A9" w:rsidRPr="0023489C" w:rsidRDefault="007962A9" w:rsidP="0023489C">
            <w:pPr>
              <w:autoSpaceDE w:val="0"/>
              <w:autoSpaceDN w:val="0"/>
              <w:adjustRightInd w:val="0"/>
              <w:spacing w:before="0" w:after="0"/>
              <w:ind w:left="0"/>
              <w:jc w:val="left"/>
              <w:rPr>
                <w:b/>
                <w:bCs/>
                <w:color w:val="auto"/>
                <w:lang w:val="en-US"/>
              </w:rPr>
            </w:pPr>
          </w:p>
          <w:p w14:paraId="2331C631" w14:textId="77777777" w:rsidR="00BB5807" w:rsidRPr="0023489C" w:rsidRDefault="00BB5807" w:rsidP="0023489C">
            <w:pPr>
              <w:autoSpaceDE w:val="0"/>
              <w:autoSpaceDN w:val="0"/>
              <w:adjustRightInd w:val="0"/>
              <w:spacing w:before="0" w:after="0"/>
              <w:ind w:left="0"/>
              <w:jc w:val="left"/>
              <w:rPr>
                <w:i/>
                <w:iCs/>
                <w:color w:val="auto"/>
                <w:lang w:val="en-US"/>
              </w:rPr>
            </w:pPr>
            <w:r w:rsidRPr="0023489C">
              <w:rPr>
                <w:color w:val="auto"/>
                <w:lang w:val="en-US"/>
              </w:rPr>
              <w:t xml:space="preserve">The Expiration Date is: </w:t>
            </w:r>
            <w:r w:rsidRPr="0023489C">
              <w:rPr>
                <w:i/>
                <w:iCs/>
                <w:color w:val="auto"/>
                <w:lang w:val="en-US"/>
              </w:rPr>
              <w:t>[insert date and time]</w:t>
            </w:r>
          </w:p>
          <w:p w14:paraId="68B118AD" w14:textId="77777777" w:rsidR="0023489C" w:rsidRDefault="0023489C" w:rsidP="0023489C">
            <w:pPr>
              <w:autoSpaceDE w:val="0"/>
              <w:autoSpaceDN w:val="0"/>
              <w:adjustRightInd w:val="0"/>
              <w:spacing w:before="0" w:after="0"/>
              <w:ind w:left="0"/>
              <w:jc w:val="left"/>
              <w:rPr>
                <w:b/>
                <w:bCs/>
                <w:color w:val="auto"/>
                <w:lang w:val="en-US"/>
              </w:rPr>
            </w:pPr>
          </w:p>
          <w:p w14:paraId="478D0A83" w14:textId="5BE840D5"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18.3(b) Termination for Material Reason:</w:t>
            </w:r>
          </w:p>
          <w:p w14:paraId="780C0930" w14:textId="77777777" w:rsidR="007962A9" w:rsidRPr="0023489C" w:rsidRDefault="007962A9" w:rsidP="0023489C">
            <w:pPr>
              <w:autoSpaceDE w:val="0"/>
              <w:autoSpaceDN w:val="0"/>
              <w:adjustRightInd w:val="0"/>
              <w:spacing w:before="0" w:after="0"/>
              <w:ind w:left="0"/>
              <w:jc w:val="left"/>
              <w:rPr>
                <w:b/>
                <w:bCs/>
                <w:color w:val="auto"/>
                <w:lang w:val="en-US"/>
              </w:rPr>
            </w:pPr>
          </w:p>
          <w:p w14:paraId="09C9D37A" w14:textId="4BA9556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Termination Amount shall not be payable as a result of an event of Force</w:t>
            </w:r>
            <w:r w:rsidR="0023489C">
              <w:rPr>
                <w:color w:val="auto"/>
                <w:lang w:val="en-US"/>
              </w:rPr>
              <w:t xml:space="preserve"> </w:t>
            </w:r>
            <w:r w:rsidRPr="0023489C">
              <w:rPr>
                <w:color w:val="auto"/>
                <w:lang w:val="en-US"/>
              </w:rPr>
              <w:t>Majeure which occurs in accordance with § 18.5(d) (</w:t>
            </w:r>
            <w:r w:rsidRPr="0023489C">
              <w:rPr>
                <w:i/>
                <w:iCs/>
                <w:color w:val="auto"/>
                <w:lang w:val="en-US"/>
              </w:rPr>
              <w:t>Long Term Force Majeure</w:t>
            </w:r>
            <w:r w:rsidRPr="0023489C">
              <w:rPr>
                <w:color w:val="auto"/>
                <w:lang w:val="en-US"/>
              </w:rPr>
              <w:t>);</w:t>
            </w:r>
          </w:p>
          <w:p w14:paraId="2B98E189" w14:textId="7F66B745"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xml:space="preserve">Termination Amount shall be payable </w:t>
            </w:r>
            <w:proofErr w:type="gramStart"/>
            <w:r w:rsidRPr="0023489C">
              <w:rPr>
                <w:color w:val="auto"/>
                <w:lang w:val="en-US"/>
              </w:rPr>
              <w:t>as a result of</w:t>
            </w:r>
            <w:proofErr w:type="gramEnd"/>
            <w:r w:rsidRPr="0023489C">
              <w:rPr>
                <w:color w:val="auto"/>
                <w:lang w:val="en-US"/>
              </w:rPr>
              <w:t xml:space="preserve"> an event of Force</w:t>
            </w:r>
            <w:r w:rsidR="0023489C">
              <w:rPr>
                <w:color w:val="auto"/>
                <w:lang w:val="en-US"/>
              </w:rPr>
              <w:t xml:space="preserve"> </w:t>
            </w:r>
            <w:r w:rsidRPr="0023489C">
              <w:rPr>
                <w:color w:val="auto"/>
                <w:lang w:val="en-US"/>
              </w:rPr>
              <w:t>Majeure which occurs in accordance with § 18.5(d) (</w:t>
            </w:r>
            <w:r w:rsidRPr="0023489C">
              <w:rPr>
                <w:i/>
                <w:iCs/>
                <w:color w:val="auto"/>
                <w:lang w:val="en-US"/>
              </w:rPr>
              <w:t>Long Term Force Majeure</w:t>
            </w:r>
            <w:r w:rsidRPr="0023489C">
              <w:rPr>
                <w:color w:val="auto"/>
                <w:lang w:val="en-US"/>
              </w:rPr>
              <w:t>)</w:t>
            </w:r>
          </w:p>
          <w:p w14:paraId="014FAA9F" w14:textId="1A91E04F" w:rsidR="0023489C" w:rsidRDefault="0023489C" w:rsidP="0023489C">
            <w:pPr>
              <w:autoSpaceDE w:val="0"/>
              <w:autoSpaceDN w:val="0"/>
              <w:adjustRightInd w:val="0"/>
              <w:spacing w:before="0" w:after="0"/>
              <w:ind w:left="0"/>
              <w:jc w:val="left"/>
              <w:rPr>
                <w:b/>
                <w:bCs/>
                <w:color w:val="auto"/>
                <w:lang w:val="en-US"/>
              </w:rPr>
            </w:pPr>
          </w:p>
          <w:p w14:paraId="6956F38A" w14:textId="47C9E1DB" w:rsidR="007962A9" w:rsidRDefault="007962A9" w:rsidP="0023489C">
            <w:pPr>
              <w:autoSpaceDE w:val="0"/>
              <w:autoSpaceDN w:val="0"/>
              <w:adjustRightInd w:val="0"/>
              <w:spacing w:before="0" w:after="0"/>
              <w:ind w:left="0"/>
              <w:jc w:val="left"/>
              <w:rPr>
                <w:b/>
                <w:bCs/>
                <w:color w:val="auto"/>
                <w:lang w:val="en-US"/>
              </w:rPr>
            </w:pPr>
          </w:p>
          <w:p w14:paraId="26EA578A" w14:textId="77777777" w:rsidR="007962A9" w:rsidRDefault="007962A9" w:rsidP="0023489C">
            <w:pPr>
              <w:autoSpaceDE w:val="0"/>
              <w:autoSpaceDN w:val="0"/>
              <w:adjustRightInd w:val="0"/>
              <w:spacing w:before="0" w:after="0"/>
              <w:ind w:left="0"/>
              <w:jc w:val="left"/>
              <w:rPr>
                <w:b/>
                <w:bCs/>
                <w:color w:val="auto"/>
                <w:lang w:val="en-US"/>
              </w:rPr>
            </w:pPr>
          </w:p>
          <w:p w14:paraId="2310FC38" w14:textId="454B3774"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lastRenderedPageBreak/>
              <w:t>§ 18.4 Automatic Termination:</w:t>
            </w:r>
          </w:p>
          <w:p w14:paraId="719B3C12" w14:textId="77777777" w:rsidR="007962A9" w:rsidRPr="0023489C" w:rsidRDefault="007962A9" w:rsidP="0023489C">
            <w:pPr>
              <w:autoSpaceDE w:val="0"/>
              <w:autoSpaceDN w:val="0"/>
              <w:adjustRightInd w:val="0"/>
              <w:spacing w:before="0" w:after="0"/>
              <w:ind w:left="0"/>
              <w:jc w:val="left"/>
              <w:rPr>
                <w:b/>
                <w:bCs/>
                <w:color w:val="auto"/>
                <w:lang w:val="en-US"/>
              </w:rPr>
            </w:pPr>
          </w:p>
          <w:p w14:paraId="5DA8B3B4"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18.4 shall apply to Seller, with the Early Termination Event being:</w:t>
            </w:r>
          </w:p>
          <w:p w14:paraId="2C02E58C" w14:textId="32D0C41A" w:rsidR="00BB5807" w:rsidRPr="0023489C" w:rsidRDefault="00BB5807" w:rsidP="0023489C">
            <w:pPr>
              <w:autoSpaceDE w:val="0"/>
              <w:autoSpaceDN w:val="0"/>
              <w:adjustRightInd w:val="0"/>
              <w:spacing w:before="0" w:after="0"/>
              <w:ind w:left="0"/>
              <w:jc w:val="left"/>
              <w:rPr>
                <w:color w:val="auto"/>
                <w:lang w:val="en-US"/>
              </w:rPr>
            </w:pPr>
            <w:r w:rsidRPr="0023489C">
              <w:rPr>
                <w:i/>
                <w:iCs/>
                <w:color w:val="auto"/>
                <w:lang w:val="en-US"/>
              </w:rPr>
              <w:t xml:space="preserve">[specify date and </w:t>
            </w:r>
            <w:proofErr w:type="gramStart"/>
            <w:r w:rsidRPr="0023489C">
              <w:rPr>
                <w:i/>
                <w:iCs/>
                <w:color w:val="auto"/>
                <w:lang w:val="en-US"/>
              </w:rPr>
              <w:t>time]</w:t>
            </w:r>
            <w:r w:rsidR="0023489C">
              <w:rPr>
                <w:i/>
                <w:iCs/>
                <w:color w:val="auto"/>
                <w:lang w:val="en-US"/>
              </w:rPr>
              <w:t>_</w:t>
            </w:r>
            <w:proofErr w:type="gramEnd"/>
            <w:r w:rsidR="0023489C">
              <w:rPr>
                <w:i/>
                <w:iCs/>
                <w:color w:val="auto"/>
                <w:lang w:val="en-US"/>
              </w:rPr>
              <w:t>_____________________</w:t>
            </w:r>
            <w:r w:rsidRPr="0023489C">
              <w:rPr>
                <w:i/>
                <w:iCs/>
                <w:color w:val="auto"/>
                <w:lang w:val="en-US"/>
              </w:rPr>
              <w:t xml:space="preserve"> </w:t>
            </w:r>
            <w:r w:rsidRPr="0023489C">
              <w:rPr>
                <w:color w:val="auto"/>
                <w:lang w:val="en-US"/>
              </w:rPr>
              <w:t>;</w:t>
            </w:r>
          </w:p>
          <w:p w14:paraId="062CE795" w14:textId="77777777"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18.4 shall not apply to Seller</w:t>
            </w:r>
          </w:p>
          <w:p w14:paraId="740A8C37" w14:textId="313AB1DC" w:rsidR="00323793" w:rsidRDefault="00323793" w:rsidP="0023489C">
            <w:pPr>
              <w:autoSpaceDE w:val="0"/>
              <w:autoSpaceDN w:val="0"/>
              <w:adjustRightInd w:val="0"/>
              <w:spacing w:before="0" w:after="0"/>
              <w:ind w:left="0"/>
              <w:jc w:val="left"/>
              <w:rPr>
                <w:color w:val="auto"/>
                <w:lang w:val="en-US"/>
              </w:rPr>
            </w:pPr>
          </w:p>
          <w:p w14:paraId="33C624AE" w14:textId="77777777" w:rsidR="001D1BA2" w:rsidRDefault="001D1BA2" w:rsidP="0023489C">
            <w:pPr>
              <w:autoSpaceDE w:val="0"/>
              <w:autoSpaceDN w:val="0"/>
              <w:adjustRightInd w:val="0"/>
              <w:spacing w:before="0" w:after="0"/>
              <w:ind w:left="0"/>
              <w:jc w:val="left"/>
              <w:rPr>
                <w:color w:val="auto"/>
                <w:lang w:val="en-US"/>
              </w:rPr>
            </w:pPr>
          </w:p>
          <w:p w14:paraId="03BCE9B1" w14:textId="736E9301"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18.4 shall apply to Buyer, with the Early Termination Event being:</w:t>
            </w:r>
          </w:p>
          <w:p w14:paraId="015DE560" w14:textId="12D2F2F6" w:rsidR="00BB5807" w:rsidRPr="0023489C" w:rsidRDefault="0023489C" w:rsidP="0023489C">
            <w:pPr>
              <w:autoSpaceDE w:val="0"/>
              <w:autoSpaceDN w:val="0"/>
              <w:adjustRightInd w:val="0"/>
              <w:spacing w:before="0" w:after="0"/>
              <w:ind w:left="0"/>
              <w:jc w:val="left"/>
              <w:rPr>
                <w:color w:val="auto"/>
                <w:lang w:val="en-US"/>
              </w:rPr>
            </w:pPr>
            <w:r>
              <w:rPr>
                <w:i/>
                <w:iCs/>
                <w:color w:val="auto"/>
                <w:lang w:val="en-US"/>
              </w:rPr>
              <w:t xml:space="preserve">[specify date and </w:t>
            </w:r>
            <w:proofErr w:type="gramStart"/>
            <w:r>
              <w:rPr>
                <w:i/>
                <w:iCs/>
                <w:color w:val="auto"/>
                <w:lang w:val="en-US"/>
              </w:rPr>
              <w:t>time]_</w:t>
            </w:r>
            <w:proofErr w:type="gramEnd"/>
            <w:r>
              <w:rPr>
                <w:i/>
                <w:iCs/>
                <w:color w:val="auto"/>
                <w:lang w:val="en-US"/>
              </w:rPr>
              <w:t>______________________</w:t>
            </w:r>
            <w:r w:rsidR="00BB5807" w:rsidRPr="0023489C">
              <w:rPr>
                <w:color w:val="auto"/>
                <w:lang w:val="en-US"/>
              </w:rPr>
              <w:t>;</w:t>
            </w:r>
          </w:p>
          <w:p w14:paraId="0A353E96" w14:textId="77777777" w:rsidR="00E93480" w:rsidRPr="0023489C" w:rsidRDefault="00BB5807" w:rsidP="0023489C">
            <w:pPr>
              <w:pStyle w:val="TableContents"/>
              <w:spacing w:line="312" w:lineRule="auto"/>
              <w:ind w:left="0"/>
              <w:jc w:val="both"/>
              <w:rPr>
                <w:rFonts w:cs="Times New Roman"/>
                <w:sz w:val="22"/>
                <w:szCs w:val="22"/>
              </w:rPr>
            </w:pPr>
            <w:r w:rsidRPr="0023489C">
              <w:rPr>
                <w:rFonts w:cs="Times New Roman"/>
                <w:b/>
                <w:bCs/>
                <w:i/>
                <w:iCs/>
                <w:sz w:val="22"/>
                <w:szCs w:val="22"/>
              </w:rPr>
              <w:t xml:space="preserve">otherwise </w:t>
            </w:r>
            <w:r w:rsidRPr="0023489C">
              <w:rPr>
                <w:rFonts w:cs="Times New Roman"/>
                <w:sz w:val="22"/>
                <w:szCs w:val="22"/>
              </w:rPr>
              <w:t>§ 18.4 shall not apply to Buyer</w:t>
            </w:r>
          </w:p>
          <w:p w14:paraId="6E99ADB6" w14:textId="537A064B" w:rsidR="00323793" w:rsidRDefault="00323793" w:rsidP="0023489C">
            <w:pPr>
              <w:autoSpaceDE w:val="0"/>
              <w:autoSpaceDN w:val="0"/>
              <w:adjustRightInd w:val="0"/>
              <w:spacing w:before="0" w:after="0"/>
              <w:ind w:left="0"/>
              <w:jc w:val="left"/>
              <w:rPr>
                <w:b/>
                <w:bCs/>
                <w:color w:val="auto"/>
                <w:lang w:val="en-US"/>
              </w:rPr>
            </w:pPr>
          </w:p>
          <w:p w14:paraId="0B505858" w14:textId="77777777" w:rsidR="001D1BA2" w:rsidRDefault="001D1BA2" w:rsidP="0023489C">
            <w:pPr>
              <w:autoSpaceDE w:val="0"/>
              <w:autoSpaceDN w:val="0"/>
              <w:adjustRightInd w:val="0"/>
              <w:spacing w:before="0" w:after="0"/>
              <w:ind w:left="0"/>
              <w:jc w:val="left"/>
              <w:rPr>
                <w:b/>
                <w:bCs/>
                <w:color w:val="auto"/>
                <w:lang w:val="en-US"/>
              </w:rPr>
            </w:pPr>
          </w:p>
          <w:p w14:paraId="37AEC880" w14:textId="5E86579E"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18.5(b)(iv) Winding-up/</w:t>
            </w:r>
            <w:proofErr w:type="spellStart"/>
            <w:r w:rsidRPr="0023489C">
              <w:rPr>
                <w:b/>
                <w:bCs/>
                <w:color w:val="auto"/>
                <w:lang w:val="en-US"/>
              </w:rPr>
              <w:t>lnsolvency</w:t>
            </w:r>
            <w:proofErr w:type="spellEnd"/>
            <w:r w:rsidRPr="0023489C">
              <w:rPr>
                <w:b/>
                <w:bCs/>
                <w:color w:val="auto"/>
                <w:lang w:val="en-US"/>
              </w:rPr>
              <w:t>/Attachment:</w:t>
            </w:r>
          </w:p>
          <w:p w14:paraId="62DC35B8" w14:textId="77777777" w:rsidR="007962A9" w:rsidRPr="0023489C" w:rsidRDefault="007962A9" w:rsidP="0023489C">
            <w:pPr>
              <w:autoSpaceDE w:val="0"/>
              <w:autoSpaceDN w:val="0"/>
              <w:adjustRightInd w:val="0"/>
              <w:spacing w:before="0" w:after="0"/>
              <w:ind w:left="0"/>
              <w:jc w:val="left"/>
              <w:rPr>
                <w:b/>
                <w:bCs/>
                <w:color w:val="auto"/>
                <w:lang w:val="en-US"/>
              </w:rPr>
            </w:pPr>
          </w:p>
          <w:p w14:paraId="2FFC84BF" w14:textId="64F162E8"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18.5(b)(iv) shall apply and the applicable time period is </w:t>
            </w:r>
            <w:proofErr w:type="spellStart"/>
            <w:r w:rsidRPr="0023489C">
              <w:rPr>
                <w:color w:val="auto"/>
                <w:lang w:val="en-US"/>
              </w:rPr>
              <w:t>within</w:t>
            </w:r>
            <w:r w:rsidR="00323793">
              <w:rPr>
                <w:color w:val="auto"/>
                <w:lang w:val="en-US"/>
              </w:rPr>
              <w:t>________________________</w:t>
            </w:r>
            <w:r w:rsidRPr="0023489C">
              <w:rPr>
                <w:color w:val="auto"/>
                <w:lang w:val="en-US"/>
              </w:rPr>
              <w:t>days</w:t>
            </w:r>
            <w:proofErr w:type="spellEnd"/>
            <w:r w:rsidRPr="0023489C">
              <w:rPr>
                <w:color w:val="auto"/>
                <w:lang w:val="en-US"/>
              </w:rPr>
              <w:t>;</w:t>
            </w:r>
          </w:p>
          <w:p w14:paraId="28F6570D" w14:textId="77777777" w:rsidR="001D1BA2" w:rsidRDefault="001D1BA2" w:rsidP="0023489C">
            <w:pPr>
              <w:autoSpaceDE w:val="0"/>
              <w:autoSpaceDN w:val="0"/>
              <w:adjustRightInd w:val="0"/>
              <w:spacing w:before="0" w:after="0"/>
              <w:ind w:left="0"/>
              <w:jc w:val="left"/>
              <w:rPr>
                <w:b/>
                <w:bCs/>
                <w:i/>
                <w:iCs/>
                <w:color w:val="auto"/>
                <w:lang w:val="en-US"/>
              </w:rPr>
            </w:pPr>
          </w:p>
          <w:p w14:paraId="057D654A" w14:textId="2459ED6E"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xml:space="preserve">§ 18.5(b)(iv) shall </w:t>
            </w:r>
            <w:r w:rsidRPr="00A72B6F">
              <w:rPr>
                <w:color w:val="auto"/>
                <w:u w:val="single"/>
                <w:lang w:val="en-US"/>
              </w:rPr>
              <w:t>not</w:t>
            </w:r>
            <w:r w:rsidRPr="0023489C">
              <w:rPr>
                <w:color w:val="auto"/>
                <w:lang w:val="en-US"/>
              </w:rPr>
              <w:t xml:space="preserve"> apply</w:t>
            </w:r>
          </w:p>
          <w:p w14:paraId="70B7A016" w14:textId="0D764925" w:rsidR="00323793" w:rsidRDefault="00323793" w:rsidP="0023489C">
            <w:pPr>
              <w:autoSpaceDE w:val="0"/>
              <w:autoSpaceDN w:val="0"/>
              <w:adjustRightInd w:val="0"/>
              <w:spacing w:before="0" w:after="0"/>
              <w:ind w:left="0"/>
              <w:jc w:val="left"/>
              <w:rPr>
                <w:b/>
                <w:bCs/>
                <w:color w:val="auto"/>
                <w:lang w:val="en-US"/>
              </w:rPr>
            </w:pPr>
          </w:p>
          <w:p w14:paraId="0DE0C57E" w14:textId="77777777" w:rsidR="001D1BA2" w:rsidRDefault="001D1BA2" w:rsidP="0023489C">
            <w:pPr>
              <w:autoSpaceDE w:val="0"/>
              <w:autoSpaceDN w:val="0"/>
              <w:adjustRightInd w:val="0"/>
              <w:spacing w:before="0" w:after="0"/>
              <w:ind w:left="0"/>
              <w:jc w:val="left"/>
              <w:rPr>
                <w:b/>
                <w:bCs/>
                <w:color w:val="auto"/>
                <w:lang w:val="en-US"/>
              </w:rPr>
            </w:pPr>
          </w:p>
          <w:p w14:paraId="36A36974" w14:textId="1CCBA275"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18.5(c) Failure to Deliver or Accept:</w:t>
            </w:r>
          </w:p>
          <w:p w14:paraId="4B2413A8" w14:textId="77777777" w:rsidR="007962A9" w:rsidRPr="0023489C" w:rsidRDefault="007962A9" w:rsidP="0023489C">
            <w:pPr>
              <w:autoSpaceDE w:val="0"/>
              <w:autoSpaceDN w:val="0"/>
              <w:adjustRightInd w:val="0"/>
              <w:spacing w:before="0" w:after="0"/>
              <w:ind w:left="0"/>
              <w:jc w:val="left"/>
              <w:rPr>
                <w:b/>
                <w:bCs/>
                <w:color w:val="auto"/>
                <w:lang w:val="en-US"/>
              </w:rPr>
            </w:pPr>
          </w:p>
          <w:p w14:paraId="5436312D" w14:textId="77777777" w:rsidR="001D1BA2" w:rsidRDefault="001D1BA2" w:rsidP="0023489C">
            <w:pPr>
              <w:autoSpaceDE w:val="0"/>
              <w:autoSpaceDN w:val="0"/>
              <w:adjustRightInd w:val="0"/>
              <w:spacing w:before="0" w:after="0"/>
              <w:ind w:left="0"/>
              <w:jc w:val="left"/>
              <w:rPr>
                <w:color w:val="auto"/>
                <w:lang w:val="en-US"/>
              </w:rPr>
            </w:pPr>
          </w:p>
          <w:p w14:paraId="36114901" w14:textId="1BB6F08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18.5(c) shall apply to electricity;</w:t>
            </w:r>
          </w:p>
          <w:p w14:paraId="5D59BE1E" w14:textId="77777777" w:rsidR="001D1BA2" w:rsidRDefault="001D1BA2" w:rsidP="0023489C">
            <w:pPr>
              <w:autoSpaceDE w:val="0"/>
              <w:autoSpaceDN w:val="0"/>
              <w:adjustRightInd w:val="0"/>
              <w:spacing w:before="0" w:after="0"/>
              <w:ind w:left="0"/>
              <w:jc w:val="left"/>
              <w:rPr>
                <w:b/>
                <w:bCs/>
                <w:i/>
                <w:iCs/>
                <w:color w:val="auto"/>
                <w:lang w:val="en-US"/>
              </w:rPr>
            </w:pPr>
          </w:p>
          <w:p w14:paraId="502A783D" w14:textId="7AB10B37" w:rsidR="00BB5807" w:rsidRDefault="00BB5807"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xml:space="preserve">§ 18.5(c) shall </w:t>
            </w:r>
            <w:r w:rsidRPr="00A72B6F">
              <w:rPr>
                <w:color w:val="auto"/>
                <w:u w:val="single"/>
                <w:lang w:val="en-US"/>
              </w:rPr>
              <w:t>not</w:t>
            </w:r>
            <w:r w:rsidRPr="0023489C">
              <w:rPr>
                <w:color w:val="auto"/>
                <w:lang w:val="en-US"/>
              </w:rPr>
              <w:t xml:space="preserve"> apply to electricity</w:t>
            </w:r>
          </w:p>
          <w:p w14:paraId="75082940" w14:textId="77777777" w:rsidR="007962A9" w:rsidRPr="0023489C" w:rsidRDefault="007962A9" w:rsidP="0023489C">
            <w:pPr>
              <w:autoSpaceDE w:val="0"/>
              <w:autoSpaceDN w:val="0"/>
              <w:adjustRightInd w:val="0"/>
              <w:spacing w:before="0" w:after="0"/>
              <w:ind w:left="0"/>
              <w:jc w:val="left"/>
              <w:rPr>
                <w:color w:val="auto"/>
                <w:lang w:val="en-US"/>
              </w:rPr>
            </w:pPr>
          </w:p>
          <w:p w14:paraId="0992B314" w14:textId="77777777" w:rsidR="001D1BA2" w:rsidRDefault="001D1BA2" w:rsidP="0023489C">
            <w:pPr>
              <w:autoSpaceDE w:val="0"/>
              <w:autoSpaceDN w:val="0"/>
              <w:adjustRightInd w:val="0"/>
              <w:spacing w:before="0" w:after="0"/>
              <w:ind w:left="0"/>
              <w:jc w:val="left"/>
              <w:rPr>
                <w:color w:val="auto"/>
                <w:lang w:val="en-US"/>
              </w:rPr>
            </w:pPr>
          </w:p>
          <w:p w14:paraId="0853A3F1" w14:textId="078AEB2C"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18.5(c) shall apply to Certificates;</w:t>
            </w:r>
          </w:p>
          <w:p w14:paraId="5541C7CD" w14:textId="77777777" w:rsidR="001D1BA2" w:rsidRDefault="001D1BA2" w:rsidP="0023489C">
            <w:pPr>
              <w:autoSpaceDE w:val="0"/>
              <w:autoSpaceDN w:val="0"/>
              <w:adjustRightInd w:val="0"/>
              <w:spacing w:before="0" w:after="0"/>
              <w:ind w:left="0"/>
              <w:jc w:val="left"/>
              <w:rPr>
                <w:b/>
                <w:bCs/>
                <w:i/>
                <w:iCs/>
                <w:color w:val="auto"/>
                <w:lang w:val="en-US"/>
              </w:rPr>
            </w:pPr>
          </w:p>
          <w:p w14:paraId="0BC4F79F" w14:textId="56DF72BE"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t xml:space="preserve">otherwise </w:t>
            </w:r>
            <w:r w:rsidRPr="0023489C">
              <w:rPr>
                <w:color w:val="auto"/>
                <w:lang w:val="en-US"/>
              </w:rPr>
              <w:t xml:space="preserve">§ 18.5(c) shall </w:t>
            </w:r>
            <w:r w:rsidRPr="00A72B6F">
              <w:rPr>
                <w:color w:val="auto"/>
                <w:u w:val="single"/>
                <w:lang w:val="en-US"/>
              </w:rPr>
              <w:t>not</w:t>
            </w:r>
            <w:r w:rsidRPr="0023489C">
              <w:rPr>
                <w:color w:val="auto"/>
                <w:lang w:val="en-US"/>
              </w:rPr>
              <w:t xml:space="preserve"> apply to Certificates</w:t>
            </w:r>
          </w:p>
          <w:p w14:paraId="36FC1AE3" w14:textId="579AE913" w:rsidR="00323793" w:rsidRDefault="00323793" w:rsidP="0023489C">
            <w:pPr>
              <w:autoSpaceDE w:val="0"/>
              <w:autoSpaceDN w:val="0"/>
              <w:adjustRightInd w:val="0"/>
              <w:spacing w:before="0" w:after="0"/>
              <w:ind w:left="0"/>
              <w:jc w:val="left"/>
              <w:rPr>
                <w:b/>
                <w:bCs/>
                <w:color w:val="auto"/>
                <w:lang w:val="en-US"/>
              </w:rPr>
            </w:pPr>
          </w:p>
          <w:p w14:paraId="6CEC636E" w14:textId="77777777" w:rsidR="001D1BA2" w:rsidRDefault="001D1BA2" w:rsidP="0023489C">
            <w:pPr>
              <w:autoSpaceDE w:val="0"/>
              <w:autoSpaceDN w:val="0"/>
              <w:adjustRightInd w:val="0"/>
              <w:spacing w:before="0" w:after="0"/>
              <w:ind w:left="0"/>
              <w:jc w:val="left"/>
              <w:rPr>
                <w:b/>
                <w:bCs/>
                <w:color w:val="auto"/>
                <w:lang w:val="en-US"/>
              </w:rPr>
            </w:pPr>
          </w:p>
          <w:p w14:paraId="1E5C428A" w14:textId="55236839" w:rsidR="00BB5807" w:rsidRDefault="00BB5807" w:rsidP="0023489C">
            <w:pPr>
              <w:autoSpaceDE w:val="0"/>
              <w:autoSpaceDN w:val="0"/>
              <w:adjustRightInd w:val="0"/>
              <w:spacing w:before="0" w:after="0"/>
              <w:ind w:left="0"/>
              <w:jc w:val="left"/>
              <w:rPr>
                <w:b/>
                <w:bCs/>
                <w:color w:val="auto"/>
                <w:lang w:val="en-US"/>
              </w:rPr>
            </w:pPr>
            <w:r w:rsidRPr="0023489C">
              <w:rPr>
                <w:b/>
                <w:bCs/>
                <w:color w:val="auto"/>
                <w:lang w:val="en-US"/>
              </w:rPr>
              <w:t>§ 18.5(f) Other Material Reasons:</w:t>
            </w:r>
          </w:p>
          <w:p w14:paraId="4A6222CE" w14:textId="77777777" w:rsidR="007962A9" w:rsidRPr="0023489C" w:rsidRDefault="007962A9" w:rsidP="0023489C">
            <w:pPr>
              <w:autoSpaceDE w:val="0"/>
              <w:autoSpaceDN w:val="0"/>
              <w:adjustRightInd w:val="0"/>
              <w:spacing w:before="0" w:after="0"/>
              <w:ind w:left="0"/>
              <w:jc w:val="left"/>
              <w:rPr>
                <w:b/>
                <w:bCs/>
                <w:color w:val="auto"/>
                <w:lang w:val="en-US"/>
              </w:rPr>
            </w:pPr>
          </w:p>
          <w:p w14:paraId="54716F50" w14:textId="77777777"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The following additional Material Reason(s) shall apply to the Seller:</w:t>
            </w:r>
          </w:p>
          <w:p w14:paraId="1EC83F55" w14:textId="574FAAFD" w:rsidR="00BB5807" w:rsidRPr="0023489C" w:rsidRDefault="00A72B6F" w:rsidP="0023489C">
            <w:pPr>
              <w:autoSpaceDE w:val="0"/>
              <w:autoSpaceDN w:val="0"/>
              <w:adjustRightInd w:val="0"/>
              <w:spacing w:before="0" w:after="0"/>
              <w:ind w:left="0"/>
              <w:jc w:val="left"/>
              <w:rPr>
                <w:color w:val="auto"/>
                <w:lang w:val="en-US"/>
              </w:rPr>
            </w:pPr>
            <w:r>
              <w:rPr>
                <w:color w:val="auto"/>
                <w:lang w:val="en-US"/>
              </w:rPr>
              <w:t>__________________________________________</w:t>
            </w:r>
            <w:r w:rsidR="00BB5807" w:rsidRPr="0023489C">
              <w:rPr>
                <w:color w:val="auto"/>
                <w:lang w:val="en-US"/>
              </w:rPr>
              <w:t>;</w:t>
            </w:r>
          </w:p>
          <w:p w14:paraId="40F04AFA" w14:textId="21807B9C" w:rsidR="00BB5807" w:rsidRPr="0023489C" w:rsidRDefault="00BB5807" w:rsidP="0023489C">
            <w:pPr>
              <w:autoSpaceDE w:val="0"/>
              <w:autoSpaceDN w:val="0"/>
              <w:adjustRightInd w:val="0"/>
              <w:spacing w:before="0" w:after="0"/>
              <w:ind w:left="0"/>
              <w:jc w:val="left"/>
              <w:rPr>
                <w:color w:val="auto"/>
                <w:lang w:val="en-US"/>
              </w:rPr>
            </w:pPr>
            <w:r w:rsidRPr="0023489C">
              <w:rPr>
                <w:b/>
                <w:bCs/>
                <w:i/>
                <w:iCs/>
                <w:color w:val="auto"/>
                <w:lang w:val="en-US"/>
              </w:rPr>
              <w:lastRenderedPageBreak/>
              <w:t xml:space="preserve">otherwise </w:t>
            </w:r>
            <w:r w:rsidRPr="0023489C">
              <w:rPr>
                <w:color w:val="auto"/>
                <w:lang w:val="en-US"/>
              </w:rPr>
              <w:t>the Material Reasons for Seller shall be limited to those stated in</w:t>
            </w:r>
            <w:r w:rsidR="00A72B6F">
              <w:rPr>
                <w:color w:val="auto"/>
                <w:lang w:val="en-US"/>
              </w:rPr>
              <w:t xml:space="preserve"> </w:t>
            </w:r>
            <w:r w:rsidRPr="0023489C">
              <w:rPr>
                <w:color w:val="auto"/>
                <w:lang w:val="en-US"/>
              </w:rPr>
              <w:t>§ 18.5</w:t>
            </w:r>
          </w:p>
          <w:p w14:paraId="7EE356CA" w14:textId="77777777" w:rsidR="00A72B6F" w:rsidRDefault="00A72B6F" w:rsidP="0023489C">
            <w:pPr>
              <w:autoSpaceDE w:val="0"/>
              <w:autoSpaceDN w:val="0"/>
              <w:adjustRightInd w:val="0"/>
              <w:spacing w:before="0" w:after="0"/>
              <w:ind w:left="0"/>
              <w:jc w:val="left"/>
              <w:rPr>
                <w:color w:val="auto"/>
                <w:lang w:val="en-US"/>
              </w:rPr>
            </w:pPr>
          </w:p>
          <w:p w14:paraId="5D791F1B" w14:textId="2325DEDC" w:rsidR="00BB5807" w:rsidRPr="0023489C" w:rsidRDefault="00BB5807"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The following additional Material Reason(s) shall apply to the Buyer:</w:t>
            </w:r>
          </w:p>
          <w:p w14:paraId="0AAB27D4" w14:textId="0DE7534E" w:rsidR="00BB5807" w:rsidRPr="0023489C" w:rsidRDefault="00A72B6F" w:rsidP="0023489C">
            <w:pPr>
              <w:autoSpaceDE w:val="0"/>
              <w:autoSpaceDN w:val="0"/>
              <w:adjustRightInd w:val="0"/>
              <w:spacing w:before="0" w:after="0"/>
              <w:ind w:left="0"/>
              <w:jc w:val="left"/>
              <w:rPr>
                <w:color w:val="auto"/>
                <w:lang w:val="en-US"/>
              </w:rPr>
            </w:pPr>
            <w:r>
              <w:rPr>
                <w:color w:val="auto"/>
                <w:lang w:val="en-US"/>
              </w:rPr>
              <w:t>________________________________________</w:t>
            </w:r>
            <w:r w:rsidR="00BB5807" w:rsidRPr="0023489C">
              <w:rPr>
                <w:color w:val="auto"/>
                <w:lang w:val="en-US"/>
              </w:rPr>
              <w:t>;</w:t>
            </w:r>
          </w:p>
          <w:p w14:paraId="680D7869" w14:textId="61D5600D" w:rsidR="00BB5807" w:rsidRPr="00A72B6F" w:rsidRDefault="00BB5807" w:rsidP="00A72B6F">
            <w:pPr>
              <w:autoSpaceDE w:val="0"/>
              <w:autoSpaceDN w:val="0"/>
              <w:adjustRightInd w:val="0"/>
              <w:spacing w:before="0" w:after="0"/>
              <w:ind w:left="0"/>
              <w:jc w:val="left"/>
              <w:rPr>
                <w:lang w:val="en-US"/>
              </w:rPr>
            </w:pPr>
            <w:r w:rsidRPr="0023489C">
              <w:rPr>
                <w:b/>
                <w:bCs/>
                <w:i/>
                <w:iCs/>
                <w:color w:val="auto"/>
                <w:lang w:val="en-US"/>
              </w:rPr>
              <w:t xml:space="preserve">otherwise </w:t>
            </w:r>
            <w:r w:rsidRPr="0023489C">
              <w:rPr>
                <w:color w:val="auto"/>
                <w:lang w:val="en-US"/>
              </w:rPr>
              <w:t>the Material Reasons for Buyer shall be limited to those stated in</w:t>
            </w:r>
            <w:r w:rsidR="00A72B6F">
              <w:rPr>
                <w:color w:val="auto"/>
                <w:lang w:val="en-US"/>
              </w:rPr>
              <w:t xml:space="preserve"> </w:t>
            </w:r>
            <w:r w:rsidRPr="00A72B6F">
              <w:rPr>
                <w:lang w:val="en-US"/>
              </w:rPr>
              <w:t>§ 18.5</w:t>
            </w:r>
          </w:p>
        </w:tc>
        <w:tc>
          <w:tcPr>
            <w:tcW w:w="5387" w:type="dxa"/>
          </w:tcPr>
          <w:p w14:paraId="5EE09731" w14:textId="77777777" w:rsidR="00820952" w:rsidRPr="004158D3" w:rsidRDefault="00820952" w:rsidP="00352941">
            <w:pPr>
              <w:pStyle w:val="Ttulo4"/>
              <w:numPr>
                <w:ilvl w:val="0"/>
                <w:numId w:val="0"/>
              </w:numPr>
              <w:spacing w:before="0" w:after="0"/>
              <w:ind w:left="51" w:right="113"/>
              <w:jc w:val="center"/>
              <w:outlineLvl w:val="3"/>
              <w:rPr>
                <w:b/>
                <w:color w:val="auto"/>
              </w:rPr>
            </w:pPr>
            <w:r w:rsidRPr="004158D3">
              <w:rPr>
                <w:b/>
                <w:color w:val="auto"/>
              </w:rPr>
              <w:lastRenderedPageBreak/>
              <w:t>Sección 18</w:t>
            </w:r>
          </w:p>
          <w:p w14:paraId="69150D2A" w14:textId="2EEAE2B9" w:rsidR="00820952" w:rsidRPr="00352941" w:rsidRDefault="00820952" w:rsidP="00352941">
            <w:pPr>
              <w:spacing w:before="0" w:after="0"/>
              <w:ind w:left="51" w:right="113"/>
              <w:jc w:val="center"/>
              <w:rPr>
                <w:b/>
                <w:bCs/>
                <w:color w:val="auto"/>
                <w:szCs w:val="28"/>
                <w:u w:val="single"/>
              </w:rPr>
            </w:pPr>
            <w:r w:rsidRPr="00352941">
              <w:rPr>
                <w:b/>
                <w:bCs/>
                <w:color w:val="auto"/>
                <w:szCs w:val="28"/>
                <w:u w:val="single"/>
              </w:rPr>
              <w:t>Plazo y Derecho</w:t>
            </w:r>
            <w:r w:rsidR="00E661BE">
              <w:rPr>
                <w:b/>
                <w:bCs/>
                <w:color w:val="auto"/>
                <w:szCs w:val="28"/>
                <w:u w:val="single"/>
              </w:rPr>
              <w:t>s de Vencimiento</w:t>
            </w:r>
          </w:p>
          <w:p w14:paraId="2491705C" w14:textId="77777777" w:rsidR="00C75615" w:rsidRDefault="00C75615" w:rsidP="00C75615">
            <w:pPr>
              <w:spacing w:before="0" w:after="0"/>
              <w:ind w:left="51" w:right="113"/>
              <w:jc w:val="left"/>
              <w:rPr>
                <w:bCs/>
                <w:color w:val="auto"/>
                <w:szCs w:val="28"/>
              </w:rPr>
            </w:pPr>
          </w:p>
          <w:p w14:paraId="07B8CC3A" w14:textId="70D0E9EE" w:rsidR="00820952" w:rsidRDefault="00820952" w:rsidP="00C75615">
            <w:pPr>
              <w:spacing w:before="0" w:after="0"/>
              <w:ind w:left="51" w:right="113"/>
              <w:jc w:val="left"/>
              <w:rPr>
                <w:b/>
                <w:bCs/>
                <w:color w:val="auto"/>
                <w:szCs w:val="28"/>
              </w:rPr>
            </w:pPr>
            <w:r w:rsidRPr="00C75615">
              <w:rPr>
                <w:b/>
                <w:bCs/>
                <w:color w:val="auto"/>
                <w:szCs w:val="28"/>
              </w:rPr>
              <w:t>Sección 18.2 Fecha de Vencimiento:</w:t>
            </w:r>
          </w:p>
          <w:p w14:paraId="19AB4E51" w14:textId="77777777" w:rsidR="007962A9" w:rsidRPr="00C75615" w:rsidRDefault="007962A9" w:rsidP="00C75615">
            <w:pPr>
              <w:spacing w:before="0" w:after="0"/>
              <w:ind w:left="51" w:right="113"/>
              <w:jc w:val="left"/>
              <w:rPr>
                <w:b/>
                <w:bCs/>
                <w:color w:val="auto"/>
                <w:szCs w:val="28"/>
              </w:rPr>
            </w:pPr>
          </w:p>
          <w:p w14:paraId="47B82C93" w14:textId="77777777" w:rsidR="00E93480" w:rsidRPr="004158D3" w:rsidRDefault="00820952" w:rsidP="00C75615">
            <w:pPr>
              <w:tabs>
                <w:tab w:val="left" w:pos="9507"/>
              </w:tabs>
              <w:spacing w:before="0" w:after="0"/>
              <w:ind w:left="51" w:right="113"/>
              <w:jc w:val="left"/>
              <w:rPr>
                <w:bCs/>
                <w:color w:val="auto"/>
                <w:szCs w:val="28"/>
              </w:rPr>
            </w:pPr>
            <w:r w:rsidRPr="004158D3">
              <w:rPr>
                <w:bCs/>
                <w:color w:val="auto"/>
                <w:szCs w:val="28"/>
              </w:rPr>
              <w:t xml:space="preserve">La Fecha de Vencimiento es: </w:t>
            </w:r>
            <w:r w:rsidRPr="00C75615">
              <w:rPr>
                <w:bCs/>
                <w:i/>
                <w:color w:val="auto"/>
                <w:szCs w:val="28"/>
              </w:rPr>
              <w:t>[Insertar fecha y hora]</w:t>
            </w:r>
          </w:p>
          <w:p w14:paraId="707BC1AB" w14:textId="77777777" w:rsidR="00C75615" w:rsidRDefault="00C75615" w:rsidP="00C75615">
            <w:pPr>
              <w:pStyle w:val="Ttulo4"/>
              <w:numPr>
                <w:ilvl w:val="0"/>
                <w:numId w:val="0"/>
              </w:numPr>
              <w:spacing w:before="0" w:after="0"/>
              <w:ind w:left="51" w:right="113"/>
              <w:jc w:val="left"/>
              <w:outlineLvl w:val="3"/>
              <w:rPr>
                <w:color w:val="auto"/>
              </w:rPr>
            </w:pPr>
          </w:p>
          <w:p w14:paraId="318A9255" w14:textId="00C9602A" w:rsidR="004158D3" w:rsidRDefault="004158D3" w:rsidP="00C75615">
            <w:pPr>
              <w:pStyle w:val="Ttulo4"/>
              <w:numPr>
                <w:ilvl w:val="0"/>
                <w:numId w:val="0"/>
              </w:numPr>
              <w:spacing w:before="0" w:after="0"/>
              <w:ind w:left="51" w:right="113"/>
              <w:jc w:val="left"/>
              <w:outlineLvl w:val="3"/>
              <w:rPr>
                <w:b/>
                <w:color w:val="auto"/>
              </w:rPr>
            </w:pPr>
            <w:r w:rsidRPr="00C75615">
              <w:rPr>
                <w:b/>
                <w:color w:val="auto"/>
              </w:rPr>
              <w:t xml:space="preserve">Sección 18.3(b) </w:t>
            </w:r>
            <w:r w:rsidR="009E0D35">
              <w:rPr>
                <w:b/>
                <w:color w:val="auto"/>
              </w:rPr>
              <w:t>Vencimiento</w:t>
            </w:r>
            <w:r w:rsidRPr="00C75615">
              <w:rPr>
                <w:b/>
                <w:color w:val="auto"/>
              </w:rPr>
              <w:t xml:space="preserve"> por Causas Materiales:</w:t>
            </w:r>
          </w:p>
          <w:p w14:paraId="48D12554" w14:textId="77777777" w:rsidR="007962A9" w:rsidRDefault="007962A9" w:rsidP="00C75615">
            <w:pPr>
              <w:pStyle w:val="Textoindependiente"/>
              <w:spacing w:before="0" w:after="0"/>
              <w:ind w:left="51" w:right="113"/>
              <w:jc w:val="left"/>
              <w:rPr>
                <w:rFonts w:ascii="Times New Roman" w:hAnsi="Times New Roman"/>
                <w:bCs/>
                <w:color w:val="auto"/>
                <w:szCs w:val="28"/>
                <w:lang w:val="es-ES"/>
              </w:rPr>
            </w:pPr>
          </w:p>
          <w:p w14:paraId="60CD2A55" w14:textId="2E749050" w:rsidR="004158D3" w:rsidRPr="004158D3" w:rsidRDefault="00C75615" w:rsidP="00C75615">
            <w:pPr>
              <w:pStyle w:val="Textoindependiente"/>
              <w:spacing w:before="0" w:after="0"/>
              <w:ind w:left="51" w:right="113"/>
              <w:jc w:val="left"/>
              <w:rPr>
                <w:rFonts w:ascii="Times New Roman" w:hAnsi="Times New Roman"/>
                <w:bCs/>
                <w:color w:val="auto"/>
                <w:szCs w:val="28"/>
                <w:lang w:val="es-ES"/>
              </w:rPr>
            </w:pPr>
            <w:proofErr w:type="gramStart"/>
            <w:r>
              <w:rPr>
                <w:rFonts w:ascii="Times New Roman" w:hAnsi="Times New Roman"/>
                <w:bCs/>
                <w:color w:val="auto"/>
                <w:szCs w:val="28"/>
                <w:lang w:val="es-ES"/>
              </w:rPr>
              <w:t xml:space="preserve">[ </w:t>
            </w:r>
            <w:r w:rsidR="004158D3" w:rsidRPr="004158D3">
              <w:rPr>
                <w:rFonts w:ascii="Times New Roman" w:hAnsi="Times New Roman"/>
                <w:bCs/>
                <w:color w:val="auto"/>
                <w:szCs w:val="28"/>
                <w:lang w:val="es-ES"/>
              </w:rPr>
              <w:t>]</w:t>
            </w:r>
            <w:proofErr w:type="gramEnd"/>
            <w:r w:rsidR="004158D3" w:rsidRPr="004158D3">
              <w:rPr>
                <w:rFonts w:ascii="Times New Roman" w:hAnsi="Times New Roman"/>
                <w:bCs/>
                <w:color w:val="auto"/>
                <w:szCs w:val="28"/>
                <w:lang w:val="es-ES"/>
              </w:rPr>
              <w:t xml:space="preserve"> La Cantidad a Pagar Resultante del Vencimiento</w:t>
            </w:r>
            <w:r w:rsidR="004158D3" w:rsidRPr="004158D3" w:rsidDel="00D723DA">
              <w:rPr>
                <w:rFonts w:ascii="Times New Roman" w:hAnsi="Times New Roman"/>
                <w:bCs/>
                <w:color w:val="auto"/>
                <w:szCs w:val="28"/>
                <w:lang w:val="es-ES"/>
              </w:rPr>
              <w:t xml:space="preserve"> </w:t>
            </w:r>
            <w:r w:rsidR="004158D3" w:rsidRPr="004158D3">
              <w:rPr>
                <w:rFonts w:ascii="Times New Roman" w:hAnsi="Times New Roman"/>
                <w:bCs/>
                <w:color w:val="auto"/>
                <w:szCs w:val="28"/>
                <w:lang w:val="es-ES"/>
              </w:rPr>
              <w:t xml:space="preserve">no será pagadera como resultado de un caso de Fuerza Mayor que ocurra de conformidad con la Sección 18.5 letra </w:t>
            </w:r>
            <w:r w:rsidR="00352941">
              <w:rPr>
                <w:rFonts w:ascii="Times New Roman" w:hAnsi="Times New Roman"/>
                <w:bCs/>
                <w:color w:val="auto"/>
                <w:szCs w:val="28"/>
                <w:lang w:val="es-ES"/>
              </w:rPr>
              <w:t>(</w:t>
            </w:r>
            <w:r w:rsidR="004158D3" w:rsidRPr="004158D3">
              <w:rPr>
                <w:rFonts w:ascii="Times New Roman" w:hAnsi="Times New Roman"/>
                <w:bCs/>
                <w:color w:val="auto"/>
                <w:szCs w:val="28"/>
                <w:lang w:val="es-ES"/>
              </w:rPr>
              <w:t>d) (</w:t>
            </w:r>
            <w:r w:rsidR="004158D3" w:rsidRPr="00C75615">
              <w:rPr>
                <w:rFonts w:ascii="Times New Roman" w:hAnsi="Times New Roman"/>
                <w:bCs/>
                <w:i/>
                <w:color w:val="auto"/>
                <w:szCs w:val="28"/>
                <w:lang w:val="es-ES"/>
              </w:rPr>
              <w:t>Fuerza Mayor a Largo Plazo</w:t>
            </w:r>
            <w:r w:rsidR="004158D3" w:rsidRPr="004158D3">
              <w:rPr>
                <w:rFonts w:ascii="Times New Roman" w:hAnsi="Times New Roman"/>
                <w:bCs/>
                <w:color w:val="auto"/>
                <w:szCs w:val="28"/>
                <w:lang w:val="es-ES"/>
              </w:rPr>
              <w:t>);</w:t>
            </w:r>
          </w:p>
          <w:p w14:paraId="692AC18F" w14:textId="321749F3" w:rsidR="007962A9" w:rsidRDefault="004158D3" w:rsidP="007962A9">
            <w:pPr>
              <w:spacing w:before="0" w:after="0"/>
              <w:ind w:left="51" w:right="113"/>
              <w:jc w:val="left"/>
              <w:rPr>
                <w:bCs/>
                <w:i/>
                <w:color w:val="auto"/>
                <w:szCs w:val="28"/>
              </w:rPr>
            </w:pPr>
            <w:r w:rsidRPr="00C75615">
              <w:rPr>
                <w:b/>
                <w:bCs/>
                <w:i/>
                <w:color w:val="auto"/>
                <w:szCs w:val="28"/>
              </w:rPr>
              <w:t>en caso contrario</w:t>
            </w:r>
            <w:r w:rsidRPr="004158D3">
              <w:rPr>
                <w:bCs/>
                <w:color w:val="auto"/>
                <w:szCs w:val="28"/>
              </w:rPr>
              <w:t xml:space="preserve">, la Cantidad a Pagar Resultante del Vencimiento será pagadera como resultado de un caso de Fuerza Mayor que ocurra de conformidad con la Sección 18.5 letra </w:t>
            </w:r>
            <w:r w:rsidR="00C75615">
              <w:rPr>
                <w:bCs/>
                <w:color w:val="auto"/>
                <w:szCs w:val="28"/>
              </w:rPr>
              <w:t>(</w:t>
            </w:r>
            <w:r w:rsidRPr="004158D3">
              <w:rPr>
                <w:bCs/>
                <w:color w:val="auto"/>
                <w:szCs w:val="28"/>
              </w:rPr>
              <w:t>d</w:t>
            </w:r>
            <w:proofErr w:type="gramStart"/>
            <w:r w:rsidRPr="004158D3">
              <w:rPr>
                <w:bCs/>
                <w:color w:val="auto"/>
                <w:szCs w:val="28"/>
              </w:rPr>
              <w:t>)(</w:t>
            </w:r>
            <w:proofErr w:type="gramEnd"/>
            <w:r w:rsidRPr="00C75615">
              <w:rPr>
                <w:bCs/>
                <w:i/>
                <w:color w:val="auto"/>
                <w:szCs w:val="28"/>
              </w:rPr>
              <w:t>Fuerza Mayor a Largo Plazo)</w:t>
            </w:r>
          </w:p>
          <w:p w14:paraId="427CB57C" w14:textId="559E4E7A" w:rsidR="007962A9" w:rsidRDefault="007962A9" w:rsidP="007962A9">
            <w:pPr>
              <w:spacing w:before="0" w:after="0"/>
              <w:ind w:left="51" w:right="113"/>
              <w:jc w:val="left"/>
              <w:rPr>
                <w:b/>
                <w:color w:val="auto"/>
              </w:rPr>
            </w:pPr>
          </w:p>
          <w:p w14:paraId="353572EA" w14:textId="77777777" w:rsidR="007962A9" w:rsidRDefault="007962A9" w:rsidP="007962A9">
            <w:pPr>
              <w:spacing w:before="0" w:after="0"/>
              <w:ind w:left="51" w:right="113"/>
              <w:jc w:val="left"/>
              <w:rPr>
                <w:b/>
                <w:color w:val="auto"/>
              </w:rPr>
            </w:pPr>
          </w:p>
          <w:p w14:paraId="574327A9" w14:textId="5754175C" w:rsidR="007962A9" w:rsidRDefault="004158D3" w:rsidP="007962A9">
            <w:pPr>
              <w:pStyle w:val="Ttulo4"/>
              <w:numPr>
                <w:ilvl w:val="0"/>
                <w:numId w:val="0"/>
              </w:numPr>
              <w:spacing w:before="0" w:after="0"/>
              <w:ind w:left="51" w:right="113"/>
              <w:jc w:val="left"/>
              <w:outlineLvl w:val="3"/>
              <w:rPr>
                <w:b/>
                <w:color w:val="auto"/>
              </w:rPr>
            </w:pPr>
            <w:r w:rsidRPr="00C75615">
              <w:rPr>
                <w:b/>
                <w:color w:val="auto"/>
              </w:rPr>
              <w:lastRenderedPageBreak/>
              <w:t>Sección 18.4 Vencimiento Automático:</w:t>
            </w:r>
          </w:p>
          <w:p w14:paraId="568C0B67" w14:textId="77777777" w:rsidR="007962A9" w:rsidRDefault="007962A9" w:rsidP="006A0CA8">
            <w:pPr>
              <w:pStyle w:val="Textoindependiente"/>
              <w:spacing w:before="0" w:after="0"/>
              <w:ind w:left="51" w:right="113"/>
              <w:jc w:val="left"/>
              <w:rPr>
                <w:rFonts w:ascii="Times New Roman" w:hAnsi="Times New Roman"/>
                <w:bCs/>
                <w:color w:val="auto"/>
                <w:szCs w:val="28"/>
                <w:lang w:val="es-ES"/>
              </w:rPr>
            </w:pPr>
          </w:p>
          <w:p w14:paraId="3A267344" w14:textId="5D88720B" w:rsidR="004158D3" w:rsidRPr="004158D3" w:rsidRDefault="00C75615" w:rsidP="006A0CA8">
            <w:pPr>
              <w:pStyle w:val="Textoindependiente"/>
              <w:spacing w:before="0" w:after="0"/>
              <w:ind w:left="51" w:right="113"/>
              <w:jc w:val="left"/>
              <w:rPr>
                <w:rFonts w:ascii="Times New Roman" w:hAnsi="Times New Roman"/>
                <w:bCs/>
                <w:color w:val="auto"/>
                <w:szCs w:val="28"/>
                <w:lang w:val="es-ES"/>
              </w:rPr>
            </w:pPr>
            <w:proofErr w:type="gramStart"/>
            <w:r>
              <w:rPr>
                <w:rFonts w:ascii="Times New Roman" w:hAnsi="Times New Roman"/>
                <w:bCs/>
                <w:color w:val="auto"/>
                <w:szCs w:val="28"/>
                <w:lang w:val="es-ES"/>
              </w:rPr>
              <w:t xml:space="preserve">[ </w:t>
            </w:r>
            <w:r w:rsidR="004158D3" w:rsidRPr="004158D3">
              <w:rPr>
                <w:rFonts w:ascii="Times New Roman" w:hAnsi="Times New Roman"/>
                <w:bCs/>
                <w:color w:val="auto"/>
                <w:szCs w:val="28"/>
                <w:lang w:val="es-ES"/>
              </w:rPr>
              <w:t>]</w:t>
            </w:r>
            <w:proofErr w:type="gramEnd"/>
            <w:r w:rsidR="004158D3" w:rsidRPr="004158D3">
              <w:rPr>
                <w:rFonts w:ascii="Times New Roman" w:hAnsi="Times New Roman"/>
                <w:bCs/>
                <w:color w:val="auto"/>
                <w:szCs w:val="28"/>
                <w:lang w:val="es-ES"/>
              </w:rPr>
              <w:t xml:space="preserve"> La Sección 18.4 será aplicable al Vendedor, cuando la Causa de Vencimiento Anticipado sea:</w:t>
            </w:r>
          </w:p>
          <w:p w14:paraId="30FCE59B" w14:textId="77777777" w:rsidR="00C75615" w:rsidRDefault="004158D3" w:rsidP="006A0CA8">
            <w:pPr>
              <w:tabs>
                <w:tab w:val="left" w:pos="9407"/>
              </w:tabs>
              <w:spacing w:before="0" w:after="0"/>
              <w:ind w:left="51" w:right="113"/>
              <w:jc w:val="left"/>
              <w:rPr>
                <w:bCs/>
                <w:color w:val="auto"/>
                <w:szCs w:val="28"/>
              </w:rPr>
            </w:pPr>
            <w:r w:rsidRPr="004158D3">
              <w:rPr>
                <w:bCs/>
                <w:color w:val="auto"/>
                <w:szCs w:val="28"/>
              </w:rPr>
              <w:t>[</w:t>
            </w:r>
            <w:r w:rsidRPr="00C75615">
              <w:rPr>
                <w:bCs/>
                <w:i/>
                <w:color w:val="auto"/>
                <w:szCs w:val="28"/>
              </w:rPr>
              <w:t>Especificar la fecha y la hora]</w:t>
            </w:r>
            <w:r w:rsidR="00C75615">
              <w:rPr>
                <w:bCs/>
                <w:color w:val="auto"/>
                <w:szCs w:val="28"/>
              </w:rPr>
              <w:t>______________</w:t>
            </w:r>
            <w:r w:rsidRPr="004158D3">
              <w:rPr>
                <w:bCs/>
                <w:color w:val="auto"/>
                <w:szCs w:val="28"/>
              </w:rPr>
              <w:t>;</w:t>
            </w:r>
          </w:p>
          <w:p w14:paraId="334AB33E" w14:textId="5B9CFF59" w:rsidR="004158D3" w:rsidRPr="004158D3" w:rsidRDefault="004158D3" w:rsidP="006A0CA8">
            <w:pPr>
              <w:tabs>
                <w:tab w:val="left" w:pos="9407"/>
              </w:tabs>
              <w:spacing w:before="0" w:after="0"/>
              <w:ind w:left="51" w:right="113"/>
              <w:jc w:val="left"/>
              <w:rPr>
                <w:bCs/>
                <w:color w:val="auto"/>
                <w:szCs w:val="28"/>
              </w:rPr>
            </w:pPr>
            <w:r w:rsidRPr="00C75615">
              <w:rPr>
                <w:b/>
                <w:bCs/>
                <w:i/>
                <w:color w:val="auto"/>
                <w:szCs w:val="28"/>
              </w:rPr>
              <w:t>en caso contrario</w:t>
            </w:r>
            <w:r w:rsidRPr="004158D3">
              <w:rPr>
                <w:bCs/>
                <w:color w:val="auto"/>
                <w:szCs w:val="28"/>
              </w:rPr>
              <w:t>, la Sección 18.4 no será aplicable al Vendedor</w:t>
            </w:r>
          </w:p>
          <w:p w14:paraId="5070E5EB" w14:textId="77777777" w:rsidR="00C75615" w:rsidRDefault="00C75615" w:rsidP="006A0CA8">
            <w:pPr>
              <w:pStyle w:val="Textoindependiente"/>
              <w:spacing w:before="0" w:after="0"/>
              <w:ind w:left="51" w:right="113"/>
              <w:rPr>
                <w:rFonts w:ascii="Times New Roman" w:hAnsi="Times New Roman"/>
                <w:bCs/>
                <w:color w:val="auto"/>
                <w:szCs w:val="28"/>
                <w:lang w:val="es-ES"/>
              </w:rPr>
            </w:pPr>
          </w:p>
          <w:p w14:paraId="322EF8C5" w14:textId="48B48576" w:rsidR="004158D3" w:rsidRPr="004158D3" w:rsidRDefault="00C75615" w:rsidP="006A0CA8">
            <w:pPr>
              <w:pStyle w:val="Textoindependiente"/>
              <w:spacing w:before="0" w:after="0"/>
              <w:ind w:left="51" w:right="113"/>
              <w:jc w:val="left"/>
              <w:rPr>
                <w:rFonts w:ascii="Times New Roman" w:hAnsi="Times New Roman"/>
                <w:bCs/>
                <w:color w:val="auto"/>
                <w:szCs w:val="28"/>
                <w:lang w:val="es-ES"/>
              </w:rPr>
            </w:pPr>
            <w:proofErr w:type="gramStart"/>
            <w:r>
              <w:rPr>
                <w:rFonts w:ascii="Times New Roman" w:hAnsi="Times New Roman"/>
                <w:bCs/>
                <w:color w:val="auto"/>
                <w:szCs w:val="28"/>
                <w:lang w:val="es-ES"/>
              </w:rPr>
              <w:t>[</w:t>
            </w:r>
            <w:r w:rsidR="004158D3" w:rsidRPr="004158D3">
              <w:rPr>
                <w:rFonts w:ascii="Times New Roman" w:hAnsi="Times New Roman"/>
                <w:bCs/>
                <w:color w:val="auto"/>
                <w:szCs w:val="28"/>
                <w:lang w:val="es-ES"/>
              </w:rPr>
              <w:t xml:space="preserve"> ]</w:t>
            </w:r>
            <w:proofErr w:type="gramEnd"/>
            <w:r w:rsidR="004158D3" w:rsidRPr="004158D3">
              <w:rPr>
                <w:rFonts w:ascii="Times New Roman" w:hAnsi="Times New Roman"/>
                <w:bCs/>
                <w:color w:val="auto"/>
                <w:szCs w:val="28"/>
                <w:lang w:val="es-ES"/>
              </w:rPr>
              <w:t xml:space="preserve"> La Sección 18.4 será aplicable al Comprador, cuando la Causa de Vencimiento Anticipado sea:</w:t>
            </w:r>
          </w:p>
          <w:p w14:paraId="4F0A7E73" w14:textId="540D4475" w:rsidR="004158D3" w:rsidRPr="004158D3" w:rsidRDefault="004158D3" w:rsidP="006A0CA8">
            <w:pPr>
              <w:tabs>
                <w:tab w:val="left" w:pos="9407"/>
              </w:tabs>
              <w:spacing w:before="0" w:after="0"/>
              <w:ind w:left="51" w:right="113"/>
              <w:jc w:val="left"/>
              <w:rPr>
                <w:bCs/>
                <w:color w:val="auto"/>
                <w:szCs w:val="28"/>
              </w:rPr>
            </w:pPr>
            <w:r w:rsidRPr="00C75615">
              <w:rPr>
                <w:bCs/>
                <w:i/>
                <w:color w:val="auto"/>
                <w:szCs w:val="28"/>
              </w:rPr>
              <w:t>[Especificar la fecha y la hora]</w:t>
            </w:r>
            <w:r w:rsidR="00C75615">
              <w:rPr>
                <w:bCs/>
                <w:color w:val="auto"/>
                <w:szCs w:val="28"/>
              </w:rPr>
              <w:t>________________</w:t>
            </w:r>
          </w:p>
          <w:p w14:paraId="60A1D64B" w14:textId="0E154568" w:rsidR="004158D3" w:rsidRDefault="004158D3" w:rsidP="006A0CA8">
            <w:pPr>
              <w:spacing w:before="0" w:after="0"/>
              <w:ind w:left="51" w:right="113"/>
              <w:jc w:val="left"/>
              <w:rPr>
                <w:bCs/>
                <w:color w:val="auto"/>
                <w:szCs w:val="28"/>
              </w:rPr>
            </w:pPr>
            <w:r w:rsidRPr="00C75615">
              <w:rPr>
                <w:b/>
                <w:bCs/>
                <w:i/>
                <w:color w:val="auto"/>
                <w:szCs w:val="28"/>
              </w:rPr>
              <w:t>en caso contrario</w:t>
            </w:r>
            <w:r w:rsidRPr="004158D3">
              <w:rPr>
                <w:bCs/>
                <w:color w:val="auto"/>
                <w:szCs w:val="28"/>
              </w:rPr>
              <w:t>, la Sección 18.4 no será aplicable al Comprador</w:t>
            </w:r>
            <w:r w:rsidR="00C75615">
              <w:rPr>
                <w:bCs/>
                <w:color w:val="auto"/>
                <w:szCs w:val="28"/>
              </w:rPr>
              <w:t>.</w:t>
            </w:r>
          </w:p>
          <w:p w14:paraId="61146FD6" w14:textId="77777777" w:rsidR="00C75615" w:rsidRPr="004158D3" w:rsidRDefault="00C75615" w:rsidP="006A0CA8">
            <w:pPr>
              <w:spacing w:before="0" w:after="0"/>
              <w:ind w:left="51" w:right="113"/>
              <w:jc w:val="left"/>
              <w:rPr>
                <w:bCs/>
                <w:color w:val="auto"/>
                <w:szCs w:val="28"/>
              </w:rPr>
            </w:pPr>
          </w:p>
          <w:p w14:paraId="1249061D" w14:textId="060E0220" w:rsidR="00C75615" w:rsidRPr="00C75615" w:rsidRDefault="00C75615" w:rsidP="006A0CA8">
            <w:pPr>
              <w:pStyle w:val="Ttulo4"/>
              <w:numPr>
                <w:ilvl w:val="0"/>
                <w:numId w:val="0"/>
              </w:numPr>
              <w:spacing w:before="0" w:after="0"/>
              <w:ind w:left="51"/>
              <w:jc w:val="left"/>
              <w:outlineLvl w:val="3"/>
              <w:rPr>
                <w:b/>
                <w:bCs w:val="0"/>
                <w:szCs w:val="22"/>
              </w:rPr>
            </w:pPr>
            <w:r w:rsidRPr="00C75615">
              <w:rPr>
                <w:b/>
                <w:color w:val="auto"/>
                <w:szCs w:val="22"/>
              </w:rPr>
              <w:t>Sección 18.5</w:t>
            </w:r>
            <w:r>
              <w:rPr>
                <w:b/>
                <w:color w:val="auto"/>
                <w:szCs w:val="22"/>
              </w:rPr>
              <w:t xml:space="preserve"> </w:t>
            </w:r>
            <w:r w:rsidRPr="00C75615">
              <w:rPr>
                <w:b/>
                <w:color w:val="auto"/>
                <w:szCs w:val="22"/>
              </w:rPr>
              <w:t>(b)</w:t>
            </w:r>
            <w:r>
              <w:rPr>
                <w:b/>
                <w:color w:val="auto"/>
                <w:szCs w:val="22"/>
              </w:rPr>
              <w:t xml:space="preserve"> </w:t>
            </w:r>
            <w:r w:rsidRPr="00C75615">
              <w:rPr>
                <w:b/>
                <w:color w:val="auto"/>
                <w:szCs w:val="22"/>
              </w:rPr>
              <w:t>(</w:t>
            </w:r>
            <w:proofErr w:type="spellStart"/>
            <w:r w:rsidRPr="00C75615">
              <w:rPr>
                <w:b/>
                <w:color w:val="auto"/>
                <w:szCs w:val="22"/>
              </w:rPr>
              <w:t>iv</w:t>
            </w:r>
            <w:proofErr w:type="spellEnd"/>
            <w:r w:rsidRPr="00C75615">
              <w:rPr>
                <w:b/>
                <w:color w:val="auto"/>
                <w:szCs w:val="22"/>
              </w:rPr>
              <w:t>) Disolución/Insolvencia/Embargo:</w:t>
            </w:r>
          </w:p>
          <w:p w14:paraId="03FB6F6C" w14:textId="77777777" w:rsidR="007962A9" w:rsidRDefault="007962A9" w:rsidP="006A0CA8">
            <w:pPr>
              <w:pStyle w:val="Textoindependiente"/>
              <w:spacing w:before="0" w:after="0"/>
              <w:ind w:left="51"/>
              <w:jc w:val="left"/>
              <w:rPr>
                <w:rFonts w:ascii="Times New Roman" w:hAnsi="Times New Roman"/>
                <w:lang w:val="es-ES"/>
              </w:rPr>
            </w:pPr>
          </w:p>
          <w:p w14:paraId="6F97B443" w14:textId="15E8185D" w:rsidR="00C75615" w:rsidRPr="00C75615" w:rsidRDefault="00C75615" w:rsidP="006A0CA8">
            <w:pPr>
              <w:pStyle w:val="Textoindependiente"/>
              <w:spacing w:before="0" w:after="0"/>
              <w:ind w:left="51"/>
              <w:jc w:val="left"/>
              <w:rPr>
                <w:rFonts w:ascii="Times New Roman" w:hAnsi="Times New Roman"/>
                <w:lang w:val="es-ES"/>
              </w:rPr>
            </w:pPr>
            <w:proofErr w:type="gramStart"/>
            <w:r w:rsidRPr="00C75615">
              <w:rPr>
                <w:rFonts w:ascii="Times New Roman" w:hAnsi="Times New Roman"/>
                <w:lang w:val="es-ES"/>
              </w:rPr>
              <w:t>[  ]</w:t>
            </w:r>
            <w:proofErr w:type="gramEnd"/>
            <w:r w:rsidRPr="00C75615">
              <w:rPr>
                <w:rFonts w:ascii="Times New Roman" w:hAnsi="Times New Roman"/>
                <w:lang w:val="es-ES"/>
              </w:rPr>
              <w:t xml:space="preserve"> Se aplicará lo dispuesto en la Sección 18.5 letra </w:t>
            </w:r>
            <w:r>
              <w:rPr>
                <w:rFonts w:ascii="Times New Roman" w:hAnsi="Times New Roman"/>
                <w:lang w:val="es-ES"/>
              </w:rPr>
              <w:t>(</w:t>
            </w:r>
            <w:r w:rsidRPr="00C75615">
              <w:rPr>
                <w:rFonts w:ascii="Times New Roman" w:hAnsi="Times New Roman"/>
                <w:lang w:val="es-ES"/>
              </w:rPr>
              <w:t>b) apartado (</w:t>
            </w:r>
            <w:proofErr w:type="spellStart"/>
            <w:r w:rsidRPr="00C75615">
              <w:rPr>
                <w:rFonts w:ascii="Times New Roman" w:hAnsi="Times New Roman"/>
                <w:lang w:val="es-ES"/>
              </w:rPr>
              <w:t>iv</w:t>
            </w:r>
            <w:proofErr w:type="spellEnd"/>
            <w:r w:rsidRPr="00C75615">
              <w:rPr>
                <w:rFonts w:ascii="Times New Roman" w:hAnsi="Times New Roman"/>
                <w:lang w:val="es-ES"/>
              </w:rPr>
              <w:t>) y el plazo aplicable estará comprendido dentro de los siguientes</w:t>
            </w:r>
            <w:r w:rsidR="00352941">
              <w:rPr>
                <w:rFonts w:ascii="Times New Roman" w:hAnsi="Times New Roman"/>
                <w:lang w:val="es-ES"/>
              </w:rPr>
              <w:t xml:space="preserve"> </w:t>
            </w:r>
            <w:r>
              <w:rPr>
                <w:rFonts w:ascii="Times New Roman" w:hAnsi="Times New Roman"/>
                <w:lang w:val="es-ES"/>
              </w:rPr>
              <w:t>_________</w:t>
            </w:r>
            <w:r w:rsidRPr="00C75615">
              <w:rPr>
                <w:rFonts w:ascii="Times New Roman" w:hAnsi="Times New Roman"/>
                <w:bCs/>
                <w:color w:val="auto"/>
                <w:szCs w:val="28"/>
                <w:lang w:val="es-ES"/>
              </w:rPr>
              <w:t>días:</w:t>
            </w:r>
          </w:p>
          <w:p w14:paraId="29EB7344" w14:textId="2570DAE9" w:rsidR="00C75615" w:rsidRPr="00C75615" w:rsidRDefault="00C75615" w:rsidP="006A0CA8">
            <w:pPr>
              <w:pStyle w:val="Textoindependiente"/>
              <w:spacing w:before="0" w:after="0"/>
              <w:ind w:left="51" w:right="113"/>
              <w:jc w:val="left"/>
              <w:rPr>
                <w:rFonts w:ascii="Times New Roman" w:hAnsi="Times New Roman"/>
                <w:bCs/>
                <w:color w:val="auto"/>
                <w:szCs w:val="28"/>
                <w:lang w:val="es-ES"/>
              </w:rPr>
            </w:pPr>
            <w:r w:rsidRPr="00C75615">
              <w:rPr>
                <w:rFonts w:ascii="Times New Roman" w:hAnsi="Times New Roman"/>
                <w:b/>
                <w:bCs/>
                <w:i/>
                <w:color w:val="auto"/>
                <w:szCs w:val="28"/>
                <w:lang w:val="es-ES"/>
              </w:rPr>
              <w:t>en caso contrario</w:t>
            </w:r>
            <w:r w:rsidRPr="00C75615">
              <w:rPr>
                <w:rFonts w:ascii="Times New Roman" w:hAnsi="Times New Roman"/>
                <w:bCs/>
                <w:color w:val="auto"/>
                <w:szCs w:val="28"/>
                <w:lang w:val="es-ES"/>
              </w:rPr>
              <w:t xml:space="preserve">, no se aplicará lo dispuesto en la Sección 18.5 letra </w:t>
            </w:r>
            <w:r>
              <w:rPr>
                <w:rFonts w:ascii="Times New Roman" w:hAnsi="Times New Roman"/>
                <w:bCs/>
                <w:color w:val="auto"/>
                <w:szCs w:val="28"/>
                <w:lang w:val="es-ES"/>
              </w:rPr>
              <w:t>(</w:t>
            </w:r>
            <w:r w:rsidRPr="00C75615">
              <w:rPr>
                <w:rFonts w:ascii="Times New Roman" w:hAnsi="Times New Roman"/>
                <w:bCs/>
                <w:color w:val="auto"/>
                <w:szCs w:val="28"/>
                <w:lang w:val="es-ES"/>
              </w:rPr>
              <w:t>b) apartado (</w:t>
            </w:r>
            <w:proofErr w:type="spellStart"/>
            <w:r w:rsidRPr="00C75615">
              <w:rPr>
                <w:rFonts w:ascii="Times New Roman" w:hAnsi="Times New Roman"/>
                <w:bCs/>
                <w:color w:val="auto"/>
                <w:szCs w:val="28"/>
                <w:lang w:val="es-ES"/>
              </w:rPr>
              <w:t>iv</w:t>
            </w:r>
            <w:proofErr w:type="spellEnd"/>
            <w:r w:rsidRPr="00C75615">
              <w:rPr>
                <w:rFonts w:ascii="Times New Roman" w:hAnsi="Times New Roman"/>
                <w:bCs/>
                <w:color w:val="auto"/>
                <w:szCs w:val="28"/>
                <w:lang w:val="es-ES"/>
              </w:rPr>
              <w:t>)</w:t>
            </w:r>
          </w:p>
          <w:p w14:paraId="41797690" w14:textId="77777777" w:rsidR="006A0CA8" w:rsidRDefault="006A0CA8" w:rsidP="006A0CA8">
            <w:pPr>
              <w:pStyle w:val="Textoindependiente"/>
              <w:spacing w:before="0" w:after="0"/>
              <w:ind w:left="51" w:right="113"/>
              <w:jc w:val="left"/>
              <w:rPr>
                <w:rFonts w:ascii="Times New Roman" w:hAnsi="Times New Roman"/>
                <w:b/>
                <w:bCs/>
                <w:color w:val="auto"/>
                <w:szCs w:val="28"/>
                <w:lang w:val="es-ES"/>
              </w:rPr>
            </w:pPr>
          </w:p>
          <w:p w14:paraId="6459C5DD" w14:textId="5FEE2839" w:rsidR="00C75615" w:rsidRDefault="00C75615" w:rsidP="006A0CA8">
            <w:pPr>
              <w:pStyle w:val="Textoindependiente"/>
              <w:spacing w:before="0" w:after="0"/>
              <w:ind w:left="51" w:right="113"/>
              <w:jc w:val="left"/>
              <w:rPr>
                <w:rFonts w:ascii="Times New Roman" w:hAnsi="Times New Roman"/>
                <w:b/>
                <w:bCs/>
                <w:color w:val="auto"/>
                <w:szCs w:val="28"/>
                <w:lang w:val="es-ES"/>
              </w:rPr>
            </w:pPr>
            <w:r w:rsidRPr="006A0CA8">
              <w:rPr>
                <w:rFonts w:ascii="Times New Roman" w:hAnsi="Times New Roman"/>
                <w:b/>
                <w:bCs/>
                <w:color w:val="auto"/>
                <w:szCs w:val="28"/>
                <w:lang w:val="es-ES"/>
              </w:rPr>
              <w:t xml:space="preserve">Sección 18.5(c) Incumplimiento </w:t>
            </w:r>
            <w:r w:rsidR="00D029C0">
              <w:rPr>
                <w:rFonts w:ascii="Times New Roman" w:hAnsi="Times New Roman"/>
                <w:b/>
                <w:bCs/>
                <w:color w:val="auto"/>
                <w:szCs w:val="28"/>
                <w:lang w:val="es-ES"/>
              </w:rPr>
              <w:t>de</w:t>
            </w:r>
            <w:r w:rsidRPr="006A0CA8">
              <w:rPr>
                <w:rFonts w:ascii="Times New Roman" w:hAnsi="Times New Roman"/>
                <w:b/>
                <w:bCs/>
                <w:color w:val="auto"/>
                <w:szCs w:val="28"/>
                <w:lang w:val="es-ES"/>
              </w:rPr>
              <w:t xml:space="preserve"> Entrega o Aceptación:</w:t>
            </w:r>
          </w:p>
          <w:p w14:paraId="4E89F011" w14:textId="77777777" w:rsidR="007962A9" w:rsidRPr="006A0CA8" w:rsidRDefault="007962A9" w:rsidP="006A0CA8">
            <w:pPr>
              <w:pStyle w:val="Textoindependiente"/>
              <w:spacing w:before="0" w:after="0"/>
              <w:ind w:left="51" w:right="113"/>
              <w:jc w:val="left"/>
              <w:rPr>
                <w:rFonts w:ascii="Times New Roman" w:hAnsi="Times New Roman"/>
                <w:b/>
                <w:bCs/>
                <w:color w:val="auto"/>
                <w:szCs w:val="28"/>
                <w:lang w:val="es-ES"/>
              </w:rPr>
            </w:pPr>
          </w:p>
          <w:p w14:paraId="5A111BD4" w14:textId="168EA93D" w:rsidR="00C75615" w:rsidRPr="00C75615" w:rsidRDefault="006A0CA8" w:rsidP="006A0CA8">
            <w:pPr>
              <w:pStyle w:val="Textoindependiente"/>
              <w:spacing w:before="0" w:after="0"/>
              <w:ind w:left="51" w:right="113"/>
              <w:jc w:val="left"/>
              <w:rPr>
                <w:rFonts w:ascii="Times New Roman" w:hAnsi="Times New Roman"/>
                <w:bCs/>
                <w:color w:val="auto"/>
                <w:szCs w:val="28"/>
                <w:lang w:val="es-ES"/>
              </w:rPr>
            </w:pPr>
            <w:proofErr w:type="gramStart"/>
            <w:r>
              <w:rPr>
                <w:rFonts w:ascii="Times New Roman" w:hAnsi="Times New Roman"/>
                <w:bCs/>
                <w:color w:val="auto"/>
                <w:szCs w:val="28"/>
                <w:lang w:val="es-ES"/>
              </w:rPr>
              <w:t xml:space="preserve">[ </w:t>
            </w:r>
            <w:r w:rsidR="00C75615" w:rsidRPr="00C75615">
              <w:rPr>
                <w:rFonts w:ascii="Times New Roman" w:hAnsi="Times New Roman"/>
                <w:bCs/>
                <w:color w:val="auto"/>
                <w:szCs w:val="28"/>
                <w:lang w:val="es-ES"/>
              </w:rPr>
              <w:t>]</w:t>
            </w:r>
            <w:proofErr w:type="gramEnd"/>
            <w:r w:rsidR="00C75615" w:rsidRPr="00C75615">
              <w:rPr>
                <w:rFonts w:ascii="Times New Roman" w:hAnsi="Times New Roman"/>
                <w:bCs/>
                <w:color w:val="auto"/>
                <w:szCs w:val="28"/>
                <w:lang w:val="es-ES"/>
              </w:rPr>
              <w:t xml:space="preserve"> La Sección 18.5, letra </w:t>
            </w:r>
            <w:r>
              <w:rPr>
                <w:rFonts w:ascii="Times New Roman" w:hAnsi="Times New Roman"/>
                <w:bCs/>
                <w:color w:val="auto"/>
                <w:szCs w:val="28"/>
                <w:lang w:val="es-ES"/>
              </w:rPr>
              <w:t>(</w:t>
            </w:r>
            <w:r w:rsidR="00C75615" w:rsidRPr="00C75615">
              <w:rPr>
                <w:rFonts w:ascii="Times New Roman" w:hAnsi="Times New Roman"/>
                <w:bCs/>
                <w:color w:val="auto"/>
                <w:szCs w:val="28"/>
                <w:lang w:val="es-ES"/>
              </w:rPr>
              <w:t>c) será aplicable a la electricidad;</w:t>
            </w:r>
          </w:p>
          <w:p w14:paraId="5D658588" w14:textId="4212F3DD" w:rsidR="00C75615" w:rsidRDefault="00C75615" w:rsidP="006A0CA8">
            <w:pPr>
              <w:pStyle w:val="Textoindependiente"/>
              <w:spacing w:before="0" w:after="0"/>
              <w:ind w:left="51" w:right="113"/>
              <w:jc w:val="left"/>
              <w:rPr>
                <w:rFonts w:ascii="Times New Roman" w:hAnsi="Times New Roman"/>
                <w:bCs/>
                <w:color w:val="auto"/>
                <w:szCs w:val="28"/>
                <w:lang w:val="es-ES"/>
              </w:rPr>
            </w:pPr>
            <w:r w:rsidRPr="006A0CA8">
              <w:rPr>
                <w:rFonts w:ascii="Times New Roman" w:hAnsi="Times New Roman"/>
                <w:b/>
                <w:bCs/>
                <w:i/>
                <w:color w:val="auto"/>
                <w:szCs w:val="28"/>
                <w:lang w:val="es-ES"/>
              </w:rPr>
              <w:t>en caso contrario</w:t>
            </w:r>
            <w:r w:rsidRPr="00C75615">
              <w:rPr>
                <w:rFonts w:ascii="Times New Roman" w:hAnsi="Times New Roman"/>
                <w:bCs/>
                <w:color w:val="auto"/>
                <w:szCs w:val="28"/>
                <w:lang w:val="es-ES"/>
              </w:rPr>
              <w:t xml:space="preserve">, la sección 18.5, letra </w:t>
            </w:r>
            <w:r w:rsidR="006A0CA8">
              <w:rPr>
                <w:rFonts w:ascii="Times New Roman" w:hAnsi="Times New Roman"/>
                <w:bCs/>
                <w:color w:val="auto"/>
                <w:szCs w:val="28"/>
                <w:lang w:val="es-ES"/>
              </w:rPr>
              <w:t>(</w:t>
            </w:r>
            <w:r w:rsidRPr="00C75615">
              <w:rPr>
                <w:rFonts w:ascii="Times New Roman" w:hAnsi="Times New Roman"/>
                <w:bCs/>
                <w:color w:val="auto"/>
                <w:szCs w:val="28"/>
                <w:lang w:val="es-ES"/>
              </w:rPr>
              <w:t xml:space="preserve">c) </w:t>
            </w:r>
            <w:r w:rsidRPr="006A0CA8">
              <w:rPr>
                <w:rFonts w:ascii="Times New Roman" w:hAnsi="Times New Roman"/>
                <w:bCs/>
                <w:color w:val="auto"/>
                <w:szCs w:val="28"/>
                <w:u w:val="single"/>
                <w:lang w:val="es-ES"/>
              </w:rPr>
              <w:t>no</w:t>
            </w:r>
            <w:r w:rsidRPr="00C75615">
              <w:rPr>
                <w:rFonts w:ascii="Times New Roman" w:hAnsi="Times New Roman"/>
                <w:bCs/>
                <w:color w:val="auto"/>
                <w:szCs w:val="28"/>
                <w:lang w:val="es-ES"/>
              </w:rPr>
              <w:t xml:space="preserve"> será aplicable a la electricidad</w:t>
            </w:r>
          </w:p>
          <w:p w14:paraId="6C224B56" w14:textId="77777777" w:rsidR="007962A9" w:rsidRPr="00C75615" w:rsidRDefault="007962A9" w:rsidP="006A0CA8">
            <w:pPr>
              <w:pStyle w:val="Textoindependiente"/>
              <w:spacing w:before="0" w:after="0"/>
              <w:ind w:left="51" w:right="113"/>
              <w:jc w:val="left"/>
              <w:rPr>
                <w:rFonts w:ascii="Times New Roman" w:hAnsi="Times New Roman"/>
                <w:bCs/>
                <w:color w:val="auto"/>
                <w:szCs w:val="28"/>
                <w:lang w:val="es-ES"/>
              </w:rPr>
            </w:pPr>
          </w:p>
          <w:p w14:paraId="68E23245" w14:textId="1D77E65F" w:rsidR="00C75615" w:rsidRPr="00C75615" w:rsidRDefault="00C75615" w:rsidP="006A0CA8">
            <w:pPr>
              <w:pStyle w:val="Textoindependiente"/>
              <w:spacing w:before="0" w:after="0"/>
              <w:ind w:left="51" w:right="113"/>
              <w:jc w:val="left"/>
              <w:rPr>
                <w:rFonts w:ascii="Times New Roman" w:hAnsi="Times New Roman"/>
                <w:bCs/>
                <w:color w:val="auto"/>
                <w:szCs w:val="28"/>
                <w:lang w:val="es-ES"/>
              </w:rPr>
            </w:pPr>
            <w:proofErr w:type="gramStart"/>
            <w:r w:rsidRPr="00C75615">
              <w:rPr>
                <w:rFonts w:ascii="Times New Roman" w:hAnsi="Times New Roman"/>
                <w:bCs/>
                <w:color w:val="auto"/>
                <w:szCs w:val="28"/>
                <w:lang w:val="es-ES"/>
              </w:rPr>
              <w:t>[  ]</w:t>
            </w:r>
            <w:proofErr w:type="gramEnd"/>
            <w:r w:rsidRPr="00C75615">
              <w:rPr>
                <w:rFonts w:ascii="Times New Roman" w:hAnsi="Times New Roman"/>
                <w:bCs/>
                <w:color w:val="auto"/>
                <w:szCs w:val="28"/>
                <w:lang w:val="es-ES"/>
              </w:rPr>
              <w:t xml:space="preserve"> La Sección 18.5, letra </w:t>
            </w:r>
            <w:r w:rsidR="006A0CA8">
              <w:rPr>
                <w:rFonts w:ascii="Times New Roman" w:hAnsi="Times New Roman"/>
                <w:bCs/>
                <w:color w:val="auto"/>
                <w:szCs w:val="28"/>
                <w:lang w:val="es-ES"/>
              </w:rPr>
              <w:t>(</w:t>
            </w:r>
            <w:r w:rsidRPr="00C75615">
              <w:rPr>
                <w:rFonts w:ascii="Times New Roman" w:hAnsi="Times New Roman"/>
                <w:bCs/>
                <w:color w:val="auto"/>
                <w:szCs w:val="28"/>
                <w:lang w:val="es-ES"/>
              </w:rPr>
              <w:t>c)</w:t>
            </w:r>
            <w:r w:rsidR="00352941">
              <w:rPr>
                <w:rFonts w:ascii="Times New Roman" w:hAnsi="Times New Roman"/>
                <w:bCs/>
                <w:color w:val="auto"/>
                <w:szCs w:val="28"/>
                <w:lang w:val="es-ES"/>
              </w:rPr>
              <w:t xml:space="preserve"> </w:t>
            </w:r>
            <w:r w:rsidRPr="00C75615">
              <w:rPr>
                <w:rFonts w:ascii="Times New Roman" w:hAnsi="Times New Roman"/>
                <w:bCs/>
                <w:color w:val="auto"/>
                <w:szCs w:val="28"/>
                <w:lang w:val="es-ES"/>
              </w:rPr>
              <w:t>será aplicable a los Certificados;</w:t>
            </w:r>
          </w:p>
          <w:p w14:paraId="48AF78F4" w14:textId="48ED961B" w:rsidR="00C75615" w:rsidRPr="00C75615" w:rsidRDefault="00C75615" w:rsidP="006A0CA8">
            <w:pPr>
              <w:pStyle w:val="Textoindependiente"/>
              <w:spacing w:before="0" w:after="0"/>
              <w:ind w:left="51" w:right="113"/>
              <w:jc w:val="left"/>
              <w:rPr>
                <w:rFonts w:ascii="Times New Roman" w:hAnsi="Times New Roman"/>
                <w:bCs/>
                <w:color w:val="auto"/>
                <w:szCs w:val="28"/>
                <w:lang w:val="es-ES"/>
              </w:rPr>
            </w:pPr>
            <w:r w:rsidRPr="00352941">
              <w:rPr>
                <w:rFonts w:ascii="Times New Roman" w:hAnsi="Times New Roman"/>
                <w:b/>
                <w:bCs/>
                <w:i/>
                <w:color w:val="auto"/>
                <w:szCs w:val="28"/>
                <w:lang w:val="es-ES"/>
              </w:rPr>
              <w:t>en caso contrario</w:t>
            </w:r>
            <w:r w:rsidRPr="00C75615">
              <w:rPr>
                <w:rFonts w:ascii="Times New Roman" w:hAnsi="Times New Roman"/>
                <w:bCs/>
                <w:color w:val="auto"/>
                <w:szCs w:val="28"/>
                <w:lang w:val="es-ES"/>
              </w:rPr>
              <w:t xml:space="preserve">, la Sección 18.5, letra </w:t>
            </w:r>
            <w:r w:rsidR="006A0CA8">
              <w:rPr>
                <w:rFonts w:ascii="Times New Roman" w:hAnsi="Times New Roman"/>
                <w:bCs/>
                <w:color w:val="auto"/>
                <w:szCs w:val="28"/>
                <w:lang w:val="es-ES"/>
              </w:rPr>
              <w:t>(</w:t>
            </w:r>
            <w:r w:rsidRPr="00C75615">
              <w:rPr>
                <w:rFonts w:ascii="Times New Roman" w:hAnsi="Times New Roman"/>
                <w:bCs/>
                <w:color w:val="auto"/>
                <w:szCs w:val="28"/>
                <w:lang w:val="es-ES"/>
              </w:rPr>
              <w:t xml:space="preserve">c) </w:t>
            </w:r>
            <w:r w:rsidRPr="006A0CA8">
              <w:rPr>
                <w:rFonts w:ascii="Times New Roman" w:hAnsi="Times New Roman"/>
                <w:bCs/>
                <w:color w:val="auto"/>
                <w:szCs w:val="28"/>
                <w:u w:val="single"/>
                <w:lang w:val="es-ES"/>
              </w:rPr>
              <w:t>no</w:t>
            </w:r>
            <w:r w:rsidRPr="00C75615">
              <w:rPr>
                <w:rFonts w:ascii="Times New Roman" w:hAnsi="Times New Roman"/>
                <w:bCs/>
                <w:color w:val="auto"/>
                <w:szCs w:val="28"/>
                <w:lang w:val="es-ES"/>
              </w:rPr>
              <w:t xml:space="preserve"> será aplicable a los Certificados</w:t>
            </w:r>
          </w:p>
          <w:p w14:paraId="39F90FF2" w14:textId="77777777" w:rsidR="00352941" w:rsidRDefault="00352941" w:rsidP="006A0CA8">
            <w:pPr>
              <w:pStyle w:val="Ttulo4"/>
              <w:numPr>
                <w:ilvl w:val="0"/>
                <w:numId w:val="0"/>
              </w:numPr>
              <w:spacing w:before="0" w:after="0"/>
              <w:ind w:left="51"/>
              <w:outlineLvl w:val="3"/>
              <w:rPr>
                <w:b/>
                <w:color w:val="auto"/>
              </w:rPr>
            </w:pPr>
          </w:p>
          <w:p w14:paraId="7504132F" w14:textId="31DE1958" w:rsidR="00C75615" w:rsidRDefault="00C75615" w:rsidP="006A0CA8">
            <w:pPr>
              <w:pStyle w:val="Ttulo4"/>
              <w:numPr>
                <w:ilvl w:val="0"/>
                <w:numId w:val="0"/>
              </w:numPr>
              <w:spacing w:before="0" w:after="0"/>
              <w:ind w:left="51"/>
              <w:outlineLvl w:val="3"/>
              <w:rPr>
                <w:b/>
                <w:color w:val="auto"/>
              </w:rPr>
            </w:pPr>
            <w:r w:rsidRPr="006A0CA8">
              <w:rPr>
                <w:b/>
                <w:color w:val="auto"/>
              </w:rPr>
              <w:t>Sección 18.5(f) Otras Causas Materiales:</w:t>
            </w:r>
          </w:p>
          <w:p w14:paraId="7439A306" w14:textId="77777777" w:rsidR="007962A9" w:rsidRDefault="007962A9" w:rsidP="006A0CA8">
            <w:pPr>
              <w:pStyle w:val="Textoindependiente"/>
              <w:spacing w:before="0" w:after="0"/>
              <w:ind w:left="51" w:right="113"/>
              <w:jc w:val="left"/>
              <w:rPr>
                <w:rFonts w:ascii="Times New Roman" w:hAnsi="Times New Roman"/>
                <w:bCs/>
                <w:color w:val="auto"/>
                <w:szCs w:val="28"/>
                <w:lang w:val="es-ES"/>
              </w:rPr>
            </w:pPr>
          </w:p>
          <w:p w14:paraId="78023925" w14:textId="1788BFFA" w:rsidR="00C75615" w:rsidRPr="00C75615" w:rsidRDefault="00C75615" w:rsidP="006A0CA8">
            <w:pPr>
              <w:pStyle w:val="Textoindependiente"/>
              <w:spacing w:before="0" w:after="0"/>
              <w:ind w:left="51" w:right="113"/>
              <w:jc w:val="left"/>
              <w:rPr>
                <w:rFonts w:ascii="Times New Roman" w:hAnsi="Times New Roman"/>
                <w:bCs/>
                <w:color w:val="auto"/>
                <w:szCs w:val="28"/>
                <w:lang w:val="es-ES"/>
              </w:rPr>
            </w:pPr>
            <w:proofErr w:type="gramStart"/>
            <w:r w:rsidRPr="00C75615">
              <w:rPr>
                <w:rFonts w:ascii="Times New Roman" w:hAnsi="Times New Roman"/>
                <w:bCs/>
                <w:color w:val="auto"/>
                <w:szCs w:val="28"/>
                <w:lang w:val="es-ES"/>
              </w:rPr>
              <w:t>[  ]</w:t>
            </w:r>
            <w:proofErr w:type="gramEnd"/>
            <w:r w:rsidRPr="00C75615">
              <w:rPr>
                <w:rFonts w:ascii="Times New Roman" w:hAnsi="Times New Roman"/>
                <w:bCs/>
                <w:color w:val="auto"/>
                <w:szCs w:val="28"/>
                <w:lang w:val="es-ES"/>
              </w:rPr>
              <w:t xml:space="preserve"> La(s) siguiente(s) Causa</w:t>
            </w:r>
            <w:r w:rsidRPr="00C75615" w:rsidDel="00365CDE">
              <w:rPr>
                <w:rFonts w:ascii="Times New Roman" w:hAnsi="Times New Roman"/>
                <w:bCs/>
                <w:color w:val="auto"/>
                <w:szCs w:val="28"/>
                <w:lang w:val="es-ES"/>
              </w:rPr>
              <w:t xml:space="preserve"> </w:t>
            </w:r>
            <w:r w:rsidRPr="00C75615">
              <w:rPr>
                <w:rFonts w:ascii="Times New Roman" w:hAnsi="Times New Roman"/>
                <w:bCs/>
                <w:color w:val="auto"/>
                <w:szCs w:val="28"/>
                <w:lang w:val="es-ES"/>
              </w:rPr>
              <w:t>(s) Material(es) adicional(es) será(n) aplicable(s) al Vendedor:</w:t>
            </w:r>
          </w:p>
          <w:p w14:paraId="366730F3" w14:textId="2E0B7765" w:rsidR="006A0CA8" w:rsidRDefault="006A0CA8" w:rsidP="006A0CA8">
            <w:pPr>
              <w:pStyle w:val="Textoindependiente"/>
              <w:spacing w:before="0" w:after="0"/>
              <w:ind w:left="51" w:right="113"/>
              <w:jc w:val="left"/>
              <w:rPr>
                <w:rFonts w:ascii="Times New Roman" w:hAnsi="Times New Roman"/>
                <w:bCs/>
                <w:color w:val="auto"/>
                <w:szCs w:val="28"/>
                <w:lang w:val="es-ES"/>
              </w:rPr>
            </w:pPr>
            <w:r>
              <w:rPr>
                <w:rFonts w:ascii="Times New Roman" w:hAnsi="Times New Roman"/>
                <w:bCs/>
                <w:color w:val="auto"/>
                <w:szCs w:val="28"/>
                <w:lang w:val="es-ES"/>
              </w:rPr>
              <w:t>_________________________________________</w:t>
            </w:r>
          </w:p>
          <w:p w14:paraId="131ED0BC" w14:textId="75C58AB5" w:rsidR="00C75615" w:rsidRPr="00C75615" w:rsidRDefault="00C75615" w:rsidP="006A0CA8">
            <w:pPr>
              <w:pStyle w:val="Textoindependiente"/>
              <w:spacing w:before="0" w:after="0"/>
              <w:ind w:left="51" w:right="113"/>
              <w:jc w:val="left"/>
              <w:rPr>
                <w:rFonts w:ascii="Times New Roman" w:hAnsi="Times New Roman"/>
                <w:bCs/>
                <w:color w:val="auto"/>
                <w:szCs w:val="28"/>
                <w:lang w:val="es-ES"/>
              </w:rPr>
            </w:pPr>
            <w:r w:rsidRPr="006A0CA8">
              <w:rPr>
                <w:rFonts w:ascii="Times New Roman" w:hAnsi="Times New Roman"/>
                <w:b/>
                <w:bCs/>
                <w:i/>
                <w:color w:val="auto"/>
                <w:szCs w:val="28"/>
                <w:lang w:val="es-ES"/>
              </w:rPr>
              <w:lastRenderedPageBreak/>
              <w:t>en caso contrario</w:t>
            </w:r>
            <w:r w:rsidRPr="00C75615">
              <w:rPr>
                <w:rFonts w:ascii="Times New Roman" w:hAnsi="Times New Roman"/>
                <w:bCs/>
                <w:color w:val="auto"/>
                <w:szCs w:val="28"/>
                <w:lang w:val="es-ES"/>
              </w:rPr>
              <w:t>, la(s) Causa</w:t>
            </w:r>
            <w:r w:rsidRPr="00C75615" w:rsidDel="00365CDE">
              <w:rPr>
                <w:rFonts w:ascii="Times New Roman" w:hAnsi="Times New Roman"/>
                <w:bCs/>
                <w:color w:val="auto"/>
                <w:szCs w:val="28"/>
                <w:lang w:val="es-ES"/>
              </w:rPr>
              <w:t xml:space="preserve"> </w:t>
            </w:r>
            <w:r w:rsidRPr="00C75615">
              <w:rPr>
                <w:rFonts w:ascii="Times New Roman" w:hAnsi="Times New Roman"/>
                <w:bCs/>
                <w:color w:val="auto"/>
                <w:szCs w:val="28"/>
                <w:lang w:val="es-ES"/>
              </w:rPr>
              <w:t>(s) Material(es) para el Vendedor se limitará(n) a la(s) que se indica(n) en la Sección 18.5</w:t>
            </w:r>
          </w:p>
          <w:p w14:paraId="7BD37CA0" w14:textId="07E7AEC7" w:rsidR="00C75615" w:rsidRPr="00C75615" w:rsidRDefault="00352941" w:rsidP="006A0CA8">
            <w:pPr>
              <w:pStyle w:val="Textoindependiente"/>
              <w:spacing w:before="0" w:after="0"/>
              <w:ind w:left="51" w:right="113"/>
              <w:jc w:val="left"/>
              <w:rPr>
                <w:rFonts w:ascii="Times New Roman" w:hAnsi="Times New Roman"/>
                <w:bCs/>
                <w:color w:val="auto"/>
                <w:szCs w:val="28"/>
                <w:lang w:val="es-ES"/>
              </w:rPr>
            </w:pPr>
            <w:proofErr w:type="gramStart"/>
            <w:r>
              <w:rPr>
                <w:rFonts w:ascii="Times New Roman" w:hAnsi="Times New Roman"/>
                <w:bCs/>
                <w:color w:val="auto"/>
                <w:szCs w:val="28"/>
                <w:lang w:val="es-ES"/>
              </w:rPr>
              <w:t>[ ]</w:t>
            </w:r>
            <w:proofErr w:type="gramEnd"/>
            <w:r>
              <w:rPr>
                <w:rFonts w:ascii="Times New Roman" w:hAnsi="Times New Roman"/>
                <w:bCs/>
                <w:color w:val="auto"/>
                <w:szCs w:val="28"/>
                <w:lang w:val="es-ES"/>
              </w:rPr>
              <w:t xml:space="preserve"> </w:t>
            </w:r>
            <w:r w:rsidR="00C75615" w:rsidRPr="00C75615">
              <w:rPr>
                <w:rFonts w:ascii="Times New Roman" w:hAnsi="Times New Roman"/>
                <w:bCs/>
                <w:color w:val="auto"/>
                <w:szCs w:val="28"/>
                <w:lang w:val="es-ES"/>
              </w:rPr>
              <w:t>La(s) siguiente(s) Causa</w:t>
            </w:r>
            <w:r w:rsidR="00C75615" w:rsidRPr="00C75615" w:rsidDel="00365CDE">
              <w:rPr>
                <w:rFonts w:ascii="Times New Roman" w:hAnsi="Times New Roman"/>
                <w:bCs/>
                <w:color w:val="auto"/>
                <w:szCs w:val="28"/>
                <w:lang w:val="es-ES"/>
              </w:rPr>
              <w:t xml:space="preserve"> </w:t>
            </w:r>
            <w:r w:rsidR="00C75615" w:rsidRPr="00C75615">
              <w:rPr>
                <w:rFonts w:ascii="Times New Roman" w:hAnsi="Times New Roman"/>
                <w:bCs/>
                <w:color w:val="auto"/>
                <w:szCs w:val="28"/>
                <w:lang w:val="es-ES"/>
              </w:rPr>
              <w:t>(s) Material(es) adicional(es) se aplicará(n) al Comprador:</w:t>
            </w:r>
          </w:p>
          <w:p w14:paraId="7B610580" w14:textId="37D9DC02" w:rsidR="00C75615" w:rsidRPr="00C75615" w:rsidRDefault="006A0CA8" w:rsidP="006A0CA8">
            <w:pPr>
              <w:pStyle w:val="Textoindependiente"/>
              <w:spacing w:before="0" w:after="0"/>
              <w:ind w:left="51" w:right="113"/>
              <w:jc w:val="left"/>
              <w:rPr>
                <w:rFonts w:ascii="Times New Roman" w:hAnsi="Times New Roman"/>
                <w:bCs/>
                <w:color w:val="auto"/>
                <w:szCs w:val="28"/>
                <w:lang w:val="es-ES"/>
              </w:rPr>
            </w:pPr>
            <w:r>
              <w:rPr>
                <w:rFonts w:ascii="Times New Roman" w:hAnsi="Times New Roman"/>
                <w:bCs/>
                <w:color w:val="auto"/>
                <w:szCs w:val="28"/>
                <w:lang w:val="es-ES"/>
              </w:rPr>
              <w:t>________________________________________</w:t>
            </w:r>
            <w:r w:rsidR="00C75615" w:rsidRPr="00C75615">
              <w:rPr>
                <w:rFonts w:ascii="Times New Roman" w:hAnsi="Times New Roman"/>
                <w:bCs/>
                <w:color w:val="auto"/>
                <w:szCs w:val="28"/>
                <w:lang w:val="es-ES"/>
              </w:rPr>
              <w:t>;</w:t>
            </w:r>
          </w:p>
          <w:p w14:paraId="67D1449C" w14:textId="39F33CF3" w:rsidR="00820952" w:rsidRPr="006A0CA8" w:rsidRDefault="00C75615" w:rsidP="006A0CA8">
            <w:pPr>
              <w:pStyle w:val="Textoindependiente"/>
              <w:spacing w:before="0" w:after="0"/>
              <w:ind w:left="51" w:right="113"/>
              <w:jc w:val="left"/>
              <w:rPr>
                <w:rFonts w:ascii="Times New Roman" w:hAnsi="Times New Roman"/>
                <w:bCs/>
                <w:color w:val="auto"/>
                <w:szCs w:val="28"/>
                <w:lang w:val="es-ES"/>
              </w:rPr>
            </w:pPr>
            <w:r w:rsidRPr="006A0CA8">
              <w:rPr>
                <w:rFonts w:ascii="Times New Roman" w:hAnsi="Times New Roman"/>
                <w:b/>
                <w:bCs/>
                <w:i/>
                <w:color w:val="auto"/>
                <w:szCs w:val="28"/>
                <w:lang w:val="es-ES"/>
              </w:rPr>
              <w:t>en caso contrario</w:t>
            </w:r>
            <w:r w:rsidRPr="00C75615">
              <w:rPr>
                <w:rFonts w:ascii="Times New Roman" w:hAnsi="Times New Roman"/>
                <w:bCs/>
                <w:color w:val="auto"/>
                <w:szCs w:val="28"/>
                <w:lang w:val="es-ES"/>
              </w:rPr>
              <w:t>, la(s) Causa(s) Material(es) para el Comprador se limitará(n) a la(s) que se indica(n) en la Sección 18.5</w:t>
            </w:r>
          </w:p>
        </w:tc>
      </w:tr>
      <w:tr w:rsidR="007962A9" w:rsidRPr="00B60BA5" w14:paraId="569E6727" w14:textId="77777777" w:rsidTr="00EE537E">
        <w:tc>
          <w:tcPr>
            <w:tcW w:w="4962" w:type="dxa"/>
          </w:tcPr>
          <w:p w14:paraId="2D020383" w14:textId="77777777" w:rsidR="007962A9" w:rsidRPr="0023489C" w:rsidRDefault="007962A9" w:rsidP="0023489C">
            <w:pPr>
              <w:autoSpaceDE w:val="0"/>
              <w:autoSpaceDN w:val="0"/>
              <w:adjustRightInd w:val="0"/>
              <w:spacing w:before="0" w:after="0"/>
              <w:jc w:val="center"/>
              <w:rPr>
                <w:b/>
                <w:bCs/>
                <w:color w:val="auto"/>
                <w:lang w:val="en-US"/>
              </w:rPr>
            </w:pPr>
          </w:p>
        </w:tc>
        <w:tc>
          <w:tcPr>
            <w:tcW w:w="5387" w:type="dxa"/>
          </w:tcPr>
          <w:p w14:paraId="414D8970" w14:textId="77777777" w:rsidR="007962A9" w:rsidRPr="004158D3" w:rsidRDefault="007962A9" w:rsidP="00352941">
            <w:pPr>
              <w:pStyle w:val="Ttulo4"/>
              <w:numPr>
                <w:ilvl w:val="0"/>
                <w:numId w:val="0"/>
              </w:numPr>
              <w:spacing w:before="0" w:after="0"/>
              <w:ind w:left="51" w:right="113"/>
              <w:jc w:val="center"/>
              <w:outlineLvl w:val="3"/>
              <w:rPr>
                <w:b/>
                <w:color w:val="auto"/>
              </w:rPr>
            </w:pPr>
          </w:p>
        </w:tc>
      </w:tr>
      <w:tr w:rsidR="00A72B6F" w:rsidRPr="006A0CA8" w14:paraId="59EBC7CF" w14:textId="77777777" w:rsidTr="00EE537E">
        <w:trPr>
          <w:trHeight w:val="7875"/>
        </w:trPr>
        <w:tc>
          <w:tcPr>
            <w:tcW w:w="4962" w:type="dxa"/>
          </w:tcPr>
          <w:p w14:paraId="1A199EB7" w14:textId="77777777" w:rsidR="00A72B6F" w:rsidRPr="0023489C" w:rsidRDefault="00A72B6F" w:rsidP="00A72B6F">
            <w:pPr>
              <w:autoSpaceDE w:val="0"/>
              <w:autoSpaceDN w:val="0"/>
              <w:adjustRightInd w:val="0"/>
              <w:spacing w:before="0" w:after="0"/>
              <w:ind w:left="0"/>
              <w:jc w:val="center"/>
              <w:rPr>
                <w:b/>
                <w:bCs/>
                <w:color w:val="auto"/>
                <w:lang w:val="en-US"/>
              </w:rPr>
            </w:pPr>
            <w:r w:rsidRPr="0023489C">
              <w:rPr>
                <w:b/>
                <w:bCs/>
                <w:color w:val="auto"/>
                <w:lang w:val="en-US"/>
              </w:rPr>
              <w:t>§ 19</w:t>
            </w:r>
          </w:p>
          <w:p w14:paraId="3AD94EDF" w14:textId="53C738E3" w:rsidR="00A72B6F" w:rsidRDefault="00A72B6F" w:rsidP="00A72B6F">
            <w:pPr>
              <w:autoSpaceDE w:val="0"/>
              <w:autoSpaceDN w:val="0"/>
              <w:adjustRightInd w:val="0"/>
              <w:spacing w:before="0" w:after="0"/>
              <w:ind w:left="0"/>
              <w:jc w:val="center"/>
              <w:rPr>
                <w:b/>
                <w:bCs/>
                <w:color w:val="auto"/>
                <w:u w:val="single"/>
                <w:lang w:val="en-US"/>
              </w:rPr>
            </w:pPr>
            <w:r w:rsidRPr="002F62F6">
              <w:rPr>
                <w:b/>
                <w:bCs/>
                <w:color w:val="auto"/>
                <w:u w:val="single"/>
                <w:lang w:val="en-US"/>
              </w:rPr>
              <w:t>Calculation of the Termination Amount</w:t>
            </w:r>
          </w:p>
          <w:p w14:paraId="1CDE36C2" w14:textId="77777777" w:rsidR="007962A9" w:rsidRPr="002F62F6" w:rsidRDefault="007962A9" w:rsidP="00A72B6F">
            <w:pPr>
              <w:autoSpaceDE w:val="0"/>
              <w:autoSpaceDN w:val="0"/>
              <w:adjustRightInd w:val="0"/>
              <w:spacing w:before="0" w:after="0"/>
              <w:ind w:left="0"/>
              <w:jc w:val="center"/>
              <w:rPr>
                <w:b/>
                <w:bCs/>
                <w:color w:val="auto"/>
                <w:u w:val="single"/>
                <w:lang w:val="en-US"/>
              </w:rPr>
            </w:pPr>
          </w:p>
          <w:p w14:paraId="2B7BBE9C" w14:textId="77777777" w:rsidR="00A72B6F" w:rsidRDefault="00A72B6F" w:rsidP="0023489C">
            <w:pPr>
              <w:autoSpaceDE w:val="0"/>
              <w:autoSpaceDN w:val="0"/>
              <w:adjustRightInd w:val="0"/>
              <w:spacing w:before="0" w:after="0"/>
              <w:ind w:left="0"/>
              <w:jc w:val="left"/>
              <w:rPr>
                <w:b/>
                <w:bCs/>
                <w:color w:val="auto"/>
                <w:lang w:val="en-US"/>
              </w:rPr>
            </w:pPr>
          </w:p>
          <w:p w14:paraId="3DB3850C" w14:textId="31E14E0B" w:rsidR="00A72B6F" w:rsidRPr="0023489C" w:rsidRDefault="00A72B6F" w:rsidP="0023489C">
            <w:pPr>
              <w:autoSpaceDE w:val="0"/>
              <w:autoSpaceDN w:val="0"/>
              <w:adjustRightInd w:val="0"/>
              <w:spacing w:before="0" w:after="0"/>
              <w:ind w:left="0"/>
              <w:jc w:val="left"/>
              <w:rPr>
                <w:b/>
                <w:bCs/>
                <w:color w:val="auto"/>
                <w:lang w:val="en-US"/>
              </w:rPr>
            </w:pPr>
            <w:r w:rsidRPr="0023489C">
              <w:rPr>
                <w:b/>
                <w:bCs/>
                <w:color w:val="auto"/>
                <w:lang w:val="en-US"/>
              </w:rPr>
              <w:t>§ 19.1 to § 19.4 Termination Amount:</w:t>
            </w:r>
          </w:p>
          <w:p w14:paraId="3E944A0E" w14:textId="77777777" w:rsidR="00A72B6F" w:rsidRDefault="00A72B6F" w:rsidP="0023489C">
            <w:pPr>
              <w:autoSpaceDE w:val="0"/>
              <w:autoSpaceDN w:val="0"/>
              <w:adjustRightInd w:val="0"/>
              <w:spacing w:before="0" w:after="0"/>
              <w:ind w:left="0"/>
              <w:jc w:val="left"/>
              <w:rPr>
                <w:color w:val="auto"/>
                <w:lang w:val="en-US"/>
              </w:rPr>
            </w:pPr>
          </w:p>
          <w:p w14:paraId="2E3D4176" w14:textId="77777777" w:rsidR="007962A9" w:rsidRDefault="007962A9" w:rsidP="0023489C">
            <w:pPr>
              <w:autoSpaceDE w:val="0"/>
              <w:autoSpaceDN w:val="0"/>
              <w:adjustRightInd w:val="0"/>
              <w:spacing w:before="0" w:after="0"/>
              <w:ind w:left="0"/>
              <w:jc w:val="left"/>
              <w:rPr>
                <w:color w:val="auto"/>
                <w:lang w:val="en-US"/>
              </w:rPr>
            </w:pPr>
          </w:p>
          <w:p w14:paraId="2B03F481" w14:textId="13E75F3C" w:rsidR="00A72B6F" w:rsidRPr="0023489C" w:rsidRDefault="00A72B6F" w:rsidP="0023489C">
            <w:pPr>
              <w:autoSpaceDE w:val="0"/>
              <w:autoSpaceDN w:val="0"/>
              <w:adjustRightInd w:val="0"/>
              <w:spacing w:before="0" w:after="0"/>
              <w:ind w:left="0"/>
              <w:jc w:val="left"/>
              <w:rPr>
                <w:color w:val="auto"/>
                <w:lang w:val="en-US"/>
              </w:rPr>
            </w:pPr>
            <w:r w:rsidRPr="0023489C">
              <w:rPr>
                <w:color w:val="auto"/>
                <w:lang w:val="en-US"/>
              </w:rPr>
              <w:t>Where the Buyer is the Terminating Party, the following shall apply to the Buyer:</w:t>
            </w:r>
          </w:p>
          <w:p w14:paraId="51C7B5DB" w14:textId="7F051C56" w:rsidR="00A72B6F" w:rsidRDefault="00A72B6F" w:rsidP="0023489C">
            <w:pPr>
              <w:autoSpaceDE w:val="0"/>
              <w:autoSpaceDN w:val="0"/>
              <w:adjustRightInd w:val="0"/>
              <w:spacing w:before="0" w:after="0"/>
              <w:ind w:left="0"/>
              <w:jc w:val="left"/>
              <w:rPr>
                <w:i/>
                <w:iCs/>
                <w:color w:val="auto"/>
                <w:lang w:val="en-US"/>
              </w:rPr>
            </w:pPr>
            <w:r w:rsidRPr="0023489C">
              <w:rPr>
                <w:i/>
                <w:iCs/>
                <w:color w:val="auto"/>
                <w:lang w:val="en-US"/>
              </w:rPr>
              <w:t>[specify one option]</w:t>
            </w:r>
          </w:p>
          <w:p w14:paraId="021D1298" w14:textId="77777777" w:rsidR="007962A9" w:rsidRPr="0023489C" w:rsidRDefault="007962A9" w:rsidP="0023489C">
            <w:pPr>
              <w:autoSpaceDE w:val="0"/>
              <w:autoSpaceDN w:val="0"/>
              <w:adjustRightInd w:val="0"/>
              <w:spacing w:before="0" w:after="0"/>
              <w:ind w:left="0"/>
              <w:jc w:val="left"/>
              <w:rPr>
                <w:i/>
                <w:iCs/>
                <w:color w:val="auto"/>
                <w:lang w:val="en-US"/>
              </w:rPr>
            </w:pPr>
          </w:p>
          <w:p w14:paraId="759866DA" w14:textId="37A004F7" w:rsidR="00A72B6F" w:rsidRDefault="00A72B6F"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19.2 (</w:t>
            </w:r>
            <w:r w:rsidRPr="0023489C">
              <w:rPr>
                <w:i/>
                <w:iCs/>
                <w:color w:val="auto"/>
                <w:lang w:val="en-US"/>
              </w:rPr>
              <w:t>Mark-to-Market Termination Amount</w:t>
            </w:r>
            <w:r w:rsidRPr="0023489C">
              <w:rPr>
                <w:color w:val="auto"/>
                <w:lang w:val="en-US"/>
              </w:rPr>
              <w:t>); or</w:t>
            </w:r>
          </w:p>
          <w:p w14:paraId="10EB47D5" w14:textId="77777777" w:rsidR="007962A9" w:rsidRDefault="007962A9" w:rsidP="0023489C">
            <w:pPr>
              <w:autoSpaceDE w:val="0"/>
              <w:autoSpaceDN w:val="0"/>
              <w:adjustRightInd w:val="0"/>
              <w:spacing w:before="0" w:after="0"/>
              <w:ind w:left="0"/>
              <w:jc w:val="left"/>
              <w:rPr>
                <w:color w:val="auto"/>
                <w:lang w:val="en-US"/>
              </w:rPr>
            </w:pPr>
          </w:p>
          <w:p w14:paraId="49C22205" w14:textId="77777777" w:rsidR="007962A9" w:rsidRPr="0023489C" w:rsidRDefault="007962A9" w:rsidP="0023489C">
            <w:pPr>
              <w:autoSpaceDE w:val="0"/>
              <w:autoSpaceDN w:val="0"/>
              <w:adjustRightInd w:val="0"/>
              <w:spacing w:before="0" w:after="0"/>
              <w:ind w:left="0"/>
              <w:jc w:val="left"/>
              <w:rPr>
                <w:color w:val="auto"/>
                <w:lang w:val="en-US"/>
              </w:rPr>
            </w:pPr>
          </w:p>
          <w:p w14:paraId="72AEA04B" w14:textId="22F49A83" w:rsidR="00A72B6F" w:rsidRDefault="00A72B6F"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19.4 (</w:t>
            </w:r>
            <w:r w:rsidRPr="0023489C">
              <w:rPr>
                <w:i/>
                <w:iCs/>
                <w:color w:val="auto"/>
                <w:lang w:val="en-US"/>
              </w:rPr>
              <w:t>Alternative Termination Amount</w:t>
            </w:r>
            <w:r w:rsidRPr="0023489C">
              <w:rPr>
                <w:color w:val="auto"/>
                <w:lang w:val="en-US"/>
              </w:rPr>
              <w:t>) as follows:</w:t>
            </w:r>
          </w:p>
          <w:p w14:paraId="1CD84C17" w14:textId="109EB9EF" w:rsidR="00A72B6F" w:rsidRPr="0023489C" w:rsidRDefault="00A72B6F" w:rsidP="0023489C">
            <w:pPr>
              <w:autoSpaceDE w:val="0"/>
              <w:autoSpaceDN w:val="0"/>
              <w:adjustRightInd w:val="0"/>
              <w:spacing w:before="0" w:after="0"/>
              <w:ind w:left="0"/>
              <w:jc w:val="left"/>
              <w:rPr>
                <w:color w:val="auto"/>
                <w:lang w:val="en-US"/>
              </w:rPr>
            </w:pPr>
            <w:r>
              <w:rPr>
                <w:color w:val="auto"/>
                <w:lang w:val="en-US"/>
              </w:rPr>
              <w:t>__________________________________________</w:t>
            </w:r>
          </w:p>
          <w:p w14:paraId="53C0E7CF" w14:textId="77777777" w:rsidR="00E54AA5" w:rsidRDefault="00E54AA5" w:rsidP="0023489C">
            <w:pPr>
              <w:autoSpaceDE w:val="0"/>
              <w:autoSpaceDN w:val="0"/>
              <w:adjustRightInd w:val="0"/>
              <w:spacing w:before="0" w:after="0"/>
              <w:ind w:left="0"/>
              <w:jc w:val="left"/>
              <w:rPr>
                <w:color w:val="auto"/>
                <w:lang w:val="en-US"/>
              </w:rPr>
            </w:pPr>
          </w:p>
          <w:p w14:paraId="30485B0D" w14:textId="2A89CBB0" w:rsidR="00A72B6F" w:rsidRPr="0023489C" w:rsidRDefault="00A72B6F" w:rsidP="0023489C">
            <w:pPr>
              <w:autoSpaceDE w:val="0"/>
              <w:autoSpaceDN w:val="0"/>
              <w:adjustRightInd w:val="0"/>
              <w:spacing w:before="0" w:after="0"/>
              <w:ind w:left="0"/>
              <w:jc w:val="left"/>
              <w:rPr>
                <w:color w:val="auto"/>
                <w:lang w:val="en-US"/>
              </w:rPr>
            </w:pPr>
            <w:r w:rsidRPr="0023489C">
              <w:rPr>
                <w:color w:val="auto"/>
                <w:lang w:val="en-US"/>
              </w:rPr>
              <w:t>Where the Seller is the Terminating Party, the following shall apply to the Seller:</w:t>
            </w:r>
          </w:p>
          <w:p w14:paraId="62D9DAA9" w14:textId="69152917" w:rsidR="00A72B6F" w:rsidRDefault="00A72B6F" w:rsidP="0023489C">
            <w:pPr>
              <w:autoSpaceDE w:val="0"/>
              <w:autoSpaceDN w:val="0"/>
              <w:adjustRightInd w:val="0"/>
              <w:spacing w:before="0" w:after="0"/>
              <w:ind w:left="0"/>
              <w:jc w:val="left"/>
              <w:rPr>
                <w:i/>
                <w:iCs/>
                <w:color w:val="auto"/>
                <w:lang w:val="en-US"/>
              </w:rPr>
            </w:pPr>
            <w:r w:rsidRPr="0023489C">
              <w:rPr>
                <w:i/>
                <w:iCs/>
                <w:color w:val="auto"/>
                <w:lang w:val="en-US"/>
              </w:rPr>
              <w:t>[specify one option]</w:t>
            </w:r>
          </w:p>
          <w:p w14:paraId="6BD646EC" w14:textId="77777777" w:rsidR="007962A9" w:rsidRPr="0023489C" w:rsidRDefault="007962A9" w:rsidP="0023489C">
            <w:pPr>
              <w:autoSpaceDE w:val="0"/>
              <w:autoSpaceDN w:val="0"/>
              <w:adjustRightInd w:val="0"/>
              <w:spacing w:before="0" w:after="0"/>
              <w:ind w:left="0"/>
              <w:jc w:val="left"/>
              <w:rPr>
                <w:i/>
                <w:iCs/>
                <w:color w:val="auto"/>
                <w:lang w:val="en-US"/>
              </w:rPr>
            </w:pPr>
          </w:p>
          <w:p w14:paraId="5AA67689" w14:textId="51FA5D69" w:rsidR="00A72B6F" w:rsidRDefault="00A72B6F"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19.2 (</w:t>
            </w:r>
            <w:r w:rsidRPr="0023489C">
              <w:rPr>
                <w:i/>
                <w:iCs/>
                <w:color w:val="auto"/>
                <w:lang w:val="en-US"/>
              </w:rPr>
              <w:t>Mark-to-Market Termination Amount</w:t>
            </w:r>
            <w:r w:rsidRPr="0023489C">
              <w:rPr>
                <w:color w:val="auto"/>
                <w:lang w:val="en-US"/>
              </w:rPr>
              <w:t>);</w:t>
            </w:r>
          </w:p>
          <w:p w14:paraId="0CDE6283" w14:textId="77777777" w:rsidR="00A51901" w:rsidRPr="0023489C" w:rsidRDefault="00A51901" w:rsidP="0023489C">
            <w:pPr>
              <w:autoSpaceDE w:val="0"/>
              <w:autoSpaceDN w:val="0"/>
              <w:adjustRightInd w:val="0"/>
              <w:spacing w:before="0" w:after="0"/>
              <w:ind w:left="0"/>
              <w:jc w:val="left"/>
              <w:rPr>
                <w:color w:val="auto"/>
                <w:lang w:val="en-US"/>
              </w:rPr>
            </w:pPr>
          </w:p>
          <w:p w14:paraId="3F1E4A40" w14:textId="77777777" w:rsidR="00A72B6F" w:rsidRPr="0023489C" w:rsidRDefault="00A72B6F"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19.3 (</w:t>
            </w:r>
            <w:r w:rsidRPr="0023489C">
              <w:rPr>
                <w:i/>
                <w:iCs/>
                <w:color w:val="auto"/>
                <w:lang w:val="en-US"/>
              </w:rPr>
              <w:t>Outstanding Debt Termination Amount</w:t>
            </w:r>
            <w:r w:rsidRPr="0023489C">
              <w:rPr>
                <w:color w:val="auto"/>
                <w:lang w:val="en-US"/>
              </w:rPr>
              <w:t>); or</w:t>
            </w:r>
          </w:p>
          <w:p w14:paraId="081342FC" w14:textId="5FB0AA52" w:rsidR="00A72B6F" w:rsidRDefault="00A72B6F" w:rsidP="0023489C">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19.4 (</w:t>
            </w:r>
            <w:r w:rsidRPr="0023489C">
              <w:rPr>
                <w:i/>
                <w:iCs/>
                <w:color w:val="auto"/>
                <w:lang w:val="en-US"/>
              </w:rPr>
              <w:t>Alternative Termination Amount</w:t>
            </w:r>
            <w:r w:rsidRPr="0023489C">
              <w:rPr>
                <w:color w:val="auto"/>
                <w:lang w:val="en-US"/>
              </w:rPr>
              <w:t>) as follows:</w:t>
            </w:r>
          </w:p>
          <w:p w14:paraId="1782E242" w14:textId="77777777" w:rsidR="00E54AA5" w:rsidRDefault="00E54AA5" w:rsidP="0023489C">
            <w:pPr>
              <w:autoSpaceDE w:val="0"/>
              <w:autoSpaceDN w:val="0"/>
              <w:adjustRightInd w:val="0"/>
              <w:spacing w:before="0" w:after="0"/>
              <w:ind w:left="0"/>
              <w:jc w:val="left"/>
              <w:rPr>
                <w:color w:val="auto"/>
                <w:lang w:val="en-US"/>
              </w:rPr>
            </w:pPr>
          </w:p>
          <w:p w14:paraId="20480678" w14:textId="11D786BA" w:rsidR="00A72B6F" w:rsidRPr="0023489C" w:rsidRDefault="00A72B6F" w:rsidP="0023489C">
            <w:pPr>
              <w:autoSpaceDE w:val="0"/>
              <w:autoSpaceDN w:val="0"/>
              <w:adjustRightInd w:val="0"/>
              <w:spacing w:before="0" w:after="0"/>
              <w:ind w:left="0"/>
              <w:jc w:val="left"/>
              <w:rPr>
                <w:color w:val="auto"/>
                <w:lang w:val="en-US"/>
              </w:rPr>
            </w:pPr>
            <w:r>
              <w:rPr>
                <w:color w:val="auto"/>
                <w:lang w:val="en-US"/>
              </w:rPr>
              <w:t>___________________________________________</w:t>
            </w:r>
          </w:p>
          <w:p w14:paraId="65FD66D5" w14:textId="77777777" w:rsidR="00A72B6F" w:rsidRPr="0023489C" w:rsidRDefault="00A72B6F" w:rsidP="0023489C">
            <w:pPr>
              <w:autoSpaceDE w:val="0"/>
              <w:autoSpaceDN w:val="0"/>
              <w:adjustRightInd w:val="0"/>
              <w:spacing w:before="0" w:after="0"/>
              <w:ind w:left="0"/>
              <w:jc w:val="left"/>
              <w:rPr>
                <w:b/>
                <w:bCs/>
                <w:color w:val="auto"/>
                <w:lang w:val="en-US"/>
              </w:rPr>
            </w:pPr>
            <w:r w:rsidRPr="0023489C">
              <w:rPr>
                <w:b/>
                <w:bCs/>
                <w:color w:val="auto"/>
                <w:lang w:val="en-US"/>
              </w:rPr>
              <w:lastRenderedPageBreak/>
              <w:t>§ 19.5(c) Termination Amount Payment:</w:t>
            </w:r>
          </w:p>
          <w:p w14:paraId="28EFCCAE" w14:textId="77777777" w:rsidR="00A72B6F" w:rsidRDefault="00A72B6F" w:rsidP="0023489C">
            <w:pPr>
              <w:autoSpaceDE w:val="0"/>
              <w:autoSpaceDN w:val="0"/>
              <w:adjustRightInd w:val="0"/>
              <w:spacing w:before="0" w:after="0"/>
              <w:ind w:left="0"/>
              <w:jc w:val="left"/>
              <w:rPr>
                <w:color w:val="auto"/>
                <w:lang w:val="en-US"/>
              </w:rPr>
            </w:pPr>
          </w:p>
          <w:p w14:paraId="5EF773F3" w14:textId="1CC22DFD" w:rsidR="00A72B6F" w:rsidRPr="00820952" w:rsidRDefault="00A72B6F" w:rsidP="0023489C">
            <w:pPr>
              <w:autoSpaceDE w:val="0"/>
              <w:autoSpaceDN w:val="0"/>
              <w:adjustRightInd w:val="0"/>
              <w:spacing w:before="0" w:after="0"/>
              <w:ind w:left="0"/>
              <w:jc w:val="left"/>
              <w:rPr>
                <w:lang w:val="en-US"/>
              </w:rPr>
            </w:pPr>
            <w:r w:rsidRPr="0023489C">
              <w:rPr>
                <w:color w:val="auto"/>
                <w:lang w:val="en-US"/>
              </w:rPr>
              <w:t xml:space="preserve">The Termination Amount shall be due </w:t>
            </w:r>
            <w:r>
              <w:rPr>
                <w:color w:val="auto"/>
                <w:lang w:val="en-US"/>
              </w:rPr>
              <w:t>and payable</w:t>
            </w:r>
            <w:r w:rsidR="002B6914">
              <w:rPr>
                <w:color w:val="auto"/>
                <w:lang w:val="en-US"/>
              </w:rPr>
              <w:t>____________</w:t>
            </w:r>
            <w:r>
              <w:rPr>
                <w:color w:val="auto"/>
                <w:lang w:val="en-US"/>
              </w:rPr>
              <w:t xml:space="preserve"> Business Days after </w:t>
            </w:r>
            <w:r w:rsidRPr="0023489C">
              <w:rPr>
                <w:color w:val="auto"/>
                <w:lang w:val="en-US"/>
              </w:rPr>
              <w:t>the Termination Date</w:t>
            </w:r>
          </w:p>
        </w:tc>
        <w:tc>
          <w:tcPr>
            <w:tcW w:w="5387" w:type="dxa"/>
          </w:tcPr>
          <w:p w14:paraId="6AD08D19" w14:textId="77777777" w:rsidR="006A0CA8" w:rsidRPr="00FD5A5A" w:rsidRDefault="006A0CA8" w:rsidP="006A0CA8">
            <w:pPr>
              <w:autoSpaceDE w:val="0"/>
              <w:autoSpaceDN w:val="0"/>
              <w:adjustRightInd w:val="0"/>
              <w:spacing w:before="0" w:after="0"/>
              <w:jc w:val="center"/>
              <w:rPr>
                <w:b/>
                <w:bCs/>
                <w:color w:val="auto"/>
              </w:rPr>
            </w:pPr>
            <w:r w:rsidRPr="00FD5A5A">
              <w:rPr>
                <w:b/>
                <w:bCs/>
                <w:color w:val="auto"/>
              </w:rPr>
              <w:lastRenderedPageBreak/>
              <w:t>Sección 19</w:t>
            </w:r>
          </w:p>
          <w:p w14:paraId="5DC1DC8F" w14:textId="623008C6" w:rsidR="006A0CA8" w:rsidRDefault="006A0CA8" w:rsidP="006A0CA8">
            <w:pPr>
              <w:autoSpaceDE w:val="0"/>
              <w:autoSpaceDN w:val="0"/>
              <w:adjustRightInd w:val="0"/>
              <w:spacing w:before="0" w:after="0"/>
              <w:jc w:val="center"/>
              <w:rPr>
                <w:b/>
                <w:bCs/>
                <w:color w:val="auto"/>
                <w:u w:val="single"/>
              </w:rPr>
            </w:pPr>
            <w:r w:rsidRPr="00FD5A5A">
              <w:rPr>
                <w:b/>
                <w:bCs/>
                <w:color w:val="auto"/>
                <w:u w:val="single"/>
              </w:rPr>
              <w:t>Cálculo de la Cantidad a Pagar Resultante del Vencimiento</w:t>
            </w:r>
          </w:p>
          <w:p w14:paraId="67CD8DD6" w14:textId="77777777" w:rsidR="007962A9" w:rsidRPr="00FD5A5A" w:rsidRDefault="007962A9" w:rsidP="006A0CA8">
            <w:pPr>
              <w:autoSpaceDE w:val="0"/>
              <w:autoSpaceDN w:val="0"/>
              <w:adjustRightInd w:val="0"/>
              <w:spacing w:before="0" w:after="0"/>
              <w:jc w:val="center"/>
              <w:rPr>
                <w:b/>
                <w:bCs/>
                <w:color w:val="auto"/>
                <w:u w:val="single"/>
              </w:rPr>
            </w:pPr>
          </w:p>
          <w:p w14:paraId="74B4E30C" w14:textId="58DDCD4F" w:rsidR="003321C6" w:rsidRDefault="003321C6" w:rsidP="003321C6">
            <w:pPr>
              <w:spacing w:before="73"/>
              <w:ind w:left="0"/>
              <w:rPr>
                <w:b/>
                <w:bCs/>
              </w:rPr>
            </w:pPr>
            <w:r w:rsidRPr="003321C6">
              <w:rPr>
                <w:b/>
                <w:bCs/>
              </w:rPr>
              <w:t>Sección 19.1 Cantidad a Pagar Resultante del Vencimiento:</w:t>
            </w:r>
          </w:p>
          <w:p w14:paraId="5AB06DC7" w14:textId="305F14BB" w:rsidR="003321C6" w:rsidRDefault="003321C6" w:rsidP="002B6914">
            <w:pPr>
              <w:pStyle w:val="Textoindependiente"/>
              <w:spacing w:before="0" w:after="0"/>
              <w:ind w:left="0" w:right="654"/>
              <w:jc w:val="left"/>
              <w:rPr>
                <w:rFonts w:ascii="Times New Roman" w:hAnsi="Times New Roman"/>
                <w:i/>
                <w:lang w:val="es-ES"/>
              </w:rPr>
            </w:pPr>
            <w:r w:rsidRPr="003321C6">
              <w:rPr>
                <w:rFonts w:ascii="Times New Roman" w:hAnsi="Times New Roman"/>
                <w:lang w:val="es-ES"/>
              </w:rPr>
              <w:t xml:space="preserve">Cuando el Comprador sea la Parte Que Vence el Contrato, se aplicará lo siguiente: </w:t>
            </w:r>
            <w:r w:rsidRPr="003321C6">
              <w:rPr>
                <w:rFonts w:ascii="Times New Roman" w:hAnsi="Times New Roman"/>
                <w:i/>
                <w:lang w:val="es-ES"/>
              </w:rPr>
              <w:t>[especificar una opción]</w:t>
            </w:r>
          </w:p>
          <w:p w14:paraId="4AAB16AA" w14:textId="77777777" w:rsidR="007962A9" w:rsidRPr="003321C6" w:rsidRDefault="007962A9" w:rsidP="002B6914">
            <w:pPr>
              <w:pStyle w:val="Textoindependiente"/>
              <w:spacing w:before="0" w:after="0"/>
              <w:ind w:left="0" w:right="654"/>
              <w:jc w:val="left"/>
              <w:rPr>
                <w:rFonts w:ascii="Times New Roman" w:hAnsi="Times New Roman"/>
                <w:i/>
                <w:lang w:val="es-ES"/>
              </w:rPr>
            </w:pPr>
          </w:p>
          <w:p w14:paraId="17AE744D" w14:textId="2091423D" w:rsidR="003321C6" w:rsidRDefault="002B6914" w:rsidP="002B6914">
            <w:pPr>
              <w:spacing w:before="0" w:after="0"/>
              <w:ind w:left="0"/>
              <w:jc w:val="left"/>
            </w:pPr>
            <w:proofErr w:type="gramStart"/>
            <w:r>
              <w:t>[</w:t>
            </w:r>
            <w:r w:rsidR="003321C6" w:rsidRPr="003321C6">
              <w:t xml:space="preserve"> ]</w:t>
            </w:r>
            <w:proofErr w:type="gramEnd"/>
            <w:r w:rsidR="003321C6" w:rsidRPr="003321C6">
              <w:t xml:space="preserve"> La Sección 19.2 </w:t>
            </w:r>
            <w:r w:rsidR="003321C6" w:rsidRPr="003321C6">
              <w:rPr>
                <w:i/>
              </w:rPr>
              <w:t>(Cantidad a Pagar Resultante del Vencimiento a Precio de Mercado</w:t>
            </w:r>
            <w:r w:rsidR="003321C6" w:rsidRPr="003321C6">
              <w:t>); o</w:t>
            </w:r>
          </w:p>
          <w:p w14:paraId="7FA6E6C3" w14:textId="77777777" w:rsidR="007962A9" w:rsidRPr="003321C6" w:rsidRDefault="007962A9" w:rsidP="002B6914">
            <w:pPr>
              <w:spacing w:before="0" w:after="0"/>
              <w:ind w:left="0"/>
              <w:jc w:val="left"/>
            </w:pPr>
          </w:p>
          <w:p w14:paraId="32B92CA5" w14:textId="31E00253" w:rsidR="003321C6" w:rsidRDefault="002B6914" w:rsidP="002B6914">
            <w:pPr>
              <w:spacing w:before="0" w:after="0"/>
              <w:ind w:left="0"/>
              <w:jc w:val="left"/>
            </w:pPr>
            <w:proofErr w:type="gramStart"/>
            <w:r>
              <w:t xml:space="preserve">[ </w:t>
            </w:r>
            <w:r w:rsidR="003321C6" w:rsidRPr="003321C6">
              <w:t>]</w:t>
            </w:r>
            <w:proofErr w:type="gramEnd"/>
            <w:r w:rsidR="003321C6" w:rsidRPr="003321C6">
              <w:t xml:space="preserve"> Sección 19.4 </w:t>
            </w:r>
            <w:r w:rsidR="003321C6" w:rsidRPr="003321C6">
              <w:rPr>
                <w:i/>
              </w:rPr>
              <w:t>(Cantidad a Pagar Resultante del Vencimiento</w:t>
            </w:r>
            <w:r w:rsidR="00D029C0">
              <w:rPr>
                <w:i/>
              </w:rPr>
              <w:t xml:space="preserve"> Alternativa</w:t>
            </w:r>
            <w:r w:rsidR="003321C6" w:rsidRPr="003321C6">
              <w:t>) como sigue:</w:t>
            </w:r>
          </w:p>
          <w:p w14:paraId="0B5E3531" w14:textId="2AFEF303" w:rsidR="002B6914" w:rsidRPr="003321C6" w:rsidRDefault="002B6914" w:rsidP="002B6914">
            <w:pPr>
              <w:spacing w:before="0" w:after="0"/>
              <w:ind w:left="0"/>
              <w:jc w:val="left"/>
            </w:pPr>
            <w:r>
              <w:t>____________________________________________</w:t>
            </w:r>
          </w:p>
          <w:p w14:paraId="0FFC9CB9" w14:textId="77777777" w:rsidR="007962A9" w:rsidRDefault="007962A9" w:rsidP="002B6914">
            <w:pPr>
              <w:pStyle w:val="Textoindependiente"/>
              <w:spacing w:before="0" w:after="0"/>
              <w:ind w:left="0" w:right="676"/>
              <w:jc w:val="left"/>
              <w:rPr>
                <w:rFonts w:ascii="Times New Roman" w:hAnsi="Times New Roman"/>
                <w:lang w:val="es-ES"/>
              </w:rPr>
            </w:pPr>
          </w:p>
          <w:p w14:paraId="66D95077" w14:textId="166BB756" w:rsidR="003321C6" w:rsidRDefault="003321C6" w:rsidP="002B6914">
            <w:pPr>
              <w:pStyle w:val="Textoindependiente"/>
              <w:spacing w:before="0" w:after="0"/>
              <w:ind w:left="0" w:right="676"/>
              <w:jc w:val="left"/>
              <w:rPr>
                <w:rFonts w:ascii="Times New Roman" w:hAnsi="Times New Roman"/>
                <w:i/>
                <w:lang w:val="es-ES"/>
              </w:rPr>
            </w:pPr>
            <w:r w:rsidRPr="003321C6">
              <w:rPr>
                <w:rFonts w:ascii="Times New Roman" w:hAnsi="Times New Roman"/>
                <w:lang w:val="es-ES"/>
              </w:rPr>
              <w:t xml:space="preserve">Cuando el Vendedor sea la Parte que Vence el Contrato, se aplicará lo siguiente: </w:t>
            </w:r>
            <w:r w:rsidRPr="003321C6">
              <w:rPr>
                <w:rFonts w:ascii="Times New Roman" w:hAnsi="Times New Roman"/>
                <w:i/>
                <w:lang w:val="es-ES"/>
              </w:rPr>
              <w:t>[especificar una opción]</w:t>
            </w:r>
          </w:p>
          <w:p w14:paraId="3D650B6D" w14:textId="77777777" w:rsidR="007962A9" w:rsidRPr="003321C6" w:rsidRDefault="007962A9" w:rsidP="002B6914">
            <w:pPr>
              <w:pStyle w:val="Textoindependiente"/>
              <w:spacing w:before="0" w:after="0"/>
              <w:ind w:left="0" w:right="676"/>
              <w:jc w:val="left"/>
              <w:rPr>
                <w:rFonts w:ascii="Times New Roman" w:hAnsi="Times New Roman"/>
                <w:lang w:val="es-ES"/>
              </w:rPr>
            </w:pPr>
          </w:p>
          <w:p w14:paraId="39F0E116" w14:textId="77777777" w:rsidR="003321C6" w:rsidRPr="003321C6" w:rsidRDefault="003321C6" w:rsidP="002B6914">
            <w:pPr>
              <w:spacing w:before="0" w:after="0"/>
              <w:ind w:left="0"/>
              <w:jc w:val="left"/>
            </w:pPr>
            <w:proofErr w:type="gramStart"/>
            <w:r w:rsidRPr="003321C6">
              <w:t>[  ]</w:t>
            </w:r>
            <w:proofErr w:type="gramEnd"/>
            <w:r w:rsidRPr="003321C6">
              <w:t xml:space="preserve"> La Sección 19.2 </w:t>
            </w:r>
            <w:r w:rsidRPr="003321C6">
              <w:rPr>
                <w:i/>
              </w:rPr>
              <w:t>(Cantidad a Pagar Resultante del Vencimiento a Precio de Mercado</w:t>
            </w:r>
            <w:r w:rsidRPr="003321C6">
              <w:t>);</w:t>
            </w:r>
          </w:p>
          <w:p w14:paraId="68F7EC7F" w14:textId="09764F2C" w:rsidR="003321C6" w:rsidRPr="003321C6" w:rsidRDefault="003321C6" w:rsidP="002B6914">
            <w:pPr>
              <w:spacing w:before="0" w:after="0"/>
              <w:ind w:left="0" w:right="943"/>
              <w:jc w:val="left"/>
            </w:pPr>
            <w:proofErr w:type="gramStart"/>
            <w:r w:rsidRPr="003321C6">
              <w:t>[  ]</w:t>
            </w:r>
            <w:proofErr w:type="gramEnd"/>
            <w:r w:rsidRPr="003321C6">
              <w:t xml:space="preserve"> La Sección 19.3 </w:t>
            </w:r>
            <w:r w:rsidRPr="003321C6">
              <w:rPr>
                <w:i/>
              </w:rPr>
              <w:t xml:space="preserve">(Cantidad a Pagar </w:t>
            </w:r>
            <w:r w:rsidR="00D029C0">
              <w:rPr>
                <w:i/>
              </w:rPr>
              <w:t>en Relación con la Deuda Viva</w:t>
            </w:r>
            <w:r w:rsidRPr="003321C6">
              <w:t>); o</w:t>
            </w:r>
          </w:p>
          <w:p w14:paraId="0A38A65F" w14:textId="491912DF" w:rsidR="003321C6" w:rsidRPr="003321C6" w:rsidRDefault="003321C6" w:rsidP="002B6914">
            <w:pPr>
              <w:spacing w:before="0" w:after="0"/>
              <w:ind w:left="0" w:right="943"/>
              <w:jc w:val="left"/>
            </w:pPr>
            <w:proofErr w:type="gramStart"/>
            <w:r w:rsidRPr="003321C6">
              <w:t>[  ]</w:t>
            </w:r>
            <w:proofErr w:type="gramEnd"/>
            <w:r w:rsidRPr="003321C6">
              <w:t xml:space="preserve"> </w:t>
            </w:r>
            <w:r w:rsidR="005F2473">
              <w:t xml:space="preserve">La </w:t>
            </w:r>
            <w:r w:rsidRPr="003321C6">
              <w:t>Sección 19.4</w:t>
            </w:r>
            <w:r w:rsidRPr="003321C6">
              <w:rPr>
                <w:i/>
              </w:rPr>
              <w:t xml:space="preserve"> (Cantidad a Pagar Resultante del Vencimiento</w:t>
            </w:r>
            <w:r w:rsidR="00D029C0">
              <w:rPr>
                <w:i/>
              </w:rPr>
              <w:t xml:space="preserve"> </w:t>
            </w:r>
            <w:r w:rsidR="00D029C0" w:rsidRPr="003321C6">
              <w:rPr>
                <w:i/>
              </w:rPr>
              <w:t>Alternativa</w:t>
            </w:r>
            <w:r w:rsidRPr="003321C6">
              <w:t>) como sigue:</w:t>
            </w:r>
          </w:p>
          <w:p w14:paraId="273E7BEB" w14:textId="79B86310" w:rsidR="003321C6" w:rsidRPr="003321C6" w:rsidRDefault="002B6914" w:rsidP="002B6914">
            <w:pPr>
              <w:spacing w:before="0" w:after="0"/>
              <w:ind w:left="0"/>
              <w:jc w:val="left"/>
            </w:pPr>
            <w:r>
              <w:t>___________________________________________</w:t>
            </w:r>
          </w:p>
          <w:p w14:paraId="52BB1720" w14:textId="77777777" w:rsidR="003321C6" w:rsidRPr="003321C6" w:rsidRDefault="003321C6" w:rsidP="002B6914">
            <w:pPr>
              <w:autoSpaceDE w:val="0"/>
              <w:autoSpaceDN w:val="0"/>
              <w:adjustRightInd w:val="0"/>
              <w:spacing w:before="0" w:after="0"/>
              <w:ind w:left="0"/>
              <w:jc w:val="left"/>
              <w:rPr>
                <w:b/>
                <w:bCs/>
                <w:color w:val="auto"/>
              </w:rPr>
            </w:pPr>
            <w:r w:rsidRPr="003321C6">
              <w:rPr>
                <w:b/>
                <w:bCs/>
                <w:color w:val="auto"/>
              </w:rPr>
              <w:lastRenderedPageBreak/>
              <w:t>Sección 19.5(c) Pago de la Cantidad a Pagar Resultante del Vencimiento:</w:t>
            </w:r>
          </w:p>
          <w:p w14:paraId="56280F9C" w14:textId="32BCA708" w:rsidR="00A72B6F" w:rsidRPr="003321C6" w:rsidRDefault="003321C6" w:rsidP="002B6914">
            <w:pPr>
              <w:pStyle w:val="Textoindependiente"/>
              <w:tabs>
                <w:tab w:val="left" w:pos="7977"/>
              </w:tabs>
              <w:spacing w:before="0" w:after="0"/>
              <w:ind w:left="0" w:right="429"/>
              <w:jc w:val="left"/>
              <w:rPr>
                <w:lang w:val="es-ES"/>
              </w:rPr>
            </w:pPr>
            <w:r w:rsidRPr="003321C6">
              <w:rPr>
                <w:rFonts w:ascii="Times New Roman" w:hAnsi="Times New Roman"/>
                <w:lang w:val="es-ES"/>
              </w:rPr>
              <w:t xml:space="preserve">La </w:t>
            </w:r>
            <w:r w:rsidRPr="003321C6">
              <w:rPr>
                <w:rFonts w:ascii="Times New Roman" w:hAnsi="Times New Roman"/>
                <w:i/>
                <w:lang w:val="es-ES"/>
              </w:rPr>
              <w:t xml:space="preserve">Cantidad a Pagar Resultante del Vencimiento </w:t>
            </w:r>
            <w:r w:rsidRPr="003321C6">
              <w:rPr>
                <w:rFonts w:ascii="Times New Roman" w:hAnsi="Times New Roman"/>
                <w:lang w:val="es-ES"/>
              </w:rPr>
              <w:t>vencerá y será pagadera en ________________ Días Hábiles posteriores a la Fecha de Vencimiento</w:t>
            </w:r>
          </w:p>
        </w:tc>
      </w:tr>
      <w:tr w:rsidR="00A72B6F" w:rsidRPr="00C73C74" w14:paraId="18CA35AD" w14:textId="77777777" w:rsidTr="00EE537E">
        <w:trPr>
          <w:trHeight w:val="1266"/>
        </w:trPr>
        <w:tc>
          <w:tcPr>
            <w:tcW w:w="4962" w:type="dxa"/>
          </w:tcPr>
          <w:p w14:paraId="451017AD" w14:textId="77777777" w:rsidR="00A72B6F" w:rsidRPr="0023489C" w:rsidRDefault="00A72B6F" w:rsidP="00A72B6F">
            <w:pPr>
              <w:autoSpaceDE w:val="0"/>
              <w:autoSpaceDN w:val="0"/>
              <w:adjustRightInd w:val="0"/>
              <w:spacing w:before="0" w:after="0"/>
              <w:ind w:left="0"/>
              <w:jc w:val="center"/>
              <w:rPr>
                <w:b/>
                <w:bCs/>
                <w:color w:val="auto"/>
                <w:lang w:val="en-US"/>
              </w:rPr>
            </w:pPr>
            <w:r w:rsidRPr="0023489C">
              <w:rPr>
                <w:b/>
                <w:bCs/>
                <w:color w:val="auto"/>
                <w:lang w:val="en-US"/>
              </w:rPr>
              <w:lastRenderedPageBreak/>
              <w:t>§ 20</w:t>
            </w:r>
          </w:p>
          <w:p w14:paraId="15692F67" w14:textId="103222ED" w:rsidR="00A72B6F" w:rsidRDefault="00A72B6F" w:rsidP="00A72B6F">
            <w:pPr>
              <w:autoSpaceDE w:val="0"/>
              <w:autoSpaceDN w:val="0"/>
              <w:adjustRightInd w:val="0"/>
              <w:spacing w:before="0" w:after="0"/>
              <w:ind w:left="0"/>
              <w:jc w:val="center"/>
              <w:rPr>
                <w:b/>
                <w:bCs/>
                <w:color w:val="auto"/>
                <w:u w:val="single"/>
                <w:lang w:val="en-US"/>
              </w:rPr>
            </w:pPr>
            <w:r w:rsidRPr="00A72B6F">
              <w:rPr>
                <w:b/>
                <w:bCs/>
                <w:color w:val="auto"/>
                <w:u w:val="single"/>
                <w:lang w:val="en-US"/>
              </w:rPr>
              <w:t>Insurance</w:t>
            </w:r>
          </w:p>
          <w:p w14:paraId="6E728834" w14:textId="77777777" w:rsidR="007962A9" w:rsidRPr="00A72B6F" w:rsidRDefault="007962A9" w:rsidP="00A72B6F">
            <w:pPr>
              <w:autoSpaceDE w:val="0"/>
              <w:autoSpaceDN w:val="0"/>
              <w:adjustRightInd w:val="0"/>
              <w:spacing w:before="0" w:after="0"/>
              <w:ind w:left="0"/>
              <w:jc w:val="center"/>
              <w:rPr>
                <w:b/>
                <w:bCs/>
                <w:color w:val="auto"/>
                <w:u w:val="single"/>
                <w:lang w:val="en-US"/>
              </w:rPr>
            </w:pPr>
          </w:p>
          <w:p w14:paraId="7F4C36F0" w14:textId="2E9C52FE" w:rsidR="00A72B6F" w:rsidRDefault="00A72B6F" w:rsidP="00A72B6F">
            <w:pPr>
              <w:autoSpaceDE w:val="0"/>
              <w:autoSpaceDN w:val="0"/>
              <w:adjustRightInd w:val="0"/>
              <w:spacing w:before="0" w:after="0"/>
              <w:ind w:left="0"/>
              <w:jc w:val="left"/>
              <w:rPr>
                <w:b/>
                <w:bCs/>
                <w:color w:val="auto"/>
                <w:lang w:val="en-US"/>
              </w:rPr>
            </w:pPr>
            <w:r w:rsidRPr="0023489C">
              <w:rPr>
                <w:b/>
                <w:bCs/>
                <w:color w:val="auto"/>
                <w:lang w:val="en-US"/>
              </w:rPr>
              <w:t>§ 20.1 Maintenance of Insurance:</w:t>
            </w:r>
          </w:p>
          <w:p w14:paraId="3E28B3AA" w14:textId="77777777" w:rsidR="007962A9" w:rsidRPr="0023489C" w:rsidRDefault="007962A9" w:rsidP="00A72B6F">
            <w:pPr>
              <w:autoSpaceDE w:val="0"/>
              <w:autoSpaceDN w:val="0"/>
              <w:adjustRightInd w:val="0"/>
              <w:spacing w:before="0" w:after="0"/>
              <w:ind w:left="0"/>
              <w:jc w:val="left"/>
              <w:rPr>
                <w:b/>
                <w:bCs/>
                <w:color w:val="auto"/>
                <w:lang w:val="en-US"/>
              </w:rPr>
            </w:pPr>
          </w:p>
          <w:p w14:paraId="4329B925" w14:textId="7D6D8B19" w:rsidR="00A72B6F" w:rsidRPr="0023489C" w:rsidRDefault="00A72B6F" w:rsidP="00A72B6F">
            <w:pPr>
              <w:autoSpaceDE w:val="0"/>
              <w:autoSpaceDN w:val="0"/>
              <w:adjustRightInd w:val="0"/>
              <w:spacing w:before="0" w:after="0"/>
              <w:ind w:left="0"/>
              <w:jc w:val="left"/>
              <w:rPr>
                <w:color w:val="auto"/>
                <w:lang w:val="en-US"/>
              </w:rPr>
            </w:pPr>
            <w:proofErr w:type="gramStart"/>
            <w:r w:rsidRPr="0023489C">
              <w:rPr>
                <w:color w:val="auto"/>
                <w:lang w:val="en-US"/>
              </w:rPr>
              <w:t>[ ]</w:t>
            </w:r>
            <w:proofErr w:type="gramEnd"/>
            <w:r w:rsidRPr="0023489C">
              <w:rPr>
                <w:color w:val="auto"/>
                <w:lang w:val="en-US"/>
              </w:rPr>
              <w:t xml:space="preserve"> § 20.1 shall apply as written in Part II (</w:t>
            </w:r>
            <w:r w:rsidRPr="0023489C">
              <w:rPr>
                <w:i/>
                <w:iCs/>
                <w:color w:val="auto"/>
                <w:lang w:val="en-US"/>
              </w:rPr>
              <w:t>General Provisions</w:t>
            </w:r>
            <w:r w:rsidRPr="0023489C">
              <w:rPr>
                <w:color w:val="auto"/>
                <w:lang w:val="en-US"/>
              </w:rPr>
              <w:t>) and the Seller's</w:t>
            </w:r>
            <w:r>
              <w:rPr>
                <w:color w:val="auto"/>
                <w:lang w:val="en-US"/>
              </w:rPr>
              <w:t xml:space="preserve"> </w:t>
            </w:r>
            <w:r w:rsidRPr="0023489C">
              <w:rPr>
                <w:color w:val="auto"/>
                <w:lang w:val="en-US"/>
              </w:rPr>
              <w:t xml:space="preserve">insurance cover shall be: </w:t>
            </w:r>
            <w:r>
              <w:rPr>
                <w:color w:val="auto"/>
                <w:lang w:val="en-US"/>
              </w:rPr>
              <w:t>_________________________________________</w:t>
            </w:r>
            <w:r w:rsidRPr="0023489C">
              <w:rPr>
                <w:color w:val="auto"/>
                <w:lang w:val="en-US"/>
              </w:rPr>
              <w:t>;</w:t>
            </w:r>
          </w:p>
          <w:p w14:paraId="7D7167E2" w14:textId="77777777" w:rsidR="00A72B6F" w:rsidRDefault="00A72B6F" w:rsidP="00A72B6F">
            <w:pPr>
              <w:autoSpaceDE w:val="0"/>
              <w:autoSpaceDN w:val="0"/>
              <w:adjustRightInd w:val="0"/>
              <w:spacing w:before="0" w:after="0"/>
              <w:ind w:left="0"/>
              <w:jc w:val="left"/>
              <w:rPr>
                <w:lang w:val="en-US"/>
              </w:rPr>
            </w:pPr>
            <w:r w:rsidRPr="0023489C">
              <w:rPr>
                <w:b/>
                <w:bCs/>
                <w:i/>
                <w:iCs/>
                <w:color w:val="auto"/>
                <w:lang w:val="en-US"/>
              </w:rPr>
              <w:t xml:space="preserve">otherwise </w:t>
            </w:r>
            <w:r w:rsidRPr="0023489C">
              <w:rPr>
                <w:color w:val="auto"/>
                <w:lang w:val="en-US"/>
              </w:rPr>
              <w:t>§ 20.1 shall not apply as written in Part II (</w:t>
            </w:r>
            <w:r w:rsidRPr="0023489C">
              <w:rPr>
                <w:i/>
                <w:iCs/>
                <w:color w:val="auto"/>
                <w:lang w:val="en-US"/>
              </w:rPr>
              <w:t>General Provisions</w:t>
            </w:r>
            <w:r w:rsidRPr="0023489C">
              <w:rPr>
                <w:color w:val="auto"/>
                <w:lang w:val="en-US"/>
              </w:rPr>
              <w:t>), but</w:t>
            </w:r>
            <w:r>
              <w:rPr>
                <w:color w:val="auto"/>
                <w:lang w:val="en-US"/>
              </w:rPr>
              <w:t xml:space="preserve"> </w:t>
            </w:r>
            <w:r w:rsidRPr="00A72B6F">
              <w:rPr>
                <w:lang w:val="en-US"/>
              </w:rPr>
              <w:t>shall instead be as follows:</w:t>
            </w:r>
          </w:p>
          <w:p w14:paraId="587018CF" w14:textId="1670B2F7" w:rsidR="00A72B6F" w:rsidRPr="007962A9" w:rsidRDefault="00A72B6F" w:rsidP="00A72B6F">
            <w:pPr>
              <w:autoSpaceDE w:val="0"/>
              <w:autoSpaceDN w:val="0"/>
              <w:adjustRightInd w:val="0"/>
              <w:spacing w:before="0" w:after="0"/>
              <w:ind w:left="0"/>
              <w:jc w:val="left"/>
              <w:rPr>
                <w:lang w:val="en-US"/>
              </w:rPr>
            </w:pPr>
            <w:r>
              <w:rPr>
                <w:lang w:val="en-US"/>
              </w:rPr>
              <w:t>____________</w:t>
            </w:r>
            <w:r w:rsidR="00FA6063">
              <w:rPr>
                <w:lang w:val="en-US"/>
              </w:rPr>
              <w:t>________</w:t>
            </w:r>
            <w:r w:rsidR="007962A9">
              <w:rPr>
                <w:lang w:val="en-US"/>
              </w:rPr>
              <w:t>_____________</w:t>
            </w:r>
            <w:r w:rsidR="00FA6063">
              <w:rPr>
                <w:lang w:val="en-US"/>
              </w:rPr>
              <w:t>______</w:t>
            </w:r>
          </w:p>
        </w:tc>
        <w:tc>
          <w:tcPr>
            <w:tcW w:w="5387" w:type="dxa"/>
          </w:tcPr>
          <w:p w14:paraId="54F7CB94" w14:textId="77777777" w:rsidR="00871433" w:rsidRPr="00C73C74" w:rsidRDefault="00871433" w:rsidP="00E54AA5">
            <w:pPr>
              <w:autoSpaceDE w:val="0"/>
              <w:autoSpaceDN w:val="0"/>
              <w:adjustRightInd w:val="0"/>
              <w:spacing w:before="0" w:after="0"/>
              <w:ind w:left="0"/>
              <w:jc w:val="center"/>
              <w:rPr>
                <w:b/>
                <w:bCs/>
                <w:color w:val="auto"/>
              </w:rPr>
            </w:pPr>
            <w:r w:rsidRPr="00D8502B">
              <w:rPr>
                <w:b/>
                <w:bCs/>
                <w:color w:val="auto"/>
              </w:rPr>
              <w:t>Sección</w:t>
            </w:r>
            <w:r w:rsidRPr="00C73C74">
              <w:rPr>
                <w:b/>
                <w:bCs/>
                <w:color w:val="auto"/>
              </w:rPr>
              <w:t xml:space="preserve"> 20</w:t>
            </w:r>
          </w:p>
          <w:p w14:paraId="4149C927" w14:textId="3AE0363E" w:rsidR="00871433" w:rsidRDefault="00871433" w:rsidP="00E54AA5">
            <w:pPr>
              <w:autoSpaceDE w:val="0"/>
              <w:autoSpaceDN w:val="0"/>
              <w:adjustRightInd w:val="0"/>
              <w:spacing w:before="0" w:after="0"/>
              <w:ind w:left="0"/>
              <w:jc w:val="center"/>
              <w:rPr>
                <w:b/>
                <w:bCs/>
                <w:color w:val="auto"/>
                <w:u w:val="single"/>
              </w:rPr>
            </w:pPr>
            <w:r w:rsidRPr="00D8502B">
              <w:rPr>
                <w:b/>
                <w:bCs/>
                <w:color w:val="auto"/>
                <w:u w:val="single"/>
              </w:rPr>
              <w:t>Seguros</w:t>
            </w:r>
          </w:p>
          <w:p w14:paraId="468DAC09" w14:textId="77777777" w:rsidR="007962A9" w:rsidRPr="00E54AA5" w:rsidRDefault="007962A9" w:rsidP="00E54AA5">
            <w:pPr>
              <w:autoSpaceDE w:val="0"/>
              <w:autoSpaceDN w:val="0"/>
              <w:adjustRightInd w:val="0"/>
              <w:spacing w:before="0" w:after="0"/>
              <w:ind w:left="0"/>
              <w:jc w:val="center"/>
              <w:rPr>
                <w:b/>
                <w:bCs/>
                <w:color w:val="auto"/>
                <w:u w:val="single"/>
              </w:rPr>
            </w:pPr>
          </w:p>
          <w:p w14:paraId="421F213C" w14:textId="440DA1FF" w:rsidR="00C73C74" w:rsidRDefault="00C73C74" w:rsidP="00FA6063">
            <w:pPr>
              <w:autoSpaceDE w:val="0"/>
              <w:autoSpaceDN w:val="0"/>
              <w:adjustRightInd w:val="0"/>
              <w:spacing w:before="0" w:after="0"/>
              <w:ind w:left="0"/>
              <w:jc w:val="left"/>
              <w:rPr>
                <w:b/>
                <w:bCs/>
              </w:rPr>
            </w:pPr>
            <w:r w:rsidRPr="00FD7E78">
              <w:rPr>
                <w:b/>
                <w:bCs/>
                <w:color w:val="auto"/>
              </w:rPr>
              <w:t>Sección</w:t>
            </w:r>
            <w:r w:rsidRPr="00FA6063">
              <w:rPr>
                <w:b/>
                <w:bCs/>
              </w:rPr>
              <w:t xml:space="preserve"> 20.1 Mantenimiento de Seguro</w:t>
            </w:r>
            <w:r w:rsidR="00D029C0">
              <w:rPr>
                <w:b/>
                <w:bCs/>
              </w:rPr>
              <w:t>s</w:t>
            </w:r>
            <w:r w:rsidRPr="00FA6063">
              <w:rPr>
                <w:b/>
                <w:bCs/>
              </w:rPr>
              <w:t>:</w:t>
            </w:r>
          </w:p>
          <w:p w14:paraId="5A0C8D79" w14:textId="77777777" w:rsidR="007962A9" w:rsidRPr="00FA6063" w:rsidRDefault="007962A9" w:rsidP="00FA6063">
            <w:pPr>
              <w:autoSpaceDE w:val="0"/>
              <w:autoSpaceDN w:val="0"/>
              <w:adjustRightInd w:val="0"/>
              <w:spacing w:before="0" w:after="0"/>
              <w:ind w:left="0"/>
              <w:jc w:val="left"/>
            </w:pPr>
          </w:p>
          <w:p w14:paraId="77536889" w14:textId="04EB3061" w:rsidR="00FA6063" w:rsidRPr="00FA6063" w:rsidRDefault="00C73C74" w:rsidP="00FA6063">
            <w:pPr>
              <w:tabs>
                <w:tab w:val="left" w:pos="9407"/>
              </w:tabs>
              <w:spacing w:before="0" w:after="0"/>
              <w:ind w:left="0" w:right="119"/>
              <w:rPr>
                <w:color w:val="auto"/>
              </w:rPr>
            </w:pPr>
            <w:proofErr w:type="gramStart"/>
            <w:r w:rsidRPr="00FA6063">
              <w:rPr>
                <w:color w:val="auto"/>
              </w:rPr>
              <w:t>[  ]</w:t>
            </w:r>
            <w:proofErr w:type="gramEnd"/>
            <w:r w:rsidRPr="00FA6063">
              <w:rPr>
                <w:color w:val="auto"/>
              </w:rPr>
              <w:t xml:space="preserve"> La Sección 20.1 se aplicará tal y como está redactada en la Parte II (Disposiciones Generales) y la cobertura de seguro del Ve</w:t>
            </w:r>
            <w:r w:rsidR="00FA6063" w:rsidRPr="00FA6063">
              <w:rPr>
                <w:color w:val="auto"/>
              </w:rPr>
              <w:t>ndedor será:___________________</w:t>
            </w:r>
            <w:r w:rsidR="00FA6063">
              <w:rPr>
                <w:color w:val="auto"/>
              </w:rPr>
              <w:t>_____</w:t>
            </w:r>
          </w:p>
          <w:p w14:paraId="7BCB7BB5" w14:textId="3C508036" w:rsidR="00A72B6F" w:rsidRPr="00FA6063" w:rsidRDefault="00C73C74" w:rsidP="00FA6063">
            <w:pPr>
              <w:tabs>
                <w:tab w:val="left" w:pos="9407"/>
              </w:tabs>
              <w:spacing w:before="0" w:after="0"/>
              <w:ind w:left="0" w:right="119"/>
            </w:pPr>
            <w:r w:rsidRPr="00FA6063">
              <w:rPr>
                <w:b/>
                <w:bCs/>
                <w:i/>
              </w:rPr>
              <w:t xml:space="preserve">en caso contrario, </w:t>
            </w:r>
            <w:r w:rsidRPr="00FA6063">
              <w:t xml:space="preserve">la Sección 20.1 </w:t>
            </w:r>
            <w:r w:rsidRPr="00FA6063">
              <w:rPr>
                <w:u w:val="single" w:color="000000"/>
              </w:rPr>
              <w:t xml:space="preserve">no </w:t>
            </w:r>
            <w:r w:rsidRPr="00FA6063">
              <w:t xml:space="preserve">se aplicará tal y como está redactada en la Parte II </w:t>
            </w:r>
            <w:r w:rsidRPr="00FA6063">
              <w:rPr>
                <w:i/>
              </w:rPr>
              <w:t>(Disposiciones Generales</w:t>
            </w:r>
            <w:r w:rsidRPr="00FA6063">
              <w:t>), sino que será como sigue:</w:t>
            </w:r>
          </w:p>
          <w:p w14:paraId="5F74A426" w14:textId="363309C7" w:rsidR="00C73C74" w:rsidRPr="00C73C74" w:rsidRDefault="00C73C74" w:rsidP="00FA6063">
            <w:pPr>
              <w:tabs>
                <w:tab w:val="left" w:pos="9407"/>
              </w:tabs>
              <w:spacing w:before="0" w:after="0"/>
              <w:ind w:left="0" w:right="119"/>
              <w:rPr>
                <w:sz w:val="20"/>
                <w:szCs w:val="20"/>
              </w:rPr>
            </w:pPr>
            <w:r w:rsidRPr="00FA6063">
              <w:t>_________________________________</w:t>
            </w:r>
            <w:r w:rsidR="00FA6063" w:rsidRPr="00FA6063">
              <w:t>____________</w:t>
            </w:r>
          </w:p>
        </w:tc>
      </w:tr>
      <w:tr w:rsidR="00E93480" w:rsidRPr="00270879" w14:paraId="7C9CAB06" w14:textId="77777777" w:rsidTr="00EE537E">
        <w:tc>
          <w:tcPr>
            <w:tcW w:w="4962" w:type="dxa"/>
          </w:tcPr>
          <w:p w14:paraId="007E3A0A" w14:textId="77777777" w:rsidR="007962A9" w:rsidRDefault="007962A9" w:rsidP="00A72B6F">
            <w:pPr>
              <w:autoSpaceDE w:val="0"/>
              <w:autoSpaceDN w:val="0"/>
              <w:adjustRightInd w:val="0"/>
              <w:spacing w:before="0" w:after="0"/>
              <w:ind w:left="0"/>
              <w:jc w:val="center"/>
              <w:rPr>
                <w:b/>
                <w:bCs/>
                <w:color w:val="auto"/>
                <w:lang w:val="en-US"/>
              </w:rPr>
            </w:pPr>
          </w:p>
          <w:p w14:paraId="455D3EDE" w14:textId="7C8E7728" w:rsidR="00BB5807" w:rsidRPr="00A72B6F" w:rsidRDefault="00BB5807" w:rsidP="00A72B6F">
            <w:pPr>
              <w:autoSpaceDE w:val="0"/>
              <w:autoSpaceDN w:val="0"/>
              <w:adjustRightInd w:val="0"/>
              <w:spacing w:before="0" w:after="0"/>
              <w:ind w:left="0"/>
              <w:jc w:val="center"/>
              <w:rPr>
                <w:b/>
                <w:bCs/>
                <w:color w:val="auto"/>
                <w:lang w:val="en-US"/>
              </w:rPr>
            </w:pPr>
            <w:r w:rsidRPr="00A72B6F">
              <w:rPr>
                <w:b/>
                <w:bCs/>
                <w:color w:val="auto"/>
                <w:lang w:val="en-US"/>
              </w:rPr>
              <w:t>§ 21</w:t>
            </w:r>
          </w:p>
          <w:p w14:paraId="2541AF5B" w14:textId="77777777" w:rsidR="00BB5807" w:rsidRPr="002F62F6" w:rsidRDefault="00BB5807" w:rsidP="00A72B6F">
            <w:pPr>
              <w:autoSpaceDE w:val="0"/>
              <w:autoSpaceDN w:val="0"/>
              <w:adjustRightInd w:val="0"/>
              <w:spacing w:before="0" w:after="0"/>
              <w:ind w:left="0"/>
              <w:jc w:val="center"/>
              <w:rPr>
                <w:b/>
                <w:bCs/>
                <w:color w:val="auto"/>
                <w:u w:val="single"/>
                <w:lang w:val="en-US"/>
              </w:rPr>
            </w:pPr>
            <w:r w:rsidRPr="002F62F6">
              <w:rPr>
                <w:b/>
                <w:bCs/>
                <w:color w:val="auto"/>
                <w:u w:val="single"/>
                <w:lang w:val="en-US"/>
              </w:rPr>
              <w:t>Limitation of Liability</w:t>
            </w:r>
          </w:p>
          <w:p w14:paraId="56B5C6AA" w14:textId="77777777" w:rsidR="00A72B6F" w:rsidRDefault="00A72B6F" w:rsidP="00A72B6F">
            <w:pPr>
              <w:autoSpaceDE w:val="0"/>
              <w:autoSpaceDN w:val="0"/>
              <w:adjustRightInd w:val="0"/>
              <w:spacing w:before="0" w:after="0"/>
              <w:ind w:left="0"/>
              <w:jc w:val="left"/>
              <w:rPr>
                <w:b/>
                <w:bCs/>
                <w:color w:val="auto"/>
                <w:lang w:val="en-US"/>
              </w:rPr>
            </w:pPr>
          </w:p>
          <w:p w14:paraId="63F0EE54" w14:textId="05853288" w:rsidR="00BB5807" w:rsidRDefault="00BB5807" w:rsidP="00A72B6F">
            <w:pPr>
              <w:autoSpaceDE w:val="0"/>
              <w:autoSpaceDN w:val="0"/>
              <w:adjustRightInd w:val="0"/>
              <w:spacing w:before="0" w:after="0"/>
              <w:ind w:left="0"/>
              <w:jc w:val="left"/>
              <w:rPr>
                <w:b/>
                <w:bCs/>
                <w:color w:val="auto"/>
                <w:lang w:val="en-US"/>
              </w:rPr>
            </w:pPr>
            <w:r w:rsidRPr="00A72B6F">
              <w:rPr>
                <w:b/>
                <w:bCs/>
                <w:color w:val="auto"/>
                <w:lang w:val="en-US"/>
              </w:rPr>
              <w:lastRenderedPageBreak/>
              <w:t>§ 21.1 Application:</w:t>
            </w:r>
          </w:p>
          <w:p w14:paraId="61F034EA" w14:textId="77777777" w:rsidR="007962A9" w:rsidRPr="00A72B6F" w:rsidRDefault="007962A9" w:rsidP="00A72B6F">
            <w:pPr>
              <w:autoSpaceDE w:val="0"/>
              <w:autoSpaceDN w:val="0"/>
              <w:adjustRightInd w:val="0"/>
              <w:spacing w:before="0" w:after="0"/>
              <w:ind w:left="0"/>
              <w:jc w:val="left"/>
              <w:rPr>
                <w:b/>
                <w:bCs/>
                <w:color w:val="auto"/>
                <w:lang w:val="en-US"/>
              </w:rPr>
            </w:pPr>
          </w:p>
          <w:p w14:paraId="7D31E06C" w14:textId="77777777" w:rsidR="00A72B6F" w:rsidRDefault="00BB5807" w:rsidP="00A72B6F">
            <w:pPr>
              <w:autoSpaceDE w:val="0"/>
              <w:autoSpaceDN w:val="0"/>
              <w:adjustRightInd w:val="0"/>
              <w:spacing w:before="0" w:after="0"/>
              <w:ind w:left="0"/>
              <w:jc w:val="left"/>
              <w:rPr>
                <w:color w:val="auto"/>
                <w:lang w:val="en-US"/>
              </w:rPr>
            </w:pPr>
            <w:proofErr w:type="gramStart"/>
            <w:r w:rsidRPr="00A72B6F">
              <w:rPr>
                <w:color w:val="auto"/>
                <w:lang w:val="en-US"/>
              </w:rPr>
              <w:t>[ ]</w:t>
            </w:r>
            <w:proofErr w:type="gramEnd"/>
            <w:r w:rsidRPr="00A72B6F">
              <w:rPr>
                <w:color w:val="auto"/>
                <w:lang w:val="en-US"/>
              </w:rPr>
              <w:t xml:space="preserve"> § 21 shall not apply as written in Part II (</w:t>
            </w:r>
            <w:r w:rsidRPr="00A72B6F">
              <w:rPr>
                <w:i/>
                <w:iCs/>
                <w:color w:val="auto"/>
                <w:lang w:val="en-US"/>
              </w:rPr>
              <w:t>General Provisions</w:t>
            </w:r>
            <w:r w:rsidRPr="00A72B6F">
              <w:rPr>
                <w:color w:val="auto"/>
                <w:lang w:val="en-US"/>
              </w:rPr>
              <w:t>), but shall instead</w:t>
            </w:r>
            <w:r w:rsidR="00A72B6F">
              <w:rPr>
                <w:color w:val="auto"/>
                <w:lang w:val="en-US"/>
              </w:rPr>
              <w:t xml:space="preserve"> </w:t>
            </w:r>
            <w:r w:rsidRPr="00A72B6F">
              <w:rPr>
                <w:color w:val="auto"/>
                <w:lang w:val="en-US"/>
              </w:rPr>
              <w:t xml:space="preserve">be as follows: </w:t>
            </w:r>
          </w:p>
          <w:p w14:paraId="26378772" w14:textId="2D670286" w:rsidR="00BB5807" w:rsidRPr="00A72B6F" w:rsidRDefault="00A72B6F" w:rsidP="00A72B6F">
            <w:pPr>
              <w:autoSpaceDE w:val="0"/>
              <w:autoSpaceDN w:val="0"/>
              <w:adjustRightInd w:val="0"/>
              <w:spacing w:before="0" w:after="0"/>
              <w:ind w:left="0"/>
              <w:jc w:val="left"/>
              <w:rPr>
                <w:color w:val="auto"/>
                <w:lang w:val="en-US"/>
              </w:rPr>
            </w:pPr>
            <w:r>
              <w:rPr>
                <w:color w:val="auto"/>
                <w:lang w:val="en-US"/>
              </w:rPr>
              <w:t>_________________________________________</w:t>
            </w:r>
            <w:r w:rsidR="00BB5807" w:rsidRPr="00A72B6F">
              <w:rPr>
                <w:color w:val="auto"/>
                <w:lang w:val="en-US"/>
              </w:rPr>
              <w:t>;</w:t>
            </w:r>
          </w:p>
          <w:p w14:paraId="3B53E041" w14:textId="77777777" w:rsidR="00BB5807" w:rsidRPr="00A72B6F" w:rsidRDefault="00BB5807" w:rsidP="00A72B6F">
            <w:pPr>
              <w:autoSpaceDE w:val="0"/>
              <w:autoSpaceDN w:val="0"/>
              <w:adjustRightInd w:val="0"/>
              <w:spacing w:before="0" w:after="0"/>
              <w:ind w:left="0"/>
              <w:jc w:val="left"/>
              <w:rPr>
                <w:color w:val="auto"/>
                <w:lang w:val="en-US"/>
              </w:rPr>
            </w:pPr>
            <w:r w:rsidRPr="00A72B6F">
              <w:rPr>
                <w:b/>
                <w:bCs/>
                <w:i/>
                <w:iCs/>
                <w:color w:val="auto"/>
                <w:lang w:val="en-US"/>
              </w:rPr>
              <w:t xml:space="preserve">otherwise </w:t>
            </w:r>
            <w:r w:rsidRPr="00A72B6F">
              <w:rPr>
                <w:color w:val="auto"/>
                <w:lang w:val="en-US"/>
              </w:rPr>
              <w:t>§ 21 shall apply as written in Part II (</w:t>
            </w:r>
            <w:r w:rsidRPr="00A72B6F">
              <w:rPr>
                <w:i/>
                <w:iCs/>
                <w:color w:val="auto"/>
                <w:lang w:val="en-US"/>
              </w:rPr>
              <w:t>General Provisions</w:t>
            </w:r>
            <w:r w:rsidRPr="00A72B6F">
              <w:rPr>
                <w:color w:val="auto"/>
                <w:lang w:val="en-US"/>
              </w:rPr>
              <w:t>)</w:t>
            </w:r>
          </w:p>
          <w:p w14:paraId="114600E9" w14:textId="7CA10443" w:rsidR="00A72B6F" w:rsidRDefault="00A72B6F" w:rsidP="00A72B6F">
            <w:pPr>
              <w:autoSpaceDE w:val="0"/>
              <w:autoSpaceDN w:val="0"/>
              <w:adjustRightInd w:val="0"/>
              <w:spacing w:before="0" w:after="0"/>
              <w:ind w:left="0"/>
              <w:jc w:val="left"/>
              <w:rPr>
                <w:b/>
                <w:bCs/>
                <w:color w:val="auto"/>
                <w:lang w:val="en-US"/>
              </w:rPr>
            </w:pPr>
          </w:p>
          <w:p w14:paraId="482D7E18" w14:textId="77777777" w:rsidR="00E54AA5" w:rsidRDefault="00E54AA5" w:rsidP="00A72B6F">
            <w:pPr>
              <w:autoSpaceDE w:val="0"/>
              <w:autoSpaceDN w:val="0"/>
              <w:adjustRightInd w:val="0"/>
              <w:spacing w:before="0" w:after="0"/>
              <w:ind w:left="0"/>
              <w:jc w:val="left"/>
              <w:rPr>
                <w:b/>
                <w:bCs/>
                <w:color w:val="auto"/>
                <w:lang w:val="en-US"/>
              </w:rPr>
            </w:pPr>
          </w:p>
          <w:p w14:paraId="1BCEEE2A" w14:textId="4B7E506B" w:rsidR="00BB5807" w:rsidRDefault="00BB5807" w:rsidP="00A72B6F">
            <w:pPr>
              <w:autoSpaceDE w:val="0"/>
              <w:autoSpaceDN w:val="0"/>
              <w:adjustRightInd w:val="0"/>
              <w:spacing w:before="0" w:after="0"/>
              <w:ind w:left="0"/>
              <w:jc w:val="left"/>
              <w:rPr>
                <w:b/>
                <w:bCs/>
                <w:color w:val="auto"/>
                <w:lang w:val="en-US"/>
              </w:rPr>
            </w:pPr>
            <w:r w:rsidRPr="00A72B6F">
              <w:rPr>
                <w:b/>
                <w:bCs/>
                <w:color w:val="auto"/>
                <w:lang w:val="en-US"/>
              </w:rPr>
              <w:t>§ 21.3(b) Consequential Damages and Limitation of Liability:</w:t>
            </w:r>
          </w:p>
          <w:p w14:paraId="47DFF508" w14:textId="77777777" w:rsidR="007962A9" w:rsidRPr="00A72B6F" w:rsidRDefault="007962A9" w:rsidP="00A72B6F">
            <w:pPr>
              <w:autoSpaceDE w:val="0"/>
              <w:autoSpaceDN w:val="0"/>
              <w:adjustRightInd w:val="0"/>
              <w:spacing w:before="0" w:after="0"/>
              <w:ind w:left="0"/>
              <w:jc w:val="left"/>
              <w:rPr>
                <w:b/>
                <w:bCs/>
                <w:color w:val="auto"/>
                <w:lang w:val="en-US"/>
              </w:rPr>
            </w:pPr>
          </w:p>
          <w:p w14:paraId="6C937ED9" w14:textId="00D83D6E" w:rsidR="00BB5807" w:rsidRDefault="00BB5807" w:rsidP="00A72B6F">
            <w:pPr>
              <w:autoSpaceDE w:val="0"/>
              <w:autoSpaceDN w:val="0"/>
              <w:adjustRightInd w:val="0"/>
              <w:spacing w:before="0" w:after="0"/>
              <w:ind w:left="0"/>
              <w:jc w:val="left"/>
              <w:rPr>
                <w:i/>
                <w:iCs/>
                <w:color w:val="auto"/>
                <w:lang w:val="en-US"/>
              </w:rPr>
            </w:pPr>
            <w:r w:rsidRPr="00A72B6F">
              <w:rPr>
                <w:color w:val="auto"/>
                <w:lang w:val="en-US"/>
              </w:rPr>
              <w:t xml:space="preserve">The limitation amount shall be: </w:t>
            </w:r>
            <w:r w:rsidRPr="00A72B6F">
              <w:rPr>
                <w:i/>
                <w:iCs/>
                <w:color w:val="auto"/>
                <w:lang w:val="en-US"/>
              </w:rPr>
              <w:t>[insert numeric value or reference]</w:t>
            </w:r>
          </w:p>
          <w:p w14:paraId="02B9561E" w14:textId="6EAEF7E3" w:rsidR="00A72B6F" w:rsidRPr="00A72B6F" w:rsidRDefault="00A72B6F" w:rsidP="00A72B6F">
            <w:pPr>
              <w:autoSpaceDE w:val="0"/>
              <w:autoSpaceDN w:val="0"/>
              <w:adjustRightInd w:val="0"/>
              <w:spacing w:before="0" w:after="0"/>
              <w:ind w:left="0"/>
              <w:jc w:val="left"/>
              <w:rPr>
                <w:i/>
                <w:iCs/>
                <w:color w:val="auto"/>
                <w:lang w:val="en-US"/>
              </w:rPr>
            </w:pPr>
            <w:r>
              <w:rPr>
                <w:i/>
                <w:iCs/>
                <w:color w:val="auto"/>
                <w:lang w:val="en-US"/>
              </w:rPr>
              <w:t>____________</w:t>
            </w:r>
            <w:r w:rsidR="00270879">
              <w:rPr>
                <w:i/>
                <w:iCs/>
                <w:color w:val="auto"/>
                <w:lang w:val="en-US"/>
              </w:rPr>
              <w:t>_______________________________</w:t>
            </w:r>
          </w:p>
          <w:p w14:paraId="780AC3B8" w14:textId="77777777" w:rsidR="007962A9" w:rsidRDefault="007962A9" w:rsidP="00A72B6F">
            <w:pPr>
              <w:autoSpaceDE w:val="0"/>
              <w:autoSpaceDN w:val="0"/>
              <w:adjustRightInd w:val="0"/>
              <w:spacing w:before="0" w:after="0"/>
              <w:ind w:left="0"/>
              <w:jc w:val="left"/>
              <w:rPr>
                <w:b/>
                <w:bCs/>
                <w:color w:val="auto"/>
                <w:lang w:val="en-US"/>
              </w:rPr>
            </w:pPr>
          </w:p>
          <w:p w14:paraId="71763082" w14:textId="731E10D2" w:rsidR="00BB5807" w:rsidRDefault="00BB5807" w:rsidP="00A72B6F">
            <w:pPr>
              <w:autoSpaceDE w:val="0"/>
              <w:autoSpaceDN w:val="0"/>
              <w:adjustRightInd w:val="0"/>
              <w:spacing w:before="0" w:after="0"/>
              <w:ind w:left="0"/>
              <w:jc w:val="left"/>
              <w:rPr>
                <w:b/>
                <w:bCs/>
                <w:color w:val="auto"/>
                <w:lang w:val="en-US"/>
              </w:rPr>
            </w:pPr>
            <w:r w:rsidRPr="00A72B6F">
              <w:rPr>
                <w:b/>
                <w:bCs/>
                <w:color w:val="auto"/>
                <w:lang w:val="en-US"/>
              </w:rPr>
              <w:t>§ 21.4 Intentional Default, Fraud and Fundamental Rights:</w:t>
            </w:r>
          </w:p>
          <w:p w14:paraId="63783682" w14:textId="77777777" w:rsidR="007962A9" w:rsidRPr="00A72B6F" w:rsidRDefault="007962A9" w:rsidP="00A72B6F">
            <w:pPr>
              <w:autoSpaceDE w:val="0"/>
              <w:autoSpaceDN w:val="0"/>
              <w:adjustRightInd w:val="0"/>
              <w:spacing w:before="0" w:after="0"/>
              <w:ind w:left="0"/>
              <w:jc w:val="left"/>
              <w:rPr>
                <w:b/>
                <w:bCs/>
                <w:color w:val="auto"/>
                <w:lang w:val="en-US"/>
              </w:rPr>
            </w:pPr>
          </w:p>
          <w:p w14:paraId="5A0A3B5B" w14:textId="77777777" w:rsidR="00A72B6F" w:rsidRDefault="00BB5807" w:rsidP="00A72B6F">
            <w:pPr>
              <w:autoSpaceDE w:val="0"/>
              <w:autoSpaceDN w:val="0"/>
              <w:adjustRightInd w:val="0"/>
              <w:spacing w:before="0" w:after="0"/>
              <w:ind w:left="0"/>
              <w:jc w:val="left"/>
              <w:rPr>
                <w:color w:val="auto"/>
                <w:lang w:val="en-US"/>
              </w:rPr>
            </w:pPr>
            <w:proofErr w:type="gramStart"/>
            <w:r w:rsidRPr="00A72B6F">
              <w:rPr>
                <w:color w:val="auto"/>
                <w:lang w:val="en-US"/>
              </w:rPr>
              <w:t>[ ]</w:t>
            </w:r>
            <w:proofErr w:type="gramEnd"/>
            <w:r w:rsidRPr="00A72B6F">
              <w:rPr>
                <w:color w:val="auto"/>
                <w:lang w:val="en-US"/>
              </w:rPr>
              <w:t xml:space="preserve"> § 21.4 shall not apply as written in Part II (</w:t>
            </w:r>
            <w:r w:rsidRPr="00A72B6F">
              <w:rPr>
                <w:i/>
                <w:iCs/>
                <w:color w:val="auto"/>
                <w:lang w:val="en-US"/>
              </w:rPr>
              <w:t>General Provisions</w:t>
            </w:r>
            <w:r w:rsidRPr="00A72B6F">
              <w:rPr>
                <w:color w:val="auto"/>
                <w:lang w:val="en-US"/>
              </w:rPr>
              <w:t>), but shall</w:t>
            </w:r>
            <w:r w:rsidR="00A72B6F">
              <w:rPr>
                <w:color w:val="auto"/>
                <w:lang w:val="en-US"/>
              </w:rPr>
              <w:t xml:space="preserve"> instead be as follows:</w:t>
            </w:r>
          </w:p>
          <w:p w14:paraId="6C768E97" w14:textId="34206BF7" w:rsidR="00BB5807" w:rsidRPr="00A72B6F" w:rsidRDefault="00A72B6F" w:rsidP="00A72B6F">
            <w:pPr>
              <w:autoSpaceDE w:val="0"/>
              <w:autoSpaceDN w:val="0"/>
              <w:adjustRightInd w:val="0"/>
              <w:spacing w:before="0" w:after="0"/>
              <w:ind w:left="0"/>
              <w:jc w:val="left"/>
              <w:rPr>
                <w:color w:val="auto"/>
                <w:lang w:val="en-US"/>
              </w:rPr>
            </w:pPr>
            <w:r>
              <w:rPr>
                <w:color w:val="auto"/>
                <w:lang w:val="en-US"/>
              </w:rPr>
              <w:t>___________</w:t>
            </w:r>
            <w:r w:rsidR="00270879">
              <w:rPr>
                <w:color w:val="auto"/>
                <w:lang w:val="en-US"/>
              </w:rPr>
              <w:t>_______________________________</w:t>
            </w:r>
            <w:r w:rsidR="00BB5807" w:rsidRPr="00A72B6F">
              <w:rPr>
                <w:color w:val="auto"/>
                <w:lang w:val="en-US"/>
              </w:rPr>
              <w:t>;</w:t>
            </w:r>
          </w:p>
          <w:p w14:paraId="1B491CC3" w14:textId="77777777" w:rsidR="00E93480" w:rsidRPr="00BB5807" w:rsidRDefault="00BB5807" w:rsidP="00A72B6F">
            <w:pPr>
              <w:spacing w:before="0" w:after="0"/>
              <w:ind w:left="0"/>
              <w:rPr>
                <w:lang w:val="en-US"/>
              </w:rPr>
            </w:pPr>
            <w:r w:rsidRPr="00A72B6F">
              <w:rPr>
                <w:b/>
                <w:bCs/>
                <w:i/>
                <w:iCs/>
                <w:color w:val="auto"/>
                <w:lang w:val="en-US"/>
              </w:rPr>
              <w:t xml:space="preserve">otherwise </w:t>
            </w:r>
            <w:r w:rsidRPr="00A72B6F">
              <w:rPr>
                <w:color w:val="auto"/>
                <w:lang w:val="en-US"/>
              </w:rPr>
              <w:t>§ 21.4 shall apply as written in Part II (</w:t>
            </w:r>
            <w:r w:rsidRPr="00A72B6F">
              <w:rPr>
                <w:i/>
                <w:iCs/>
                <w:color w:val="auto"/>
                <w:lang w:val="en-US"/>
              </w:rPr>
              <w:t>General Provisions</w:t>
            </w:r>
            <w:r w:rsidRPr="00A72B6F">
              <w:rPr>
                <w:color w:val="auto"/>
                <w:lang w:val="en-US"/>
              </w:rPr>
              <w:t>)</w:t>
            </w:r>
          </w:p>
        </w:tc>
        <w:tc>
          <w:tcPr>
            <w:tcW w:w="5387" w:type="dxa"/>
          </w:tcPr>
          <w:p w14:paraId="0DBFE54E" w14:textId="77777777" w:rsidR="007962A9" w:rsidRDefault="007962A9" w:rsidP="00C73C74">
            <w:pPr>
              <w:autoSpaceDE w:val="0"/>
              <w:autoSpaceDN w:val="0"/>
              <w:adjustRightInd w:val="0"/>
              <w:spacing w:before="0" w:after="0"/>
              <w:jc w:val="center"/>
              <w:rPr>
                <w:b/>
                <w:bCs/>
                <w:color w:val="auto"/>
              </w:rPr>
            </w:pPr>
          </w:p>
          <w:p w14:paraId="77AC866E" w14:textId="3A814EFC" w:rsidR="00C73C74" w:rsidRPr="00270879" w:rsidRDefault="00C73C74" w:rsidP="00C73C74">
            <w:pPr>
              <w:autoSpaceDE w:val="0"/>
              <w:autoSpaceDN w:val="0"/>
              <w:adjustRightInd w:val="0"/>
              <w:spacing w:before="0" w:after="0"/>
              <w:jc w:val="center"/>
              <w:rPr>
                <w:b/>
                <w:bCs/>
                <w:color w:val="auto"/>
              </w:rPr>
            </w:pPr>
            <w:r w:rsidRPr="00270879">
              <w:rPr>
                <w:b/>
                <w:bCs/>
                <w:color w:val="auto"/>
              </w:rPr>
              <w:t>Sección 21</w:t>
            </w:r>
          </w:p>
          <w:p w14:paraId="30AE1735" w14:textId="77777777" w:rsidR="00C73C74" w:rsidRPr="00270879" w:rsidRDefault="00C73C74" w:rsidP="00C73C74">
            <w:pPr>
              <w:autoSpaceDE w:val="0"/>
              <w:autoSpaceDN w:val="0"/>
              <w:adjustRightInd w:val="0"/>
              <w:spacing w:before="0" w:after="0"/>
              <w:jc w:val="center"/>
              <w:rPr>
                <w:b/>
                <w:bCs/>
                <w:color w:val="auto"/>
                <w:u w:val="single"/>
              </w:rPr>
            </w:pPr>
            <w:r w:rsidRPr="00270879">
              <w:rPr>
                <w:b/>
                <w:bCs/>
                <w:color w:val="auto"/>
                <w:u w:val="single"/>
              </w:rPr>
              <w:t>Limitación de Responsabilidad</w:t>
            </w:r>
          </w:p>
          <w:p w14:paraId="4F228FCE" w14:textId="77777777" w:rsidR="00270879" w:rsidRDefault="00270879" w:rsidP="00270879">
            <w:pPr>
              <w:spacing w:before="0" w:after="0"/>
              <w:ind w:left="100"/>
              <w:rPr>
                <w:b/>
                <w:bCs/>
                <w:sz w:val="20"/>
                <w:szCs w:val="20"/>
              </w:rPr>
            </w:pPr>
          </w:p>
          <w:p w14:paraId="2B9BB0A9" w14:textId="572AF278" w:rsidR="00270879" w:rsidRDefault="00270879" w:rsidP="00270879">
            <w:pPr>
              <w:autoSpaceDE w:val="0"/>
              <w:autoSpaceDN w:val="0"/>
              <w:adjustRightInd w:val="0"/>
              <w:spacing w:before="0" w:after="0"/>
              <w:ind w:left="0"/>
              <w:jc w:val="left"/>
              <w:rPr>
                <w:b/>
                <w:bCs/>
                <w:color w:val="auto"/>
              </w:rPr>
            </w:pPr>
            <w:r w:rsidRPr="00FD7E78">
              <w:rPr>
                <w:b/>
                <w:bCs/>
                <w:color w:val="auto"/>
              </w:rPr>
              <w:lastRenderedPageBreak/>
              <w:t>Sección 21.1 Aplicación:</w:t>
            </w:r>
          </w:p>
          <w:p w14:paraId="25A4D10B" w14:textId="77777777" w:rsidR="007962A9" w:rsidRPr="00FD7E78" w:rsidRDefault="007962A9" w:rsidP="00270879">
            <w:pPr>
              <w:autoSpaceDE w:val="0"/>
              <w:autoSpaceDN w:val="0"/>
              <w:adjustRightInd w:val="0"/>
              <w:spacing w:before="0" w:after="0"/>
              <w:ind w:left="0"/>
              <w:jc w:val="left"/>
              <w:rPr>
                <w:b/>
                <w:bCs/>
                <w:color w:val="auto"/>
              </w:rPr>
            </w:pPr>
          </w:p>
          <w:p w14:paraId="1E233740" w14:textId="77777777" w:rsidR="00270879" w:rsidRPr="00270879" w:rsidRDefault="00270879" w:rsidP="00270879">
            <w:pPr>
              <w:tabs>
                <w:tab w:val="left" w:pos="9471"/>
              </w:tabs>
              <w:spacing w:before="0" w:after="0"/>
              <w:ind w:left="0" w:right="119"/>
              <w:rPr>
                <w:color w:val="auto"/>
              </w:rPr>
            </w:pPr>
            <w:proofErr w:type="gramStart"/>
            <w:r w:rsidRPr="00270879">
              <w:rPr>
                <w:color w:val="auto"/>
              </w:rPr>
              <w:t>[  ]</w:t>
            </w:r>
            <w:proofErr w:type="gramEnd"/>
            <w:r w:rsidRPr="00270879">
              <w:rPr>
                <w:color w:val="auto"/>
              </w:rPr>
              <w:t xml:space="preserve"> La Sección 21 </w:t>
            </w:r>
            <w:r w:rsidRPr="00270879">
              <w:rPr>
                <w:color w:val="auto"/>
                <w:u w:val="single" w:color="000000"/>
              </w:rPr>
              <w:t>no</w:t>
            </w:r>
            <w:r w:rsidRPr="00270879">
              <w:rPr>
                <w:color w:val="auto"/>
              </w:rPr>
              <w:t xml:space="preserve"> se aplicará tal como está redactada en la Parte II </w:t>
            </w:r>
            <w:r w:rsidRPr="00270879">
              <w:rPr>
                <w:i/>
                <w:color w:val="auto"/>
              </w:rPr>
              <w:t>(Disposiciones Generales</w:t>
            </w:r>
            <w:r w:rsidRPr="00270879">
              <w:rPr>
                <w:color w:val="auto"/>
              </w:rPr>
              <w:t>), sino que será como sigue:__________________________________</w:t>
            </w:r>
          </w:p>
          <w:p w14:paraId="480B5B01" w14:textId="77777777" w:rsidR="00270879" w:rsidRPr="00270879" w:rsidRDefault="00270879" w:rsidP="00270879">
            <w:pPr>
              <w:tabs>
                <w:tab w:val="left" w:pos="9471"/>
              </w:tabs>
              <w:spacing w:before="0" w:after="0"/>
              <w:ind w:left="0" w:right="119"/>
              <w:rPr>
                <w:color w:val="auto"/>
              </w:rPr>
            </w:pPr>
            <w:r w:rsidRPr="00270879">
              <w:rPr>
                <w:b/>
                <w:bCs/>
                <w:i/>
                <w:color w:val="auto"/>
              </w:rPr>
              <w:t xml:space="preserve">en caso contrario, </w:t>
            </w:r>
            <w:r w:rsidRPr="00270879">
              <w:rPr>
                <w:color w:val="auto"/>
              </w:rPr>
              <w:t xml:space="preserve">se aplicará lo dispuesto en la Sección 21, tal como figura en la Parte II </w:t>
            </w:r>
            <w:r w:rsidRPr="00270879">
              <w:rPr>
                <w:i/>
                <w:color w:val="auto"/>
              </w:rPr>
              <w:t>(Disposiciones Generales</w:t>
            </w:r>
            <w:r w:rsidRPr="00270879">
              <w:rPr>
                <w:color w:val="auto"/>
              </w:rPr>
              <w:t>)</w:t>
            </w:r>
          </w:p>
          <w:p w14:paraId="4CA1D2EB" w14:textId="77777777" w:rsidR="00270879" w:rsidRDefault="00270879" w:rsidP="00270879">
            <w:pPr>
              <w:pStyle w:val="Ttulo4"/>
              <w:numPr>
                <w:ilvl w:val="0"/>
                <w:numId w:val="0"/>
              </w:numPr>
              <w:spacing w:before="0" w:after="0"/>
              <w:outlineLvl w:val="3"/>
              <w:rPr>
                <w:b/>
                <w:color w:val="auto"/>
                <w:szCs w:val="22"/>
              </w:rPr>
            </w:pPr>
          </w:p>
          <w:p w14:paraId="370C16DD" w14:textId="3EF4589B" w:rsidR="00270879" w:rsidRDefault="00270879" w:rsidP="00270879">
            <w:pPr>
              <w:pStyle w:val="Ttulo4"/>
              <w:numPr>
                <w:ilvl w:val="0"/>
                <w:numId w:val="0"/>
              </w:numPr>
              <w:spacing w:before="0" w:after="0"/>
              <w:outlineLvl w:val="3"/>
              <w:rPr>
                <w:b/>
                <w:color w:val="auto"/>
                <w:szCs w:val="22"/>
              </w:rPr>
            </w:pPr>
            <w:r w:rsidRPr="00270879">
              <w:rPr>
                <w:b/>
                <w:color w:val="auto"/>
                <w:szCs w:val="22"/>
              </w:rPr>
              <w:t>Sección 21.3</w:t>
            </w:r>
            <w:r>
              <w:rPr>
                <w:b/>
                <w:color w:val="auto"/>
                <w:szCs w:val="22"/>
              </w:rPr>
              <w:t xml:space="preserve"> </w:t>
            </w:r>
            <w:r w:rsidRPr="00270879">
              <w:rPr>
                <w:b/>
                <w:color w:val="auto"/>
                <w:szCs w:val="22"/>
              </w:rPr>
              <w:t xml:space="preserve">(b) Daños </w:t>
            </w:r>
            <w:r w:rsidR="00D029C0">
              <w:rPr>
                <w:b/>
                <w:color w:val="auto"/>
                <w:szCs w:val="22"/>
              </w:rPr>
              <w:t>Consecuenciales</w:t>
            </w:r>
            <w:r w:rsidRPr="00270879">
              <w:rPr>
                <w:b/>
                <w:color w:val="auto"/>
                <w:szCs w:val="22"/>
              </w:rPr>
              <w:t xml:space="preserve"> y Limitación de Responsabilidad:</w:t>
            </w:r>
          </w:p>
          <w:p w14:paraId="192B4E63" w14:textId="77777777" w:rsidR="007962A9" w:rsidRDefault="007962A9" w:rsidP="00270879">
            <w:pPr>
              <w:spacing w:before="0" w:after="0"/>
              <w:ind w:left="0"/>
              <w:rPr>
                <w:color w:val="auto"/>
              </w:rPr>
            </w:pPr>
          </w:p>
          <w:p w14:paraId="5947DE37" w14:textId="75C81DC7" w:rsidR="00270879" w:rsidRPr="00270879" w:rsidRDefault="00270879" w:rsidP="00270879">
            <w:pPr>
              <w:spacing w:before="0" w:after="0"/>
              <w:ind w:left="0"/>
              <w:rPr>
                <w:color w:val="auto"/>
              </w:rPr>
            </w:pPr>
            <w:r w:rsidRPr="00270879">
              <w:rPr>
                <w:color w:val="auto"/>
              </w:rPr>
              <w:t xml:space="preserve">La cuantía de la limitación será: </w:t>
            </w:r>
            <w:r w:rsidRPr="00270879">
              <w:rPr>
                <w:i/>
                <w:color w:val="auto"/>
              </w:rPr>
              <w:t>[insertar valor numérico o referencia]</w:t>
            </w:r>
          </w:p>
          <w:p w14:paraId="5D87737A" w14:textId="77777777" w:rsidR="00270879" w:rsidRPr="00270879" w:rsidRDefault="00270879" w:rsidP="00270879">
            <w:pPr>
              <w:spacing w:before="0" w:after="0"/>
              <w:ind w:left="0"/>
              <w:rPr>
                <w:color w:val="auto"/>
              </w:rPr>
            </w:pPr>
            <w:r w:rsidRPr="00270879">
              <w:rPr>
                <w:noProof/>
                <w:color w:val="auto"/>
              </w:rPr>
              <mc:AlternateContent>
                <mc:Choice Requires="wpg">
                  <w:drawing>
                    <wp:inline distT="0" distB="0" distL="0" distR="0" wp14:anchorId="6B48D9F0" wp14:editId="64DDBE4D">
                      <wp:extent cx="4121785" cy="6350"/>
                      <wp:effectExtent l="6985" t="1905" r="5080" b="10795"/>
                      <wp:docPr id="69" name="373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785" cy="6350"/>
                                <a:chOff x="0" y="0"/>
                                <a:chExt cx="6491" cy="10"/>
                              </a:xfrm>
                            </wpg:grpSpPr>
                            <wpg:grpSp>
                              <wpg:cNvPr id="70" name="373625"/>
                              <wpg:cNvGrpSpPr>
                                <a:grpSpLocks/>
                              </wpg:cNvGrpSpPr>
                              <wpg:grpSpPr bwMode="auto">
                                <a:xfrm>
                                  <a:off x="5" y="5"/>
                                  <a:ext cx="6482" cy="2"/>
                                  <a:chOff x="5" y="5"/>
                                  <a:chExt cx="6482" cy="2"/>
                                </a:xfrm>
                              </wpg:grpSpPr>
                              <wps:wsp>
                                <wps:cNvPr id="71" name="373730"/>
                                <wps:cNvSpPr>
                                  <a:spLocks/>
                                </wps:cNvSpPr>
                                <wps:spPr bwMode="auto">
                                  <a:xfrm>
                                    <a:off x="5" y="5"/>
                                    <a:ext cx="6482" cy="2"/>
                                  </a:xfrm>
                                  <a:custGeom>
                                    <a:avLst/>
                                    <a:gdLst>
                                      <a:gd name="T0" fmla="+- 0 5 5"/>
                                      <a:gd name="T1" fmla="*/ T0 w 6482"/>
                                      <a:gd name="T2" fmla="+- 0 6486 5"/>
                                      <a:gd name="T3" fmla="*/ T2 w 6482"/>
                                    </a:gdLst>
                                    <a:ahLst/>
                                    <a:cxnLst>
                                      <a:cxn ang="0">
                                        <a:pos x="T1" y="0"/>
                                      </a:cxn>
                                      <a:cxn ang="0">
                                        <a:pos x="T3" y="0"/>
                                      </a:cxn>
                                    </a:cxnLst>
                                    <a:rect l="0" t="0" r="r" b="b"/>
                                    <a:pathLst>
                                      <a:path w="6482">
                                        <a:moveTo>
                                          <a:pt x="0" y="0"/>
                                        </a:moveTo>
                                        <a:lnTo>
                                          <a:pt x="6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6AA2FC" id="373469" o:spid="_x0000_s1026" style="width:324.55pt;height:.5pt;mso-position-horizontal-relative:char;mso-position-vertical-relative:line" coordsize="64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">
                      <v:group id="373625" o:spid="_x0000_s1027" style="position:absolute;left:5;top:5;width:6482;height:2" coordorigin="5,5" coordsize="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373730" o:spid="_x0000_s1028" style="position:absolute;left:5;top:5;width:6482;height:2;visibility:visible;mso-wrap-style:square;v-text-anchor:top" coordsize="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" path="m,l6481,e" filled="f" strokeweight=".48pt">
                          <v:path arrowok="t" o:connecttype="custom" o:connectlocs="0,0;6481,0" o:connectangles="0,0"/>
                        </v:shape>
                      </v:group>
                      <w10:anchorlock/>
                    </v:group>
                  </w:pict>
                </mc:Fallback>
              </mc:AlternateContent>
            </w:r>
          </w:p>
          <w:p w14:paraId="2DF6E0E2" w14:textId="77777777" w:rsidR="007962A9" w:rsidRDefault="007962A9" w:rsidP="00270879">
            <w:pPr>
              <w:pStyle w:val="Ttulo4"/>
              <w:numPr>
                <w:ilvl w:val="0"/>
                <w:numId w:val="0"/>
              </w:numPr>
              <w:spacing w:before="0" w:after="0"/>
              <w:outlineLvl w:val="3"/>
              <w:rPr>
                <w:b/>
                <w:color w:val="auto"/>
                <w:szCs w:val="22"/>
              </w:rPr>
            </w:pPr>
          </w:p>
          <w:p w14:paraId="5315BFE4" w14:textId="15CFFA90" w:rsidR="00270879" w:rsidRDefault="00270879" w:rsidP="00270879">
            <w:pPr>
              <w:pStyle w:val="Ttulo4"/>
              <w:numPr>
                <w:ilvl w:val="0"/>
                <w:numId w:val="0"/>
              </w:numPr>
              <w:spacing w:before="0" w:after="0"/>
              <w:outlineLvl w:val="3"/>
              <w:rPr>
                <w:b/>
                <w:color w:val="auto"/>
                <w:szCs w:val="22"/>
              </w:rPr>
            </w:pPr>
            <w:r w:rsidRPr="00270879">
              <w:rPr>
                <w:b/>
                <w:color w:val="auto"/>
                <w:szCs w:val="22"/>
              </w:rPr>
              <w:t xml:space="preserve">Sección 21.4 Incumplimiento </w:t>
            </w:r>
            <w:r w:rsidR="00D029C0">
              <w:rPr>
                <w:b/>
                <w:color w:val="auto"/>
                <w:szCs w:val="22"/>
              </w:rPr>
              <w:t>Doloso</w:t>
            </w:r>
            <w:r w:rsidRPr="00270879">
              <w:rPr>
                <w:b/>
                <w:color w:val="auto"/>
                <w:szCs w:val="22"/>
              </w:rPr>
              <w:t>, Fraude y Derechos Fundamentales:</w:t>
            </w:r>
          </w:p>
          <w:p w14:paraId="25F49736" w14:textId="77777777" w:rsidR="007962A9" w:rsidRDefault="007962A9" w:rsidP="00270879">
            <w:pPr>
              <w:tabs>
                <w:tab w:val="left" w:pos="9407"/>
              </w:tabs>
              <w:spacing w:before="0" w:after="0"/>
              <w:ind w:left="0" w:right="119"/>
              <w:rPr>
                <w:color w:val="auto"/>
              </w:rPr>
            </w:pPr>
          </w:p>
          <w:p w14:paraId="19E0C9CF" w14:textId="3EBE4F4A" w:rsidR="00270879" w:rsidRDefault="00270879" w:rsidP="00270879">
            <w:pPr>
              <w:tabs>
                <w:tab w:val="left" w:pos="9407"/>
              </w:tabs>
              <w:spacing w:before="0" w:after="0"/>
              <w:ind w:left="0" w:right="119"/>
              <w:rPr>
                <w:color w:val="auto"/>
              </w:rPr>
            </w:pPr>
            <w:proofErr w:type="gramStart"/>
            <w:r w:rsidRPr="00270879">
              <w:rPr>
                <w:color w:val="auto"/>
              </w:rPr>
              <w:t>[  ]</w:t>
            </w:r>
            <w:proofErr w:type="gramEnd"/>
            <w:r w:rsidRPr="00270879">
              <w:rPr>
                <w:color w:val="auto"/>
              </w:rPr>
              <w:t xml:space="preserve"> La Sección 21.4, letra (c) </w:t>
            </w:r>
            <w:r w:rsidRPr="00270879">
              <w:rPr>
                <w:color w:val="auto"/>
                <w:u w:val="single" w:color="000000"/>
              </w:rPr>
              <w:t xml:space="preserve">no </w:t>
            </w:r>
            <w:r w:rsidRPr="00270879">
              <w:rPr>
                <w:color w:val="auto"/>
              </w:rPr>
              <w:t xml:space="preserve">será aplicable tal como está redactada en la Parte II </w:t>
            </w:r>
            <w:r w:rsidRPr="00270879">
              <w:rPr>
                <w:i/>
                <w:color w:val="auto"/>
              </w:rPr>
              <w:t>(Disposiciones Generales</w:t>
            </w:r>
            <w:r w:rsidRPr="00270879">
              <w:rPr>
                <w:color w:val="auto"/>
              </w:rPr>
              <w:t>), sino que será com</w:t>
            </w:r>
            <w:r>
              <w:rPr>
                <w:color w:val="auto"/>
              </w:rPr>
              <w:t>o sigue: ________________________</w:t>
            </w:r>
          </w:p>
          <w:p w14:paraId="13E09A64" w14:textId="77777777" w:rsidR="00E93480" w:rsidRDefault="00270879" w:rsidP="00270879">
            <w:pPr>
              <w:tabs>
                <w:tab w:val="left" w:pos="9407"/>
              </w:tabs>
              <w:spacing w:before="0" w:after="0"/>
              <w:ind w:left="0" w:right="119"/>
              <w:rPr>
                <w:color w:val="auto"/>
              </w:rPr>
            </w:pPr>
            <w:r w:rsidRPr="00270879">
              <w:rPr>
                <w:b/>
                <w:bCs/>
                <w:i/>
                <w:color w:val="auto"/>
              </w:rPr>
              <w:t>en caso contrario</w:t>
            </w:r>
            <w:r w:rsidRPr="00270879">
              <w:rPr>
                <w:color w:val="auto"/>
              </w:rPr>
              <w:t xml:space="preserve">, se aplicará lo dispuesto en la Sección 21.4 letra (c) tal como figura en la Parte II </w:t>
            </w:r>
            <w:r w:rsidRPr="00270879">
              <w:rPr>
                <w:i/>
                <w:color w:val="auto"/>
              </w:rPr>
              <w:t>(Disposiciones Generales</w:t>
            </w:r>
            <w:r w:rsidRPr="00270879">
              <w:rPr>
                <w:color w:val="auto"/>
              </w:rPr>
              <w:t>)</w:t>
            </w:r>
          </w:p>
          <w:p w14:paraId="5EE11983" w14:textId="3359B77A" w:rsidR="007962A9" w:rsidRPr="00270879" w:rsidRDefault="007962A9" w:rsidP="00270879">
            <w:pPr>
              <w:tabs>
                <w:tab w:val="left" w:pos="9407"/>
              </w:tabs>
              <w:spacing w:before="0" w:after="0"/>
              <w:ind w:left="0" w:right="119"/>
              <w:rPr>
                <w:sz w:val="20"/>
                <w:szCs w:val="20"/>
              </w:rPr>
            </w:pPr>
          </w:p>
        </w:tc>
      </w:tr>
      <w:tr w:rsidR="000B28CE" w:rsidRPr="00B60BA5" w14:paraId="743C032A" w14:textId="77777777" w:rsidTr="00EE537E">
        <w:tc>
          <w:tcPr>
            <w:tcW w:w="4962" w:type="dxa"/>
          </w:tcPr>
          <w:p w14:paraId="215A0FB9" w14:textId="77777777" w:rsidR="00BB5807" w:rsidRPr="00A72B6F" w:rsidRDefault="00BB5807" w:rsidP="00A72B6F">
            <w:pPr>
              <w:autoSpaceDE w:val="0"/>
              <w:autoSpaceDN w:val="0"/>
              <w:adjustRightInd w:val="0"/>
              <w:spacing w:before="0" w:after="0"/>
              <w:ind w:left="0"/>
              <w:jc w:val="center"/>
              <w:rPr>
                <w:b/>
                <w:bCs/>
                <w:color w:val="auto"/>
                <w:lang w:val="en-US"/>
              </w:rPr>
            </w:pPr>
            <w:r w:rsidRPr="00A72B6F">
              <w:rPr>
                <w:b/>
                <w:bCs/>
                <w:color w:val="auto"/>
                <w:lang w:val="en-US"/>
              </w:rPr>
              <w:lastRenderedPageBreak/>
              <w:t>§ 22</w:t>
            </w:r>
          </w:p>
          <w:p w14:paraId="171A0081" w14:textId="77777777" w:rsidR="00BB5807" w:rsidRPr="002F62F6" w:rsidRDefault="00BB5807" w:rsidP="00A72B6F">
            <w:pPr>
              <w:autoSpaceDE w:val="0"/>
              <w:autoSpaceDN w:val="0"/>
              <w:adjustRightInd w:val="0"/>
              <w:spacing w:before="0" w:after="0"/>
              <w:ind w:left="0"/>
              <w:jc w:val="center"/>
              <w:rPr>
                <w:b/>
                <w:bCs/>
                <w:color w:val="auto"/>
                <w:u w:val="single"/>
                <w:lang w:val="en-US"/>
              </w:rPr>
            </w:pPr>
            <w:r w:rsidRPr="002F62F6">
              <w:rPr>
                <w:b/>
                <w:bCs/>
                <w:color w:val="auto"/>
                <w:u w:val="single"/>
                <w:lang w:val="en-US"/>
              </w:rPr>
              <w:t>Invoicing and Payment</w:t>
            </w:r>
          </w:p>
          <w:p w14:paraId="7F4CDD1F" w14:textId="77777777" w:rsidR="00A72B6F" w:rsidRDefault="00A72B6F" w:rsidP="00A72B6F">
            <w:pPr>
              <w:autoSpaceDE w:val="0"/>
              <w:autoSpaceDN w:val="0"/>
              <w:adjustRightInd w:val="0"/>
              <w:spacing w:before="0" w:after="0"/>
              <w:ind w:left="0"/>
              <w:jc w:val="left"/>
              <w:rPr>
                <w:b/>
                <w:bCs/>
                <w:color w:val="auto"/>
                <w:lang w:val="en-US"/>
              </w:rPr>
            </w:pPr>
          </w:p>
          <w:p w14:paraId="5B92159A" w14:textId="2A8FA45A" w:rsidR="00BB5807" w:rsidRDefault="00BB5807" w:rsidP="00A72B6F">
            <w:pPr>
              <w:autoSpaceDE w:val="0"/>
              <w:autoSpaceDN w:val="0"/>
              <w:adjustRightInd w:val="0"/>
              <w:spacing w:before="0" w:after="0"/>
              <w:ind w:left="0"/>
              <w:jc w:val="left"/>
              <w:rPr>
                <w:b/>
                <w:bCs/>
                <w:color w:val="auto"/>
                <w:lang w:val="en-US"/>
              </w:rPr>
            </w:pPr>
            <w:r w:rsidRPr="00A72B6F">
              <w:rPr>
                <w:b/>
                <w:bCs/>
                <w:color w:val="auto"/>
                <w:lang w:val="en-US"/>
              </w:rPr>
              <w:t>§ 22.2 Payment:</w:t>
            </w:r>
          </w:p>
          <w:p w14:paraId="63A0E91C" w14:textId="77777777" w:rsidR="007962A9" w:rsidRPr="00A72B6F" w:rsidRDefault="007962A9" w:rsidP="00A72B6F">
            <w:pPr>
              <w:autoSpaceDE w:val="0"/>
              <w:autoSpaceDN w:val="0"/>
              <w:adjustRightInd w:val="0"/>
              <w:spacing w:before="0" w:after="0"/>
              <w:ind w:left="0"/>
              <w:jc w:val="left"/>
              <w:rPr>
                <w:b/>
                <w:bCs/>
                <w:color w:val="auto"/>
                <w:lang w:val="en-US"/>
              </w:rPr>
            </w:pPr>
          </w:p>
          <w:p w14:paraId="363D8AD5" w14:textId="704A0857" w:rsidR="00BB5807" w:rsidRPr="00A72B6F" w:rsidRDefault="00BB5807" w:rsidP="00A72B6F">
            <w:pPr>
              <w:autoSpaceDE w:val="0"/>
              <w:autoSpaceDN w:val="0"/>
              <w:adjustRightInd w:val="0"/>
              <w:spacing w:before="0" w:after="0"/>
              <w:ind w:left="0"/>
              <w:jc w:val="left"/>
              <w:rPr>
                <w:color w:val="auto"/>
                <w:lang w:val="en-US"/>
              </w:rPr>
            </w:pPr>
            <w:r w:rsidRPr="00A72B6F">
              <w:rPr>
                <w:color w:val="auto"/>
                <w:lang w:val="en-US"/>
              </w:rPr>
              <w:t>Initial billing and payment information for each Party is set out in</w:t>
            </w:r>
            <w:r w:rsidR="00A72B6F">
              <w:rPr>
                <w:color w:val="auto"/>
                <w:lang w:val="en-US"/>
              </w:rPr>
              <w:t xml:space="preserve"> </w:t>
            </w:r>
            <w:r w:rsidRPr="00A72B6F">
              <w:rPr>
                <w:color w:val="auto"/>
                <w:lang w:val="en-US"/>
              </w:rPr>
              <w:t>§ 32 (</w:t>
            </w:r>
            <w:r w:rsidRPr="00A72B6F">
              <w:rPr>
                <w:i/>
                <w:iCs/>
                <w:color w:val="auto"/>
                <w:lang w:val="en-US"/>
              </w:rPr>
              <w:t>Miscellaneous</w:t>
            </w:r>
            <w:r w:rsidRPr="00A72B6F">
              <w:rPr>
                <w:color w:val="auto"/>
                <w:lang w:val="en-US"/>
              </w:rPr>
              <w:t>) of this Part I (</w:t>
            </w:r>
            <w:r w:rsidRPr="00A72B6F">
              <w:rPr>
                <w:i/>
                <w:iCs/>
                <w:color w:val="auto"/>
                <w:lang w:val="en-US"/>
              </w:rPr>
              <w:t>Individual Terms</w:t>
            </w:r>
            <w:r w:rsidRPr="00A72B6F">
              <w:rPr>
                <w:color w:val="auto"/>
                <w:lang w:val="en-US"/>
              </w:rPr>
              <w:t>)</w:t>
            </w:r>
          </w:p>
          <w:p w14:paraId="0EE9B8D4" w14:textId="77777777" w:rsidR="00A72B6F" w:rsidRDefault="00A72B6F" w:rsidP="00A72B6F">
            <w:pPr>
              <w:autoSpaceDE w:val="0"/>
              <w:autoSpaceDN w:val="0"/>
              <w:adjustRightInd w:val="0"/>
              <w:spacing w:before="0" w:after="0"/>
              <w:ind w:left="0"/>
              <w:jc w:val="left"/>
              <w:rPr>
                <w:b/>
                <w:bCs/>
                <w:color w:val="auto"/>
                <w:lang w:val="en-US"/>
              </w:rPr>
            </w:pPr>
          </w:p>
          <w:p w14:paraId="7203D130" w14:textId="7BCDE46C" w:rsidR="00BB5807" w:rsidRDefault="00BB5807" w:rsidP="00A72B6F">
            <w:pPr>
              <w:autoSpaceDE w:val="0"/>
              <w:autoSpaceDN w:val="0"/>
              <w:adjustRightInd w:val="0"/>
              <w:spacing w:before="0" w:after="0"/>
              <w:ind w:left="0"/>
              <w:jc w:val="left"/>
              <w:rPr>
                <w:b/>
                <w:bCs/>
                <w:color w:val="auto"/>
                <w:lang w:val="en-US"/>
              </w:rPr>
            </w:pPr>
            <w:r w:rsidRPr="00A72B6F">
              <w:rPr>
                <w:b/>
                <w:bCs/>
                <w:color w:val="auto"/>
                <w:lang w:val="en-US"/>
              </w:rPr>
              <w:t>§ 22.3 Payment Netting:</w:t>
            </w:r>
          </w:p>
          <w:p w14:paraId="24C0EB89" w14:textId="77777777" w:rsidR="007962A9" w:rsidRPr="00A72B6F" w:rsidRDefault="007962A9" w:rsidP="00A72B6F">
            <w:pPr>
              <w:autoSpaceDE w:val="0"/>
              <w:autoSpaceDN w:val="0"/>
              <w:adjustRightInd w:val="0"/>
              <w:spacing w:before="0" w:after="0"/>
              <w:ind w:left="0"/>
              <w:jc w:val="left"/>
              <w:rPr>
                <w:b/>
                <w:bCs/>
                <w:color w:val="auto"/>
                <w:lang w:val="en-US"/>
              </w:rPr>
            </w:pPr>
          </w:p>
          <w:p w14:paraId="177D070A" w14:textId="77777777" w:rsidR="00BB5807" w:rsidRPr="00A72B6F" w:rsidRDefault="00BB5807" w:rsidP="00A72B6F">
            <w:pPr>
              <w:autoSpaceDE w:val="0"/>
              <w:autoSpaceDN w:val="0"/>
              <w:adjustRightInd w:val="0"/>
              <w:spacing w:before="0" w:after="0"/>
              <w:ind w:left="0"/>
              <w:jc w:val="left"/>
              <w:rPr>
                <w:color w:val="auto"/>
                <w:lang w:val="en-US"/>
              </w:rPr>
            </w:pPr>
            <w:proofErr w:type="gramStart"/>
            <w:r w:rsidRPr="00A72B6F">
              <w:rPr>
                <w:color w:val="auto"/>
                <w:lang w:val="en-US"/>
              </w:rPr>
              <w:t>[ ]</w:t>
            </w:r>
            <w:proofErr w:type="gramEnd"/>
            <w:r w:rsidRPr="00A72B6F">
              <w:rPr>
                <w:color w:val="auto"/>
                <w:lang w:val="en-US"/>
              </w:rPr>
              <w:t xml:space="preserve"> § 22.3 shall apply;</w:t>
            </w:r>
          </w:p>
          <w:p w14:paraId="3283D3FD" w14:textId="77777777" w:rsidR="00BB5807" w:rsidRPr="00A72B6F" w:rsidRDefault="00BB5807" w:rsidP="00A72B6F">
            <w:pPr>
              <w:autoSpaceDE w:val="0"/>
              <w:autoSpaceDN w:val="0"/>
              <w:adjustRightInd w:val="0"/>
              <w:spacing w:before="0" w:after="0"/>
              <w:ind w:left="0"/>
              <w:jc w:val="left"/>
              <w:rPr>
                <w:color w:val="auto"/>
                <w:lang w:val="en-US"/>
              </w:rPr>
            </w:pPr>
            <w:r w:rsidRPr="00A72B6F">
              <w:rPr>
                <w:b/>
                <w:bCs/>
                <w:i/>
                <w:iCs/>
                <w:color w:val="auto"/>
                <w:lang w:val="en-US"/>
              </w:rPr>
              <w:t xml:space="preserve">otherwise </w:t>
            </w:r>
            <w:r w:rsidRPr="00A72B6F">
              <w:rPr>
                <w:color w:val="auto"/>
                <w:lang w:val="en-US"/>
              </w:rPr>
              <w:t xml:space="preserve">§ 22.3 shall </w:t>
            </w:r>
            <w:r w:rsidRPr="00A72B6F">
              <w:rPr>
                <w:color w:val="auto"/>
                <w:u w:val="single"/>
                <w:lang w:val="en-US"/>
              </w:rPr>
              <w:t>not</w:t>
            </w:r>
            <w:r w:rsidRPr="00A72B6F">
              <w:rPr>
                <w:color w:val="auto"/>
                <w:lang w:val="en-US"/>
              </w:rPr>
              <w:t xml:space="preserve"> apply</w:t>
            </w:r>
          </w:p>
          <w:p w14:paraId="2799EB56" w14:textId="144B2D06" w:rsidR="002F62F6" w:rsidRDefault="002F62F6" w:rsidP="00A72B6F">
            <w:pPr>
              <w:autoSpaceDE w:val="0"/>
              <w:autoSpaceDN w:val="0"/>
              <w:adjustRightInd w:val="0"/>
              <w:spacing w:before="0" w:after="0"/>
              <w:ind w:left="0"/>
              <w:jc w:val="left"/>
              <w:rPr>
                <w:b/>
                <w:bCs/>
                <w:color w:val="auto"/>
                <w:lang w:val="en-US"/>
              </w:rPr>
            </w:pPr>
          </w:p>
          <w:p w14:paraId="230AEB8A" w14:textId="77777777" w:rsidR="00E54AA5" w:rsidRDefault="00E54AA5" w:rsidP="00A72B6F">
            <w:pPr>
              <w:autoSpaceDE w:val="0"/>
              <w:autoSpaceDN w:val="0"/>
              <w:adjustRightInd w:val="0"/>
              <w:spacing w:before="0" w:after="0"/>
              <w:ind w:left="0"/>
              <w:jc w:val="left"/>
              <w:rPr>
                <w:b/>
                <w:bCs/>
                <w:color w:val="auto"/>
                <w:lang w:val="en-US"/>
              </w:rPr>
            </w:pPr>
          </w:p>
          <w:p w14:paraId="06686416" w14:textId="54D918D1" w:rsidR="00BB5807" w:rsidRPr="00A72B6F" w:rsidRDefault="00BB5807" w:rsidP="00A72B6F">
            <w:pPr>
              <w:autoSpaceDE w:val="0"/>
              <w:autoSpaceDN w:val="0"/>
              <w:adjustRightInd w:val="0"/>
              <w:spacing w:before="0" w:after="0"/>
              <w:ind w:left="0"/>
              <w:jc w:val="left"/>
              <w:rPr>
                <w:b/>
                <w:bCs/>
                <w:color w:val="auto"/>
                <w:lang w:val="en-US"/>
              </w:rPr>
            </w:pPr>
            <w:r w:rsidRPr="00A72B6F">
              <w:rPr>
                <w:b/>
                <w:bCs/>
                <w:color w:val="auto"/>
                <w:lang w:val="en-US"/>
              </w:rPr>
              <w:t>§ 22.4 Default Interest:</w:t>
            </w:r>
          </w:p>
          <w:p w14:paraId="1FF3095B" w14:textId="77777777" w:rsidR="002F62F6" w:rsidRDefault="002F62F6" w:rsidP="00A72B6F">
            <w:pPr>
              <w:autoSpaceDE w:val="0"/>
              <w:autoSpaceDN w:val="0"/>
              <w:adjustRightInd w:val="0"/>
              <w:spacing w:before="0" w:after="0"/>
              <w:ind w:left="0"/>
              <w:jc w:val="left"/>
              <w:rPr>
                <w:color w:val="auto"/>
                <w:lang w:val="en-US"/>
              </w:rPr>
            </w:pPr>
          </w:p>
          <w:p w14:paraId="60556F4D" w14:textId="6911F65C" w:rsidR="00BB5807" w:rsidRPr="00A72B6F" w:rsidRDefault="00BB5807" w:rsidP="00A72B6F">
            <w:pPr>
              <w:autoSpaceDE w:val="0"/>
              <w:autoSpaceDN w:val="0"/>
              <w:adjustRightInd w:val="0"/>
              <w:spacing w:before="0" w:after="0"/>
              <w:ind w:left="0"/>
              <w:jc w:val="left"/>
              <w:rPr>
                <w:color w:val="auto"/>
                <w:lang w:val="en-US"/>
              </w:rPr>
            </w:pPr>
            <w:r w:rsidRPr="00A72B6F">
              <w:rPr>
                <w:color w:val="auto"/>
                <w:lang w:val="en-US"/>
              </w:rPr>
              <w:t xml:space="preserve">The Interest Rate shall be </w:t>
            </w:r>
            <w:r w:rsidRPr="00A72B6F">
              <w:rPr>
                <w:i/>
                <w:iCs/>
                <w:color w:val="auto"/>
                <w:lang w:val="en-US"/>
              </w:rPr>
              <w:t xml:space="preserve">[specify index, e.g. </w:t>
            </w:r>
            <w:proofErr w:type="gramStart"/>
            <w:r w:rsidRPr="00A72B6F">
              <w:rPr>
                <w:i/>
                <w:iCs/>
                <w:color w:val="auto"/>
                <w:lang w:val="en-US"/>
              </w:rPr>
              <w:t>one</w:t>
            </w:r>
            <w:r w:rsidR="002F62F6">
              <w:rPr>
                <w:i/>
                <w:iCs/>
                <w:color w:val="auto"/>
                <w:lang w:val="en-US"/>
              </w:rPr>
              <w:t xml:space="preserve"> </w:t>
            </w:r>
            <w:r w:rsidRPr="00A72B6F">
              <w:rPr>
                <w:i/>
                <w:iCs/>
                <w:color w:val="auto"/>
                <w:lang w:val="en-US"/>
              </w:rPr>
              <w:t>month</w:t>
            </w:r>
            <w:proofErr w:type="gramEnd"/>
            <w:r w:rsidRPr="00A72B6F">
              <w:rPr>
                <w:i/>
                <w:iCs/>
                <w:color w:val="auto"/>
                <w:lang w:val="en-US"/>
              </w:rPr>
              <w:t xml:space="preserve"> EURIBOR] </w:t>
            </w:r>
            <w:r w:rsidRPr="00A72B6F">
              <w:rPr>
                <w:color w:val="auto"/>
                <w:lang w:val="en-US"/>
              </w:rPr>
              <w:t>interest ra</w:t>
            </w:r>
            <w:r w:rsidR="002F62F6">
              <w:rPr>
                <w:color w:val="auto"/>
                <w:lang w:val="en-US"/>
              </w:rPr>
              <w:t xml:space="preserve">te for 11:00 CET on the </w:t>
            </w:r>
            <w:r w:rsidRPr="00A72B6F">
              <w:rPr>
                <w:color w:val="auto"/>
                <w:lang w:val="en-US"/>
              </w:rPr>
              <w:t>Due Date, plus _____</w:t>
            </w:r>
            <w:r w:rsidR="002F62F6">
              <w:rPr>
                <w:color w:val="auto"/>
                <w:lang w:val="en-US"/>
              </w:rPr>
              <w:t>_________________ percent (__</w:t>
            </w:r>
            <w:r w:rsidRPr="00A72B6F">
              <w:rPr>
                <w:color w:val="auto"/>
                <w:lang w:val="en-US"/>
              </w:rPr>
              <w:t>%) per annum</w:t>
            </w:r>
          </w:p>
          <w:p w14:paraId="06E6C4C3" w14:textId="77777777" w:rsidR="002F62F6" w:rsidRDefault="002F62F6" w:rsidP="002F62F6">
            <w:pPr>
              <w:autoSpaceDE w:val="0"/>
              <w:autoSpaceDN w:val="0"/>
              <w:adjustRightInd w:val="0"/>
              <w:spacing w:before="0" w:after="0"/>
              <w:ind w:left="34"/>
              <w:jc w:val="left"/>
              <w:rPr>
                <w:b/>
                <w:bCs/>
                <w:color w:val="auto"/>
                <w:lang w:val="en-US"/>
              </w:rPr>
            </w:pPr>
          </w:p>
          <w:p w14:paraId="489BD59B" w14:textId="5C60C15C" w:rsidR="00BB5807" w:rsidRDefault="00BB5807" w:rsidP="002F62F6">
            <w:pPr>
              <w:autoSpaceDE w:val="0"/>
              <w:autoSpaceDN w:val="0"/>
              <w:adjustRightInd w:val="0"/>
              <w:spacing w:before="0" w:after="0"/>
              <w:ind w:left="34"/>
              <w:jc w:val="left"/>
              <w:rPr>
                <w:b/>
                <w:bCs/>
                <w:color w:val="auto"/>
                <w:lang w:val="en-US"/>
              </w:rPr>
            </w:pPr>
            <w:r w:rsidRPr="002F62F6">
              <w:rPr>
                <w:b/>
                <w:bCs/>
                <w:color w:val="auto"/>
                <w:lang w:val="en-US"/>
              </w:rPr>
              <w:t>§ 22.5 Disputed Amounts:</w:t>
            </w:r>
          </w:p>
          <w:p w14:paraId="29C2EFC3" w14:textId="77777777" w:rsidR="002F62F6" w:rsidRPr="002F62F6" w:rsidRDefault="002F62F6" w:rsidP="002F62F6">
            <w:pPr>
              <w:autoSpaceDE w:val="0"/>
              <w:autoSpaceDN w:val="0"/>
              <w:adjustRightInd w:val="0"/>
              <w:spacing w:before="0" w:after="0"/>
              <w:ind w:left="34"/>
              <w:jc w:val="left"/>
              <w:rPr>
                <w:b/>
                <w:bCs/>
                <w:color w:val="auto"/>
                <w:lang w:val="en-US"/>
              </w:rPr>
            </w:pPr>
          </w:p>
          <w:p w14:paraId="1D5E8615" w14:textId="77777777" w:rsidR="00BB5807" w:rsidRPr="002F62F6" w:rsidRDefault="00BB5807" w:rsidP="002F62F6">
            <w:pPr>
              <w:autoSpaceDE w:val="0"/>
              <w:autoSpaceDN w:val="0"/>
              <w:adjustRightInd w:val="0"/>
              <w:spacing w:before="0" w:after="0"/>
              <w:ind w:left="34"/>
              <w:jc w:val="left"/>
              <w:rPr>
                <w:color w:val="auto"/>
                <w:lang w:val="en-US"/>
              </w:rPr>
            </w:pPr>
            <w:proofErr w:type="gramStart"/>
            <w:r w:rsidRPr="002F62F6">
              <w:rPr>
                <w:color w:val="auto"/>
                <w:lang w:val="en-US"/>
              </w:rPr>
              <w:t>[ ]</w:t>
            </w:r>
            <w:proofErr w:type="gramEnd"/>
            <w:r w:rsidRPr="002F62F6">
              <w:rPr>
                <w:color w:val="auto"/>
                <w:lang w:val="en-US"/>
              </w:rPr>
              <w:t xml:space="preserve"> § 22.5(a) shall apply; or</w:t>
            </w:r>
          </w:p>
          <w:p w14:paraId="3FCBECE9" w14:textId="77777777" w:rsidR="000B28CE" w:rsidRDefault="00BB5807" w:rsidP="002F62F6">
            <w:pPr>
              <w:spacing w:before="0" w:after="0"/>
              <w:ind w:left="34"/>
              <w:rPr>
                <w:color w:val="auto"/>
                <w:lang w:val="en-US"/>
              </w:rPr>
            </w:pPr>
            <w:proofErr w:type="gramStart"/>
            <w:r w:rsidRPr="00D07DCE">
              <w:rPr>
                <w:color w:val="auto"/>
                <w:lang w:val="en-US"/>
              </w:rPr>
              <w:t>[ ]</w:t>
            </w:r>
            <w:proofErr w:type="gramEnd"/>
            <w:r w:rsidRPr="00D07DCE">
              <w:rPr>
                <w:color w:val="auto"/>
                <w:lang w:val="en-US"/>
              </w:rPr>
              <w:t xml:space="preserve"> § 22.5(b) shall apply</w:t>
            </w:r>
          </w:p>
          <w:p w14:paraId="4E4AA740" w14:textId="3145048A" w:rsidR="007962A9" w:rsidRPr="00B60BA5" w:rsidRDefault="007962A9" w:rsidP="002F62F6">
            <w:pPr>
              <w:spacing w:before="0" w:after="0"/>
              <w:ind w:left="34"/>
              <w:rPr>
                <w:lang w:val="en-GB"/>
              </w:rPr>
            </w:pPr>
          </w:p>
        </w:tc>
        <w:tc>
          <w:tcPr>
            <w:tcW w:w="5387" w:type="dxa"/>
          </w:tcPr>
          <w:p w14:paraId="12AEA7DB" w14:textId="77777777" w:rsidR="00AA521C" w:rsidRPr="004B67A5" w:rsidRDefault="00AA521C" w:rsidP="004B67A5">
            <w:pPr>
              <w:autoSpaceDE w:val="0"/>
              <w:autoSpaceDN w:val="0"/>
              <w:adjustRightInd w:val="0"/>
              <w:spacing w:before="0" w:after="0"/>
              <w:ind w:left="0"/>
              <w:jc w:val="center"/>
              <w:rPr>
                <w:b/>
                <w:bCs/>
                <w:color w:val="auto"/>
              </w:rPr>
            </w:pPr>
            <w:r w:rsidRPr="004B67A5">
              <w:rPr>
                <w:b/>
                <w:bCs/>
                <w:color w:val="auto"/>
              </w:rPr>
              <w:lastRenderedPageBreak/>
              <w:t>Sección 22</w:t>
            </w:r>
          </w:p>
          <w:p w14:paraId="516A411E" w14:textId="58034B1D" w:rsidR="00AA521C" w:rsidRPr="004B67A5" w:rsidRDefault="00AA521C" w:rsidP="004B67A5">
            <w:pPr>
              <w:spacing w:before="0" w:after="0"/>
              <w:ind w:left="0"/>
              <w:jc w:val="center"/>
              <w:rPr>
                <w:b/>
                <w:bCs/>
                <w:color w:val="auto"/>
                <w:u w:val="single"/>
              </w:rPr>
            </w:pPr>
            <w:r w:rsidRPr="004B67A5">
              <w:rPr>
                <w:b/>
                <w:bCs/>
                <w:color w:val="auto"/>
                <w:u w:val="single"/>
              </w:rPr>
              <w:t>Facturación y Pago</w:t>
            </w:r>
          </w:p>
          <w:p w14:paraId="0CBF3FD4" w14:textId="77777777" w:rsidR="004B67A5" w:rsidRDefault="004B67A5" w:rsidP="004B67A5">
            <w:pPr>
              <w:spacing w:before="0" w:after="0"/>
              <w:ind w:left="0"/>
              <w:rPr>
                <w:b/>
                <w:bCs/>
              </w:rPr>
            </w:pPr>
          </w:p>
          <w:p w14:paraId="5BC04D3F" w14:textId="2F1BBDE6" w:rsidR="004B67A5" w:rsidRDefault="004B67A5" w:rsidP="004B67A5">
            <w:pPr>
              <w:spacing w:before="0" w:after="0"/>
              <w:ind w:left="0"/>
              <w:rPr>
                <w:b/>
                <w:bCs/>
              </w:rPr>
            </w:pPr>
            <w:r w:rsidRPr="004B67A5">
              <w:rPr>
                <w:b/>
                <w:bCs/>
              </w:rPr>
              <w:t>Sección 22.2 Pago:</w:t>
            </w:r>
          </w:p>
          <w:p w14:paraId="5650FB84" w14:textId="77777777" w:rsidR="007962A9" w:rsidRPr="004B67A5" w:rsidRDefault="007962A9" w:rsidP="004B67A5">
            <w:pPr>
              <w:spacing w:before="0" w:after="0"/>
              <w:ind w:left="0"/>
            </w:pPr>
          </w:p>
          <w:p w14:paraId="37216799" w14:textId="32BA3D46" w:rsidR="004B67A5" w:rsidRPr="004B67A5" w:rsidRDefault="004B67A5" w:rsidP="004B67A5">
            <w:pPr>
              <w:pStyle w:val="Textoindependiente"/>
              <w:spacing w:before="0" w:after="0"/>
              <w:ind w:left="0"/>
              <w:rPr>
                <w:rFonts w:ascii="Times New Roman" w:hAnsi="Times New Roman"/>
                <w:lang w:val="es-ES"/>
              </w:rPr>
            </w:pPr>
            <w:r w:rsidRPr="004B67A5">
              <w:rPr>
                <w:rFonts w:ascii="Times New Roman" w:hAnsi="Times New Roman"/>
                <w:lang w:val="es-ES"/>
              </w:rPr>
              <w:t xml:space="preserve">La información inicial de facturación y pago para cada Parte se establece en la Sección 32 </w:t>
            </w:r>
            <w:r w:rsidRPr="004B67A5">
              <w:rPr>
                <w:rFonts w:ascii="Times New Roman" w:hAnsi="Times New Roman"/>
                <w:i/>
                <w:lang w:val="es-ES"/>
              </w:rPr>
              <w:t>(Varios</w:t>
            </w:r>
            <w:r w:rsidRPr="004B67A5">
              <w:rPr>
                <w:rFonts w:ascii="Times New Roman" w:hAnsi="Times New Roman"/>
                <w:lang w:val="es-ES"/>
              </w:rPr>
              <w:t xml:space="preserve">) de esta Parte I </w:t>
            </w:r>
            <w:r w:rsidRPr="004B67A5">
              <w:rPr>
                <w:rFonts w:ascii="Times New Roman" w:hAnsi="Times New Roman"/>
                <w:i/>
                <w:lang w:val="es-ES"/>
              </w:rPr>
              <w:t>(</w:t>
            </w:r>
            <w:r w:rsidR="00CA6A2D">
              <w:rPr>
                <w:rFonts w:ascii="Times New Roman" w:hAnsi="Times New Roman"/>
                <w:i/>
                <w:lang w:val="es-ES"/>
              </w:rPr>
              <w:t>Disposiciones Particulares</w:t>
            </w:r>
            <w:r w:rsidRPr="004B67A5">
              <w:rPr>
                <w:rFonts w:ascii="Times New Roman" w:hAnsi="Times New Roman"/>
                <w:lang w:val="es-ES"/>
              </w:rPr>
              <w:t>)</w:t>
            </w:r>
          </w:p>
          <w:p w14:paraId="50234BAE" w14:textId="77777777" w:rsidR="00771ED5" w:rsidRDefault="00771ED5" w:rsidP="00270879">
            <w:pPr>
              <w:pStyle w:val="Ttulo4"/>
              <w:numPr>
                <w:ilvl w:val="0"/>
                <w:numId w:val="0"/>
              </w:numPr>
              <w:spacing w:before="0" w:after="0"/>
              <w:outlineLvl w:val="3"/>
              <w:rPr>
                <w:b/>
                <w:color w:val="000000"/>
                <w:szCs w:val="22"/>
              </w:rPr>
            </w:pPr>
          </w:p>
          <w:p w14:paraId="0EC64F1F" w14:textId="1818BA9E" w:rsidR="004B67A5" w:rsidRDefault="004B67A5" w:rsidP="00270879">
            <w:pPr>
              <w:pStyle w:val="Ttulo4"/>
              <w:numPr>
                <w:ilvl w:val="0"/>
                <w:numId w:val="0"/>
              </w:numPr>
              <w:spacing w:before="0" w:after="0"/>
              <w:outlineLvl w:val="3"/>
              <w:rPr>
                <w:b/>
                <w:color w:val="000000"/>
                <w:szCs w:val="22"/>
              </w:rPr>
            </w:pPr>
            <w:r w:rsidRPr="00771ED5">
              <w:rPr>
                <w:b/>
                <w:color w:val="000000"/>
                <w:szCs w:val="22"/>
              </w:rPr>
              <w:t>Sección 22.3 Compensación de Pagos:</w:t>
            </w:r>
          </w:p>
          <w:p w14:paraId="2DDDCE6D" w14:textId="77777777" w:rsidR="007962A9" w:rsidRDefault="007962A9" w:rsidP="00270879">
            <w:pPr>
              <w:pStyle w:val="Textoindependiente"/>
              <w:spacing w:before="0" w:after="0"/>
              <w:ind w:left="0"/>
              <w:rPr>
                <w:rFonts w:ascii="Times New Roman" w:hAnsi="Times New Roman"/>
                <w:lang w:val="es-ES"/>
              </w:rPr>
            </w:pPr>
          </w:p>
          <w:p w14:paraId="76EEDEEF" w14:textId="51D9DC1B" w:rsidR="004B67A5" w:rsidRPr="004B67A5" w:rsidRDefault="004B67A5" w:rsidP="00270879">
            <w:pPr>
              <w:pStyle w:val="Textoindependiente"/>
              <w:spacing w:before="0" w:after="0"/>
              <w:ind w:left="0"/>
              <w:rPr>
                <w:rFonts w:ascii="Times New Roman" w:hAnsi="Times New Roman"/>
                <w:lang w:val="es-ES"/>
              </w:rPr>
            </w:pPr>
            <w:proofErr w:type="gramStart"/>
            <w:r w:rsidRPr="004B67A5">
              <w:rPr>
                <w:rFonts w:ascii="Times New Roman" w:hAnsi="Times New Roman"/>
                <w:lang w:val="es-ES"/>
              </w:rPr>
              <w:t>[  ]</w:t>
            </w:r>
            <w:proofErr w:type="gramEnd"/>
            <w:r w:rsidRPr="004B67A5">
              <w:rPr>
                <w:rFonts w:ascii="Times New Roman" w:hAnsi="Times New Roman"/>
                <w:lang w:val="es-ES"/>
              </w:rPr>
              <w:t xml:space="preserve"> Se aplicará lo dispuesto en la Sección 22.3;</w:t>
            </w:r>
          </w:p>
          <w:p w14:paraId="44EB5D8D" w14:textId="77777777" w:rsidR="004B67A5" w:rsidRPr="004B67A5" w:rsidRDefault="004B67A5" w:rsidP="00270879">
            <w:pPr>
              <w:spacing w:before="0" w:after="0"/>
              <w:ind w:left="0"/>
              <w:jc w:val="left"/>
            </w:pPr>
            <w:r w:rsidRPr="004B67A5">
              <w:t xml:space="preserve">en </w:t>
            </w:r>
            <w:r w:rsidRPr="004B67A5">
              <w:rPr>
                <w:b/>
                <w:bCs/>
                <w:i/>
              </w:rPr>
              <w:t xml:space="preserve">caso contrario, </w:t>
            </w:r>
            <w:r w:rsidRPr="004B67A5">
              <w:rPr>
                <w:u w:val="single" w:color="000000"/>
              </w:rPr>
              <w:t xml:space="preserve">no </w:t>
            </w:r>
            <w:r w:rsidRPr="004B67A5">
              <w:t>se aplicará lo dispuesto en la Sección 22.3</w:t>
            </w:r>
          </w:p>
          <w:p w14:paraId="571DE699" w14:textId="77777777" w:rsidR="004B67A5" w:rsidRDefault="004B67A5" w:rsidP="004B67A5">
            <w:pPr>
              <w:pStyle w:val="Ttulo4"/>
              <w:numPr>
                <w:ilvl w:val="0"/>
                <w:numId w:val="0"/>
              </w:numPr>
              <w:spacing w:before="0" w:after="0"/>
              <w:jc w:val="left"/>
              <w:outlineLvl w:val="3"/>
              <w:rPr>
                <w:b/>
                <w:color w:val="auto"/>
                <w:szCs w:val="22"/>
              </w:rPr>
            </w:pPr>
          </w:p>
          <w:p w14:paraId="454C696A" w14:textId="7BE6D0A4" w:rsidR="004B67A5" w:rsidRPr="004B67A5" w:rsidRDefault="004B67A5" w:rsidP="004B67A5">
            <w:pPr>
              <w:pStyle w:val="Ttulo4"/>
              <w:numPr>
                <w:ilvl w:val="0"/>
                <w:numId w:val="0"/>
              </w:numPr>
              <w:spacing w:before="0" w:after="0"/>
              <w:jc w:val="left"/>
              <w:outlineLvl w:val="3"/>
              <w:rPr>
                <w:b/>
                <w:bCs w:val="0"/>
                <w:color w:val="auto"/>
                <w:szCs w:val="22"/>
              </w:rPr>
            </w:pPr>
            <w:r w:rsidRPr="004B67A5">
              <w:rPr>
                <w:b/>
                <w:color w:val="auto"/>
                <w:szCs w:val="22"/>
              </w:rPr>
              <w:t xml:space="preserve">Sección 22.4 </w:t>
            </w:r>
            <w:r w:rsidR="00771ED5">
              <w:rPr>
                <w:b/>
                <w:color w:val="auto"/>
                <w:szCs w:val="22"/>
              </w:rPr>
              <w:t>Interés de Demora</w:t>
            </w:r>
            <w:r w:rsidRPr="004B67A5">
              <w:rPr>
                <w:b/>
                <w:color w:val="auto"/>
                <w:szCs w:val="22"/>
              </w:rPr>
              <w:t>:</w:t>
            </w:r>
          </w:p>
          <w:p w14:paraId="36442D01" w14:textId="77777777" w:rsidR="004B67A5" w:rsidRDefault="004B67A5" w:rsidP="004B67A5">
            <w:pPr>
              <w:tabs>
                <w:tab w:val="left" w:pos="7617"/>
              </w:tabs>
              <w:spacing w:before="0" w:after="0"/>
              <w:ind w:left="0" w:right="-100"/>
              <w:jc w:val="left"/>
            </w:pPr>
          </w:p>
          <w:p w14:paraId="235445AB" w14:textId="438810AB" w:rsidR="004B67A5" w:rsidRPr="004B67A5" w:rsidRDefault="004B67A5" w:rsidP="004B67A5">
            <w:pPr>
              <w:tabs>
                <w:tab w:val="left" w:pos="7617"/>
              </w:tabs>
              <w:spacing w:before="0" w:after="0"/>
              <w:ind w:left="0" w:right="-100"/>
              <w:jc w:val="left"/>
            </w:pPr>
            <w:r w:rsidRPr="004B67A5">
              <w:t>El Tipo de Interés será</w:t>
            </w:r>
            <w:r w:rsidRPr="004B67A5">
              <w:rPr>
                <w:i/>
              </w:rPr>
              <w:t xml:space="preserve"> [especificar índice, por ejemplo, EURIBOR a un mes] </w:t>
            </w:r>
            <w:r w:rsidRPr="004B67A5">
              <w:t>a las 11:00 HCE en la</w:t>
            </w:r>
            <w:r>
              <w:t xml:space="preserve"> </w:t>
            </w:r>
            <w:r w:rsidRPr="004B67A5">
              <w:t>Fecha de Vencimiento, más</w:t>
            </w:r>
            <w:r w:rsidR="00BC29CF">
              <w:t xml:space="preserve"> el </w:t>
            </w:r>
            <w:r>
              <w:rPr>
                <w:u w:val="single" w:color="000000"/>
              </w:rPr>
              <w:t>_______</w:t>
            </w:r>
            <w:r w:rsidR="00BC29CF">
              <w:t>por ciento</w:t>
            </w:r>
            <w:r w:rsidRPr="004B67A5">
              <w:t xml:space="preserve"> (</w:t>
            </w:r>
            <w:r>
              <w:rPr>
                <w:u w:val="single" w:color="000000"/>
              </w:rPr>
              <w:t>___</w:t>
            </w:r>
            <w:r w:rsidRPr="004B67A5">
              <w:t>%) anual</w:t>
            </w:r>
          </w:p>
          <w:p w14:paraId="73D3B83C" w14:textId="77777777" w:rsidR="004B67A5" w:rsidRDefault="004B67A5" w:rsidP="004B67A5">
            <w:pPr>
              <w:pStyle w:val="Ttulo4"/>
              <w:numPr>
                <w:ilvl w:val="0"/>
                <w:numId w:val="0"/>
              </w:numPr>
              <w:spacing w:before="0" w:after="0"/>
              <w:jc w:val="left"/>
              <w:outlineLvl w:val="3"/>
              <w:rPr>
                <w:szCs w:val="22"/>
              </w:rPr>
            </w:pPr>
          </w:p>
          <w:p w14:paraId="6ED75031" w14:textId="77777777" w:rsidR="00A31D47" w:rsidRDefault="00A31D47" w:rsidP="004B67A5">
            <w:pPr>
              <w:pStyle w:val="Ttulo4"/>
              <w:numPr>
                <w:ilvl w:val="0"/>
                <w:numId w:val="0"/>
              </w:numPr>
              <w:spacing w:before="0" w:after="0"/>
              <w:jc w:val="left"/>
              <w:outlineLvl w:val="3"/>
              <w:rPr>
                <w:b/>
                <w:color w:val="auto"/>
                <w:szCs w:val="22"/>
              </w:rPr>
            </w:pPr>
          </w:p>
          <w:p w14:paraId="17BF3048" w14:textId="51A2D522" w:rsidR="004B67A5" w:rsidRPr="004B67A5" w:rsidRDefault="004B67A5" w:rsidP="004B67A5">
            <w:pPr>
              <w:pStyle w:val="Ttulo4"/>
              <w:numPr>
                <w:ilvl w:val="0"/>
                <w:numId w:val="0"/>
              </w:numPr>
              <w:spacing w:before="0" w:after="0"/>
              <w:jc w:val="left"/>
              <w:outlineLvl w:val="3"/>
              <w:rPr>
                <w:b/>
                <w:bCs w:val="0"/>
                <w:color w:val="auto"/>
                <w:szCs w:val="22"/>
              </w:rPr>
            </w:pPr>
            <w:r w:rsidRPr="004B67A5">
              <w:rPr>
                <w:b/>
                <w:color w:val="auto"/>
                <w:szCs w:val="22"/>
              </w:rPr>
              <w:t xml:space="preserve">Sección 22.5 </w:t>
            </w:r>
            <w:r w:rsidR="00A31D47">
              <w:rPr>
                <w:b/>
                <w:color w:val="auto"/>
                <w:szCs w:val="22"/>
              </w:rPr>
              <w:t>Importes Disputados</w:t>
            </w:r>
            <w:r w:rsidRPr="004B67A5">
              <w:rPr>
                <w:b/>
                <w:color w:val="auto"/>
                <w:szCs w:val="22"/>
              </w:rPr>
              <w:t>:</w:t>
            </w:r>
          </w:p>
          <w:p w14:paraId="2D79E4F2" w14:textId="77777777" w:rsidR="004B67A5" w:rsidRDefault="004B67A5" w:rsidP="004B67A5">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lang w:val="es-ES"/>
              </w:rPr>
            </w:pPr>
          </w:p>
          <w:p w14:paraId="15BD75B3" w14:textId="73F0B518" w:rsidR="004B67A5" w:rsidRDefault="004B67A5" w:rsidP="004B67A5">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lang w:val="es-ES"/>
              </w:rPr>
            </w:pPr>
            <w:proofErr w:type="gramStart"/>
            <w:r>
              <w:rPr>
                <w:rFonts w:ascii="Times New Roman" w:hAnsi="Times New Roman"/>
                <w:lang w:val="es-ES"/>
              </w:rPr>
              <w:t>[</w:t>
            </w:r>
            <w:r w:rsidRPr="004B67A5">
              <w:rPr>
                <w:rFonts w:ascii="Times New Roman" w:hAnsi="Times New Roman"/>
                <w:lang w:val="es-ES"/>
              </w:rPr>
              <w:t xml:space="preserve"> ]</w:t>
            </w:r>
            <w:proofErr w:type="gramEnd"/>
            <w:r w:rsidRPr="004B67A5">
              <w:rPr>
                <w:rFonts w:ascii="Times New Roman" w:hAnsi="Times New Roman"/>
                <w:lang w:val="es-ES"/>
              </w:rPr>
              <w:t xml:space="preserve"> Se aplicará lo dispuesto en la Sección 22.5</w:t>
            </w:r>
            <w:r w:rsidR="00BC29CF">
              <w:rPr>
                <w:rFonts w:ascii="Times New Roman" w:hAnsi="Times New Roman"/>
                <w:lang w:val="es-ES"/>
              </w:rPr>
              <w:t xml:space="preserve"> letra </w:t>
            </w:r>
            <w:r w:rsidRPr="004B67A5">
              <w:rPr>
                <w:rFonts w:ascii="Times New Roman" w:hAnsi="Times New Roman"/>
                <w:lang w:val="es-ES"/>
              </w:rPr>
              <w:t xml:space="preserve">(a); o </w:t>
            </w:r>
          </w:p>
          <w:p w14:paraId="20FF1100" w14:textId="42891684" w:rsidR="000B28CE" w:rsidRPr="004B67A5" w:rsidRDefault="004B67A5" w:rsidP="004B67A5">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lang w:val="es-ES"/>
              </w:rPr>
            </w:pPr>
            <w:proofErr w:type="gramStart"/>
            <w:r>
              <w:rPr>
                <w:rFonts w:ascii="Times New Roman" w:hAnsi="Times New Roman"/>
                <w:lang w:val="es-ES"/>
              </w:rPr>
              <w:t>[</w:t>
            </w:r>
            <w:r w:rsidRPr="004B67A5">
              <w:rPr>
                <w:rFonts w:ascii="Times New Roman" w:hAnsi="Times New Roman"/>
                <w:lang w:val="es-ES"/>
              </w:rPr>
              <w:t xml:space="preserve"> ]</w:t>
            </w:r>
            <w:proofErr w:type="gramEnd"/>
            <w:r w:rsidRPr="004B67A5">
              <w:rPr>
                <w:rFonts w:ascii="Times New Roman" w:hAnsi="Times New Roman"/>
                <w:lang w:val="es-ES"/>
              </w:rPr>
              <w:t xml:space="preserve"> Se aplicará la Sección 22.5</w:t>
            </w:r>
            <w:r w:rsidR="00BC29CF">
              <w:rPr>
                <w:rFonts w:ascii="Times New Roman" w:hAnsi="Times New Roman"/>
                <w:lang w:val="es-ES"/>
              </w:rPr>
              <w:t xml:space="preserve"> letra </w:t>
            </w:r>
            <w:r w:rsidRPr="004B67A5">
              <w:rPr>
                <w:rFonts w:ascii="Times New Roman" w:hAnsi="Times New Roman"/>
                <w:lang w:val="es-ES"/>
              </w:rPr>
              <w:t>(b)</w:t>
            </w:r>
          </w:p>
        </w:tc>
      </w:tr>
      <w:tr w:rsidR="000B28CE" w:rsidRPr="00B60BA5" w14:paraId="5F3D5AB8" w14:textId="77777777" w:rsidTr="00EE537E">
        <w:tc>
          <w:tcPr>
            <w:tcW w:w="4962" w:type="dxa"/>
          </w:tcPr>
          <w:p w14:paraId="3D525E1D" w14:textId="77777777" w:rsidR="00BB5807" w:rsidRPr="002F62F6" w:rsidRDefault="00BB5807" w:rsidP="002F62F6">
            <w:pPr>
              <w:autoSpaceDE w:val="0"/>
              <w:autoSpaceDN w:val="0"/>
              <w:adjustRightInd w:val="0"/>
              <w:spacing w:before="0" w:after="0"/>
              <w:ind w:left="34"/>
              <w:jc w:val="center"/>
              <w:rPr>
                <w:b/>
                <w:bCs/>
                <w:color w:val="auto"/>
                <w:lang w:val="en-US"/>
              </w:rPr>
            </w:pPr>
            <w:r w:rsidRPr="002F62F6">
              <w:rPr>
                <w:b/>
                <w:bCs/>
                <w:color w:val="auto"/>
                <w:lang w:val="en-US"/>
              </w:rPr>
              <w:lastRenderedPageBreak/>
              <w:t>§ 23</w:t>
            </w:r>
          </w:p>
          <w:p w14:paraId="1BF1621E" w14:textId="77777777" w:rsidR="00BB5807" w:rsidRPr="002F62F6" w:rsidRDefault="00BB5807" w:rsidP="002F62F6">
            <w:pPr>
              <w:autoSpaceDE w:val="0"/>
              <w:autoSpaceDN w:val="0"/>
              <w:adjustRightInd w:val="0"/>
              <w:spacing w:before="0" w:after="0"/>
              <w:ind w:left="34"/>
              <w:jc w:val="center"/>
              <w:rPr>
                <w:b/>
                <w:bCs/>
                <w:color w:val="auto"/>
                <w:u w:val="single"/>
                <w:lang w:val="en-US"/>
              </w:rPr>
            </w:pPr>
            <w:r w:rsidRPr="002F62F6">
              <w:rPr>
                <w:b/>
                <w:bCs/>
                <w:color w:val="auto"/>
                <w:u w:val="single"/>
                <w:lang w:val="en-US"/>
              </w:rPr>
              <w:t>VAT and Taxes</w:t>
            </w:r>
          </w:p>
          <w:p w14:paraId="18BF83FB" w14:textId="77777777" w:rsidR="002F62F6" w:rsidRDefault="002F62F6" w:rsidP="002F62F6">
            <w:pPr>
              <w:autoSpaceDE w:val="0"/>
              <w:autoSpaceDN w:val="0"/>
              <w:adjustRightInd w:val="0"/>
              <w:spacing w:before="0" w:after="0"/>
              <w:ind w:left="34"/>
              <w:jc w:val="left"/>
              <w:rPr>
                <w:b/>
                <w:bCs/>
                <w:color w:val="auto"/>
                <w:lang w:val="en-US"/>
              </w:rPr>
            </w:pPr>
          </w:p>
          <w:p w14:paraId="164DDBBD" w14:textId="0D4C8B20" w:rsidR="00BB5807" w:rsidRDefault="00BB5807" w:rsidP="002F62F6">
            <w:pPr>
              <w:autoSpaceDE w:val="0"/>
              <w:autoSpaceDN w:val="0"/>
              <w:adjustRightInd w:val="0"/>
              <w:spacing w:before="0" w:after="0"/>
              <w:ind w:left="34"/>
              <w:jc w:val="left"/>
              <w:rPr>
                <w:b/>
                <w:bCs/>
                <w:color w:val="auto"/>
                <w:lang w:val="en-US"/>
              </w:rPr>
            </w:pPr>
            <w:r w:rsidRPr="002F62F6">
              <w:rPr>
                <w:b/>
                <w:bCs/>
                <w:color w:val="auto"/>
                <w:lang w:val="en-US"/>
              </w:rPr>
              <w:t>§ 23.3 Withholding Tax:</w:t>
            </w:r>
          </w:p>
          <w:p w14:paraId="4C82145B" w14:textId="77777777" w:rsidR="007962A9" w:rsidRPr="002F62F6" w:rsidRDefault="007962A9" w:rsidP="002F62F6">
            <w:pPr>
              <w:autoSpaceDE w:val="0"/>
              <w:autoSpaceDN w:val="0"/>
              <w:adjustRightInd w:val="0"/>
              <w:spacing w:before="0" w:after="0"/>
              <w:ind w:left="34"/>
              <w:jc w:val="left"/>
              <w:rPr>
                <w:b/>
                <w:bCs/>
                <w:color w:val="auto"/>
                <w:lang w:val="en-US"/>
              </w:rPr>
            </w:pPr>
          </w:p>
          <w:p w14:paraId="43F39609" w14:textId="77777777" w:rsidR="00BB5807" w:rsidRPr="002F62F6" w:rsidRDefault="00BB5807" w:rsidP="002F62F6">
            <w:pPr>
              <w:autoSpaceDE w:val="0"/>
              <w:autoSpaceDN w:val="0"/>
              <w:adjustRightInd w:val="0"/>
              <w:spacing w:before="0" w:after="0"/>
              <w:ind w:left="34"/>
              <w:jc w:val="left"/>
              <w:rPr>
                <w:color w:val="auto"/>
                <w:lang w:val="en-US"/>
              </w:rPr>
            </w:pPr>
            <w:proofErr w:type="gramStart"/>
            <w:r w:rsidRPr="002F62F6">
              <w:rPr>
                <w:color w:val="auto"/>
                <w:lang w:val="en-US"/>
              </w:rPr>
              <w:t>[ ]</w:t>
            </w:r>
            <w:proofErr w:type="gramEnd"/>
            <w:r w:rsidRPr="002F62F6">
              <w:rPr>
                <w:color w:val="auto"/>
                <w:lang w:val="en-US"/>
              </w:rPr>
              <w:t xml:space="preserve"> § 23.3 shall apply;</w:t>
            </w:r>
          </w:p>
          <w:p w14:paraId="72CFAFD5" w14:textId="77777777" w:rsidR="00BB5807" w:rsidRPr="002F62F6" w:rsidRDefault="00BB5807" w:rsidP="002F62F6">
            <w:pPr>
              <w:autoSpaceDE w:val="0"/>
              <w:autoSpaceDN w:val="0"/>
              <w:adjustRightInd w:val="0"/>
              <w:spacing w:before="0" w:after="0"/>
              <w:ind w:left="34"/>
              <w:jc w:val="left"/>
              <w:rPr>
                <w:color w:val="auto"/>
                <w:lang w:val="en-US"/>
              </w:rPr>
            </w:pPr>
            <w:r w:rsidRPr="002F62F6">
              <w:rPr>
                <w:b/>
                <w:bCs/>
                <w:i/>
                <w:iCs/>
                <w:color w:val="auto"/>
                <w:lang w:val="en-US"/>
              </w:rPr>
              <w:t xml:space="preserve">otherwise </w:t>
            </w:r>
            <w:r w:rsidRPr="002F62F6">
              <w:rPr>
                <w:color w:val="auto"/>
                <w:lang w:val="en-US"/>
              </w:rPr>
              <w:t>§ 23.3 shall not apply</w:t>
            </w:r>
          </w:p>
          <w:p w14:paraId="2499730B" w14:textId="27430821" w:rsidR="00BB5807" w:rsidRDefault="00BB5807" w:rsidP="002F62F6">
            <w:pPr>
              <w:autoSpaceDE w:val="0"/>
              <w:autoSpaceDN w:val="0"/>
              <w:adjustRightInd w:val="0"/>
              <w:spacing w:before="0" w:after="0"/>
              <w:ind w:left="34"/>
              <w:jc w:val="left"/>
              <w:rPr>
                <w:color w:val="auto"/>
                <w:lang w:val="en-US"/>
              </w:rPr>
            </w:pPr>
            <w:r w:rsidRPr="002F62F6">
              <w:rPr>
                <w:color w:val="auto"/>
                <w:lang w:val="en-US"/>
              </w:rPr>
              <w:t>The Receiving Party shall provide the following documents:</w:t>
            </w:r>
          </w:p>
          <w:p w14:paraId="519BAEBB" w14:textId="4C1368BD" w:rsidR="002F62F6" w:rsidRPr="002F62F6" w:rsidRDefault="002F62F6" w:rsidP="002F62F6">
            <w:pPr>
              <w:autoSpaceDE w:val="0"/>
              <w:autoSpaceDN w:val="0"/>
              <w:adjustRightInd w:val="0"/>
              <w:spacing w:before="0" w:after="0"/>
              <w:ind w:left="34"/>
              <w:jc w:val="left"/>
              <w:rPr>
                <w:color w:val="auto"/>
                <w:lang w:val="en-US"/>
              </w:rPr>
            </w:pPr>
            <w:r>
              <w:rPr>
                <w:color w:val="auto"/>
                <w:lang w:val="en-US"/>
              </w:rPr>
              <w:t>__________________________________________</w:t>
            </w:r>
          </w:p>
          <w:p w14:paraId="2DDF3FCB" w14:textId="77777777" w:rsidR="00BB5807" w:rsidRPr="002F62F6" w:rsidRDefault="00BB5807" w:rsidP="002F62F6">
            <w:pPr>
              <w:autoSpaceDE w:val="0"/>
              <w:autoSpaceDN w:val="0"/>
              <w:adjustRightInd w:val="0"/>
              <w:spacing w:before="0" w:after="0"/>
              <w:ind w:left="34"/>
              <w:jc w:val="left"/>
              <w:rPr>
                <w:color w:val="auto"/>
                <w:lang w:val="en-US"/>
              </w:rPr>
            </w:pPr>
            <w:proofErr w:type="gramStart"/>
            <w:r w:rsidRPr="002F62F6">
              <w:rPr>
                <w:color w:val="auto"/>
                <w:lang w:val="en-US"/>
              </w:rPr>
              <w:t>[ ]</w:t>
            </w:r>
            <w:proofErr w:type="gramEnd"/>
            <w:r w:rsidRPr="002F62F6">
              <w:rPr>
                <w:color w:val="auto"/>
                <w:lang w:val="en-US"/>
              </w:rPr>
              <w:t xml:space="preserve"> The Receiving Party makes no Tax representations; or</w:t>
            </w:r>
          </w:p>
          <w:p w14:paraId="77C93428" w14:textId="77777777" w:rsidR="000B28CE" w:rsidRDefault="00BB5807" w:rsidP="002F62F6">
            <w:pPr>
              <w:pStyle w:val="TableContents"/>
              <w:spacing w:line="312" w:lineRule="auto"/>
              <w:ind w:left="34"/>
              <w:jc w:val="both"/>
              <w:rPr>
                <w:rFonts w:cs="Times New Roman"/>
                <w:sz w:val="22"/>
                <w:szCs w:val="22"/>
              </w:rPr>
            </w:pPr>
            <w:proofErr w:type="gramStart"/>
            <w:r w:rsidRPr="002F62F6">
              <w:rPr>
                <w:rFonts w:cs="Times New Roman"/>
                <w:sz w:val="22"/>
                <w:szCs w:val="22"/>
              </w:rPr>
              <w:t>[ ]</w:t>
            </w:r>
            <w:proofErr w:type="gramEnd"/>
            <w:r w:rsidRPr="002F62F6">
              <w:rPr>
                <w:rFonts w:cs="Times New Roman"/>
                <w:sz w:val="22"/>
                <w:szCs w:val="22"/>
              </w:rPr>
              <w:t xml:space="preserve"> The Receiving Party makes the following Tax representations:</w:t>
            </w:r>
          </w:p>
          <w:p w14:paraId="689F1D92" w14:textId="637A173A" w:rsidR="002F62F6" w:rsidRPr="002F62F6" w:rsidRDefault="002F62F6" w:rsidP="002F62F6">
            <w:pPr>
              <w:pStyle w:val="TableContents"/>
              <w:spacing w:line="312" w:lineRule="auto"/>
              <w:ind w:left="34"/>
              <w:jc w:val="both"/>
              <w:rPr>
                <w:rFonts w:cs="Times New Roman"/>
                <w:sz w:val="22"/>
                <w:szCs w:val="22"/>
              </w:rPr>
            </w:pPr>
            <w:r>
              <w:rPr>
                <w:rFonts w:cs="Times New Roman"/>
                <w:sz w:val="22"/>
                <w:szCs w:val="22"/>
              </w:rPr>
              <w:t>___________________________________________</w:t>
            </w:r>
          </w:p>
        </w:tc>
        <w:tc>
          <w:tcPr>
            <w:tcW w:w="5387" w:type="dxa"/>
          </w:tcPr>
          <w:p w14:paraId="3BAC38A8" w14:textId="77777777" w:rsidR="00916438" w:rsidRPr="00FD5A5A" w:rsidRDefault="00916438" w:rsidP="00916438">
            <w:pPr>
              <w:autoSpaceDE w:val="0"/>
              <w:autoSpaceDN w:val="0"/>
              <w:adjustRightInd w:val="0"/>
              <w:spacing w:before="0" w:after="0"/>
              <w:ind w:left="34"/>
              <w:jc w:val="center"/>
              <w:rPr>
                <w:b/>
                <w:color w:val="auto"/>
              </w:rPr>
            </w:pPr>
            <w:r w:rsidRPr="00FD5A5A">
              <w:rPr>
                <w:b/>
                <w:color w:val="auto"/>
              </w:rPr>
              <w:t>Sección 23</w:t>
            </w:r>
          </w:p>
          <w:p w14:paraId="59064B2A" w14:textId="77777777" w:rsidR="00916438" w:rsidRPr="00FD5A5A" w:rsidRDefault="00916438" w:rsidP="00916438">
            <w:pPr>
              <w:autoSpaceDE w:val="0"/>
              <w:autoSpaceDN w:val="0"/>
              <w:adjustRightInd w:val="0"/>
              <w:spacing w:before="0" w:after="0"/>
              <w:ind w:left="34"/>
              <w:jc w:val="center"/>
              <w:rPr>
                <w:b/>
                <w:color w:val="auto"/>
                <w:u w:val="single"/>
              </w:rPr>
            </w:pPr>
            <w:r w:rsidRPr="00FD5A5A">
              <w:rPr>
                <w:b/>
                <w:color w:val="auto"/>
                <w:u w:val="single"/>
              </w:rPr>
              <w:t>IVA e Impuestos</w:t>
            </w:r>
          </w:p>
          <w:p w14:paraId="01AF5109" w14:textId="77777777" w:rsidR="00B74B7F" w:rsidRPr="00FD5A5A" w:rsidRDefault="00B74B7F"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p>
          <w:p w14:paraId="03A1579C" w14:textId="3553B6B5" w:rsidR="005F4AA3" w:rsidRDefault="005F4AA3"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b/>
                <w:color w:val="auto"/>
                <w:lang w:val="es-ES"/>
              </w:rPr>
            </w:pPr>
            <w:r w:rsidRPr="005F4AA3">
              <w:rPr>
                <w:rFonts w:ascii="Times New Roman" w:hAnsi="Times New Roman"/>
                <w:b/>
                <w:color w:val="auto"/>
                <w:lang w:val="es-ES"/>
              </w:rPr>
              <w:t xml:space="preserve">Sección 23.3 Retención </w:t>
            </w:r>
            <w:r w:rsidR="00A31D47">
              <w:rPr>
                <w:rFonts w:ascii="Times New Roman" w:hAnsi="Times New Roman"/>
                <w:b/>
                <w:color w:val="auto"/>
                <w:lang w:val="es-ES"/>
              </w:rPr>
              <w:t>de Impuestos:</w:t>
            </w:r>
          </w:p>
          <w:p w14:paraId="67951AD0" w14:textId="77777777" w:rsidR="007962A9" w:rsidRPr="005F4AA3" w:rsidRDefault="007962A9"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b/>
                <w:color w:val="auto"/>
                <w:lang w:val="es-ES"/>
              </w:rPr>
            </w:pPr>
          </w:p>
          <w:p w14:paraId="6FA17185" w14:textId="19C70897" w:rsidR="0029620D" w:rsidRPr="00B74B7F" w:rsidRDefault="00BC29CF"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r>
              <w:rPr>
                <w:rFonts w:ascii="Times New Roman" w:hAnsi="Times New Roman"/>
                <w:color w:val="auto"/>
                <w:lang w:val="es-ES"/>
              </w:rPr>
              <w:t xml:space="preserve">Sección </w:t>
            </w:r>
            <w:proofErr w:type="gramStart"/>
            <w:r w:rsidR="0029620D" w:rsidRPr="00B74B7F">
              <w:rPr>
                <w:rFonts w:ascii="Times New Roman" w:hAnsi="Times New Roman"/>
                <w:color w:val="auto"/>
                <w:lang w:val="es-ES"/>
              </w:rPr>
              <w:t>[  ]</w:t>
            </w:r>
            <w:proofErr w:type="gramEnd"/>
            <w:r w:rsidR="0029620D" w:rsidRPr="00B74B7F">
              <w:rPr>
                <w:rFonts w:ascii="Times New Roman" w:hAnsi="Times New Roman"/>
                <w:color w:val="auto"/>
                <w:lang w:val="es-ES"/>
              </w:rPr>
              <w:t xml:space="preserve"> Se aplicará lo dispuesto en la Sección 23.3;</w:t>
            </w:r>
          </w:p>
          <w:p w14:paraId="1F8CE4E5" w14:textId="77777777" w:rsidR="0029620D" w:rsidRPr="00FD5A5A" w:rsidRDefault="0029620D" w:rsidP="00B74B7F">
            <w:pPr>
              <w:spacing w:before="0" w:after="0"/>
              <w:ind w:left="0"/>
              <w:jc w:val="left"/>
              <w:rPr>
                <w:color w:val="auto"/>
              </w:rPr>
            </w:pPr>
            <w:r w:rsidRPr="00FD5A5A">
              <w:rPr>
                <w:b/>
                <w:i/>
                <w:color w:val="auto"/>
              </w:rPr>
              <w:t>en caso contrario</w:t>
            </w:r>
            <w:r w:rsidRPr="00FD5A5A">
              <w:rPr>
                <w:color w:val="auto"/>
              </w:rPr>
              <w:t>, no se aplicará lo dispuesto en la Sección 23.3</w:t>
            </w:r>
          </w:p>
          <w:p w14:paraId="72FA64C1" w14:textId="6143BD28" w:rsidR="0029620D" w:rsidRPr="00FD5A5A" w:rsidRDefault="0029620D"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r w:rsidRPr="00FD5A5A">
              <w:rPr>
                <w:rFonts w:ascii="Times New Roman" w:hAnsi="Times New Roman"/>
                <w:color w:val="auto"/>
                <w:lang w:val="es-ES"/>
              </w:rPr>
              <w:t>La Parte Receptora facilitará los siguientes documentos:</w:t>
            </w:r>
          </w:p>
          <w:p w14:paraId="7EBC9C1E" w14:textId="02E6835A" w:rsidR="00B74B7F" w:rsidRPr="00FD5A5A" w:rsidRDefault="00B74B7F"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r w:rsidRPr="00FD5A5A">
              <w:rPr>
                <w:rFonts w:ascii="Times New Roman" w:hAnsi="Times New Roman"/>
                <w:color w:val="auto"/>
                <w:lang w:val="es-ES"/>
              </w:rPr>
              <w:t>__________________________________________</w:t>
            </w:r>
          </w:p>
          <w:p w14:paraId="0AF83C93" w14:textId="581418A2" w:rsidR="0029620D" w:rsidRPr="00B74B7F" w:rsidRDefault="0029620D"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proofErr w:type="gramStart"/>
            <w:r w:rsidRPr="00B74B7F">
              <w:rPr>
                <w:rFonts w:ascii="Times New Roman" w:hAnsi="Times New Roman"/>
                <w:color w:val="auto"/>
                <w:lang w:val="es-ES"/>
              </w:rPr>
              <w:t>[  ]</w:t>
            </w:r>
            <w:proofErr w:type="gramEnd"/>
            <w:r w:rsidRPr="00B74B7F">
              <w:rPr>
                <w:rFonts w:ascii="Times New Roman" w:hAnsi="Times New Roman"/>
                <w:color w:val="auto"/>
                <w:lang w:val="es-ES"/>
              </w:rPr>
              <w:t xml:space="preserve"> La Parte Receptora no </w:t>
            </w:r>
            <w:r w:rsidR="00A31D47">
              <w:rPr>
                <w:rFonts w:ascii="Times New Roman" w:hAnsi="Times New Roman"/>
                <w:color w:val="auto"/>
                <w:lang w:val="es-ES"/>
              </w:rPr>
              <w:t xml:space="preserve">realiza </w:t>
            </w:r>
            <w:r w:rsidRPr="00B74B7F">
              <w:rPr>
                <w:rFonts w:ascii="Times New Roman" w:hAnsi="Times New Roman"/>
                <w:color w:val="auto"/>
                <w:lang w:val="es-ES"/>
              </w:rPr>
              <w:t>Declaraciones a efectos Fiscales; o</w:t>
            </w:r>
          </w:p>
          <w:p w14:paraId="0F2F44BB" w14:textId="7C332ABA" w:rsidR="000B28CE" w:rsidRDefault="00B74B7F"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proofErr w:type="gramStart"/>
            <w:r w:rsidRPr="00B74B7F">
              <w:rPr>
                <w:rFonts w:ascii="Times New Roman" w:hAnsi="Times New Roman"/>
                <w:color w:val="auto"/>
                <w:lang w:val="es-ES"/>
              </w:rPr>
              <w:t xml:space="preserve">[ </w:t>
            </w:r>
            <w:r w:rsidR="0029620D" w:rsidRPr="00B74B7F">
              <w:rPr>
                <w:rFonts w:ascii="Times New Roman" w:hAnsi="Times New Roman"/>
                <w:color w:val="auto"/>
                <w:lang w:val="es-ES"/>
              </w:rPr>
              <w:t>]</w:t>
            </w:r>
            <w:proofErr w:type="gramEnd"/>
            <w:r w:rsidR="0029620D" w:rsidRPr="00B74B7F">
              <w:rPr>
                <w:rFonts w:ascii="Times New Roman" w:hAnsi="Times New Roman"/>
                <w:color w:val="auto"/>
                <w:lang w:val="es-ES"/>
              </w:rPr>
              <w:t xml:space="preserve"> La Parte Receptora </w:t>
            </w:r>
            <w:r w:rsidR="00A31D47">
              <w:rPr>
                <w:rFonts w:ascii="Times New Roman" w:hAnsi="Times New Roman"/>
                <w:color w:val="auto"/>
                <w:lang w:val="es-ES"/>
              </w:rPr>
              <w:t>realiza</w:t>
            </w:r>
            <w:r w:rsidR="0029620D" w:rsidRPr="00B74B7F">
              <w:rPr>
                <w:rFonts w:ascii="Times New Roman" w:hAnsi="Times New Roman"/>
                <w:color w:val="auto"/>
                <w:lang w:val="es-ES"/>
              </w:rPr>
              <w:t xml:space="preserve"> las siguientes Declaraciones a efectos Fiscales:</w:t>
            </w:r>
          </w:p>
          <w:p w14:paraId="3B3E472D" w14:textId="70AFD8E1" w:rsidR="00B74B7F" w:rsidRPr="00B74B7F" w:rsidRDefault="00B74B7F" w:rsidP="00B74B7F">
            <w:pPr>
              <w:pStyle w:val="Textoindependiente"/>
              <w:tabs>
                <w:tab w:val="clear" w:pos="720"/>
                <w:tab w:val="clear" w:pos="1440"/>
                <w:tab w:val="clear" w:pos="2160"/>
                <w:tab w:val="clear" w:pos="2880"/>
                <w:tab w:val="clear" w:pos="3600"/>
                <w:tab w:val="clear" w:pos="4320"/>
              </w:tabs>
              <w:spacing w:before="0" w:after="0"/>
              <w:ind w:left="0"/>
              <w:jc w:val="left"/>
              <w:rPr>
                <w:rFonts w:ascii="Times New Roman" w:hAnsi="Times New Roman"/>
                <w:color w:val="auto"/>
                <w:lang w:val="es-ES"/>
              </w:rPr>
            </w:pPr>
            <w:r>
              <w:rPr>
                <w:rFonts w:ascii="Times New Roman" w:hAnsi="Times New Roman"/>
                <w:color w:val="auto"/>
                <w:lang w:val="es-ES"/>
              </w:rPr>
              <w:t>__________________________________________</w:t>
            </w:r>
          </w:p>
        </w:tc>
      </w:tr>
      <w:tr w:rsidR="000B28CE" w:rsidRPr="00B74B7F" w14:paraId="18CD3FD5" w14:textId="77777777" w:rsidTr="00EE537E">
        <w:tc>
          <w:tcPr>
            <w:tcW w:w="4962" w:type="dxa"/>
          </w:tcPr>
          <w:p w14:paraId="4FCE28B9" w14:textId="77777777" w:rsidR="00BB5807" w:rsidRPr="002F62F6" w:rsidRDefault="00BB5807" w:rsidP="002F62F6">
            <w:pPr>
              <w:autoSpaceDE w:val="0"/>
              <w:autoSpaceDN w:val="0"/>
              <w:adjustRightInd w:val="0"/>
              <w:spacing w:before="0" w:after="0"/>
              <w:ind w:left="33"/>
              <w:jc w:val="center"/>
              <w:rPr>
                <w:b/>
                <w:bCs/>
                <w:color w:val="auto"/>
                <w:lang w:val="en-US"/>
              </w:rPr>
            </w:pPr>
            <w:r w:rsidRPr="002F62F6">
              <w:rPr>
                <w:b/>
                <w:bCs/>
                <w:color w:val="auto"/>
                <w:lang w:val="en-US"/>
              </w:rPr>
              <w:t>§ 24</w:t>
            </w:r>
          </w:p>
          <w:p w14:paraId="32FD1FEB" w14:textId="77777777" w:rsidR="000B28CE" w:rsidRPr="002F62F6" w:rsidRDefault="00BB5807" w:rsidP="002F62F6">
            <w:pPr>
              <w:pStyle w:val="TableContents"/>
              <w:spacing w:line="312" w:lineRule="auto"/>
              <w:ind w:left="33"/>
              <w:jc w:val="center"/>
              <w:rPr>
                <w:rFonts w:cs="Times New Roman"/>
                <w:b/>
                <w:bCs/>
                <w:sz w:val="22"/>
                <w:szCs w:val="22"/>
                <w:u w:val="single"/>
              </w:rPr>
            </w:pPr>
            <w:r w:rsidRPr="002F62F6">
              <w:rPr>
                <w:rFonts w:cs="Times New Roman"/>
                <w:b/>
                <w:bCs/>
                <w:sz w:val="22"/>
                <w:szCs w:val="22"/>
                <w:u w:val="single"/>
              </w:rPr>
              <w:t>Fallback Prices and Fallback Procedure for Market Disruption</w:t>
            </w:r>
          </w:p>
          <w:p w14:paraId="1FCAD154" w14:textId="77777777" w:rsidR="00AB29C9" w:rsidRDefault="00AB29C9" w:rsidP="002F62F6">
            <w:pPr>
              <w:autoSpaceDE w:val="0"/>
              <w:autoSpaceDN w:val="0"/>
              <w:adjustRightInd w:val="0"/>
              <w:spacing w:before="0" w:after="0"/>
              <w:ind w:left="33"/>
              <w:jc w:val="left"/>
              <w:rPr>
                <w:b/>
                <w:bCs/>
                <w:color w:val="auto"/>
                <w:lang w:val="en-US"/>
              </w:rPr>
            </w:pPr>
          </w:p>
          <w:p w14:paraId="33BE44A0" w14:textId="769EEA49" w:rsidR="00BB5807" w:rsidRDefault="00BB5807" w:rsidP="002F62F6">
            <w:pPr>
              <w:autoSpaceDE w:val="0"/>
              <w:autoSpaceDN w:val="0"/>
              <w:adjustRightInd w:val="0"/>
              <w:spacing w:before="0" w:after="0"/>
              <w:ind w:left="33"/>
              <w:jc w:val="left"/>
              <w:rPr>
                <w:b/>
                <w:bCs/>
                <w:color w:val="auto"/>
                <w:lang w:val="en-US"/>
              </w:rPr>
            </w:pPr>
            <w:r w:rsidRPr="002F62F6">
              <w:rPr>
                <w:b/>
                <w:bCs/>
                <w:color w:val="auto"/>
                <w:lang w:val="en-US"/>
              </w:rPr>
              <w:t>§ 24.3 Replacement Index:</w:t>
            </w:r>
          </w:p>
          <w:p w14:paraId="498EE6A8" w14:textId="77777777" w:rsidR="007962A9" w:rsidRPr="002F62F6" w:rsidRDefault="007962A9" w:rsidP="002F62F6">
            <w:pPr>
              <w:autoSpaceDE w:val="0"/>
              <w:autoSpaceDN w:val="0"/>
              <w:adjustRightInd w:val="0"/>
              <w:spacing w:before="0" w:after="0"/>
              <w:ind w:left="33"/>
              <w:jc w:val="left"/>
              <w:rPr>
                <w:b/>
                <w:bCs/>
                <w:color w:val="auto"/>
                <w:lang w:val="en-US"/>
              </w:rPr>
            </w:pPr>
          </w:p>
          <w:p w14:paraId="43848004" w14:textId="18AC6F75" w:rsidR="00BB5807" w:rsidRPr="002F62F6" w:rsidRDefault="00BB5807" w:rsidP="002F62F6">
            <w:pPr>
              <w:autoSpaceDE w:val="0"/>
              <w:autoSpaceDN w:val="0"/>
              <w:adjustRightInd w:val="0"/>
              <w:spacing w:before="0" w:after="0"/>
              <w:ind w:left="33"/>
              <w:jc w:val="left"/>
              <w:rPr>
                <w:color w:val="auto"/>
                <w:lang w:val="en-US"/>
              </w:rPr>
            </w:pPr>
            <w:proofErr w:type="gramStart"/>
            <w:r w:rsidRPr="002F62F6">
              <w:rPr>
                <w:color w:val="auto"/>
                <w:lang w:val="en-US"/>
              </w:rPr>
              <w:t>[ ]</w:t>
            </w:r>
            <w:proofErr w:type="gramEnd"/>
            <w:r w:rsidRPr="002F62F6">
              <w:rPr>
                <w:color w:val="auto"/>
                <w:lang w:val="en-US"/>
              </w:rPr>
              <w:t xml:space="preserve"> § 24.3 shall not apply as written in Part II (</w:t>
            </w:r>
            <w:r w:rsidRPr="002F62F6">
              <w:rPr>
                <w:i/>
                <w:iCs/>
                <w:color w:val="auto"/>
                <w:lang w:val="en-US"/>
              </w:rPr>
              <w:t>General Provisions</w:t>
            </w:r>
            <w:r w:rsidRPr="002F62F6">
              <w:rPr>
                <w:color w:val="auto"/>
                <w:lang w:val="en-US"/>
              </w:rPr>
              <w:t>), but shall</w:t>
            </w:r>
            <w:r w:rsidR="00AB29C9">
              <w:rPr>
                <w:color w:val="auto"/>
                <w:lang w:val="en-US"/>
              </w:rPr>
              <w:t xml:space="preserve"> </w:t>
            </w:r>
            <w:r w:rsidRPr="002F62F6">
              <w:rPr>
                <w:color w:val="auto"/>
                <w:lang w:val="en-US"/>
              </w:rPr>
              <w:t>instead be as follows:</w:t>
            </w:r>
          </w:p>
          <w:p w14:paraId="4D2FE67B" w14:textId="18719788" w:rsidR="00BB5807" w:rsidRPr="002F62F6" w:rsidRDefault="00AB29C9" w:rsidP="002F62F6">
            <w:pPr>
              <w:autoSpaceDE w:val="0"/>
              <w:autoSpaceDN w:val="0"/>
              <w:adjustRightInd w:val="0"/>
              <w:spacing w:before="0" w:after="0"/>
              <w:ind w:left="33"/>
              <w:jc w:val="left"/>
              <w:rPr>
                <w:color w:val="auto"/>
                <w:lang w:val="en-US"/>
              </w:rPr>
            </w:pPr>
            <w:r>
              <w:rPr>
                <w:color w:val="auto"/>
                <w:lang w:val="en-US"/>
              </w:rPr>
              <w:t>__________________________________________</w:t>
            </w:r>
            <w:r w:rsidR="00BB5807" w:rsidRPr="002F62F6">
              <w:rPr>
                <w:color w:val="auto"/>
                <w:lang w:val="en-US"/>
              </w:rPr>
              <w:t>;</w:t>
            </w:r>
          </w:p>
          <w:p w14:paraId="55C9CF2B" w14:textId="77777777" w:rsidR="00E54AA5" w:rsidRDefault="00E54AA5" w:rsidP="002F62F6">
            <w:pPr>
              <w:pStyle w:val="TableContents"/>
              <w:spacing w:line="312" w:lineRule="auto"/>
              <w:ind w:left="33"/>
              <w:jc w:val="both"/>
              <w:rPr>
                <w:rFonts w:cs="Times New Roman"/>
                <w:b/>
                <w:bCs/>
                <w:i/>
                <w:iCs/>
                <w:sz w:val="22"/>
                <w:szCs w:val="22"/>
              </w:rPr>
            </w:pPr>
          </w:p>
          <w:p w14:paraId="41A9CC08" w14:textId="74FAD4FC" w:rsidR="00BB5807" w:rsidRPr="002F62F6" w:rsidRDefault="00BB5807" w:rsidP="002F62F6">
            <w:pPr>
              <w:pStyle w:val="TableContents"/>
              <w:spacing w:line="312" w:lineRule="auto"/>
              <w:ind w:left="33"/>
              <w:jc w:val="both"/>
              <w:rPr>
                <w:rFonts w:cs="Times New Roman"/>
                <w:sz w:val="22"/>
                <w:szCs w:val="22"/>
              </w:rPr>
            </w:pPr>
            <w:r w:rsidRPr="002F62F6">
              <w:rPr>
                <w:rFonts w:cs="Times New Roman"/>
                <w:b/>
                <w:bCs/>
                <w:i/>
                <w:iCs/>
                <w:sz w:val="22"/>
                <w:szCs w:val="22"/>
              </w:rPr>
              <w:t xml:space="preserve">otherwise </w:t>
            </w:r>
            <w:r w:rsidRPr="002F62F6">
              <w:rPr>
                <w:rFonts w:cs="Times New Roman"/>
                <w:sz w:val="22"/>
                <w:szCs w:val="22"/>
              </w:rPr>
              <w:t xml:space="preserve">§ 24.3 shall apply as written in Part II </w:t>
            </w:r>
            <w:r w:rsidRPr="002F62F6">
              <w:rPr>
                <w:rFonts w:cs="Times New Roman"/>
                <w:sz w:val="22"/>
                <w:szCs w:val="22"/>
              </w:rPr>
              <w:lastRenderedPageBreak/>
              <w:t>(</w:t>
            </w:r>
            <w:r w:rsidRPr="002F62F6">
              <w:rPr>
                <w:rFonts w:cs="Times New Roman"/>
                <w:i/>
                <w:iCs/>
                <w:sz w:val="22"/>
                <w:szCs w:val="22"/>
              </w:rPr>
              <w:t>General Provisions</w:t>
            </w:r>
            <w:r w:rsidRPr="002F62F6">
              <w:rPr>
                <w:rFonts w:cs="Times New Roman"/>
                <w:sz w:val="22"/>
                <w:szCs w:val="22"/>
              </w:rPr>
              <w:t>)</w:t>
            </w:r>
          </w:p>
        </w:tc>
        <w:tc>
          <w:tcPr>
            <w:tcW w:w="5387" w:type="dxa"/>
          </w:tcPr>
          <w:p w14:paraId="24B4114D" w14:textId="77777777" w:rsidR="00B74B7F" w:rsidRPr="00B74B7F" w:rsidRDefault="00B74B7F" w:rsidP="00B74B7F">
            <w:pPr>
              <w:autoSpaceDE w:val="0"/>
              <w:autoSpaceDN w:val="0"/>
              <w:adjustRightInd w:val="0"/>
              <w:spacing w:before="0" w:after="0"/>
              <w:ind w:left="33"/>
              <w:jc w:val="center"/>
              <w:rPr>
                <w:b/>
                <w:bCs/>
              </w:rPr>
            </w:pPr>
            <w:r w:rsidRPr="00B74B7F">
              <w:rPr>
                <w:b/>
              </w:rPr>
              <w:lastRenderedPageBreak/>
              <w:t>Sección 24</w:t>
            </w:r>
          </w:p>
          <w:p w14:paraId="2B087C35" w14:textId="636D06A2" w:rsidR="00B74B7F" w:rsidRPr="00B74B7F" w:rsidRDefault="00B74B7F" w:rsidP="00B74B7F">
            <w:pPr>
              <w:autoSpaceDE w:val="0"/>
              <w:autoSpaceDN w:val="0"/>
              <w:adjustRightInd w:val="0"/>
              <w:spacing w:before="0" w:after="0"/>
              <w:ind w:left="33"/>
              <w:jc w:val="center"/>
              <w:rPr>
                <w:b/>
              </w:rPr>
            </w:pPr>
            <w:r w:rsidRPr="009A12ED">
              <w:rPr>
                <w:b/>
                <w:u w:val="single"/>
              </w:rPr>
              <w:t xml:space="preserve">Precios </w:t>
            </w:r>
            <w:r w:rsidRPr="00B74B7F">
              <w:rPr>
                <w:b/>
                <w:u w:val="single" w:color="000000"/>
              </w:rPr>
              <w:t xml:space="preserve">Alternativos y Procedimiento Alternativo en caso de </w:t>
            </w:r>
            <w:r w:rsidR="00A31D47">
              <w:rPr>
                <w:b/>
                <w:u w:val="single" w:color="000000"/>
              </w:rPr>
              <w:t xml:space="preserve">Supuesto de </w:t>
            </w:r>
            <w:r w:rsidRPr="00B74B7F">
              <w:rPr>
                <w:b/>
                <w:u w:val="single" w:color="000000"/>
              </w:rPr>
              <w:t>Interrupción de Mercado</w:t>
            </w:r>
          </w:p>
          <w:p w14:paraId="7E7E9BBE" w14:textId="77777777" w:rsidR="009A12ED" w:rsidRDefault="009A12ED" w:rsidP="009A12ED">
            <w:pPr>
              <w:spacing w:before="0" w:after="0"/>
              <w:ind w:left="0"/>
              <w:rPr>
                <w:b/>
                <w:bCs/>
              </w:rPr>
            </w:pPr>
          </w:p>
          <w:p w14:paraId="5A0F7A2C" w14:textId="5E328E54" w:rsidR="009A12ED" w:rsidRDefault="009A12ED" w:rsidP="009A12ED">
            <w:pPr>
              <w:spacing w:before="0" w:after="0"/>
              <w:ind w:left="0"/>
              <w:rPr>
                <w:b/>
                <w:bCs/>
              </w:rPr>
            </w:pPr>
            <w:r w:rsidRPr="009A12ED">
              <w:rPr>
                <w:b/>
                <w:bCs/>
              </w:rPr>
              <w:t>Sección 24.3 Índice Sustitutivo:</w:t>
            </w:r>
          </w:p>
          <w:p w14:paraId="548B1484" w14:textId="77777777" w:rsidR="007962A9" w:rsidRDefault="007962A9" w:rsidP="009A12ED">
            <w:pPr>
              <w:spacing w:before="0" w:after="0"/>
              <w:ind w:left="0"/>
              <w:rPr>
                <w:b/>
                <w:bCs/>
              </w:rPr>
            </w:pPr>
          </w:p>
          <w:p w14:paraId="59F229C2" w14:textId="77777777" w:rsidR="009A12ED" w:rsidRPr="009A12ED" w:rsidRDefault="009A12ED" w:rsidP="009A12ED">
            <w:pPr>
              <w:pStyle w:val="Textoindependiente"/>
              <w:spacing w:before="0" w:after="0"/>
              <w:ind w:left="0"/>
              <w:rPr>
                <w:rFonts w:ascii="Times New Roman" w:hAnsi="Times New Roman"/>
                <w:lang w:val="es-ES"/>
              </w:rPr>
            </w:pPr>
            <w:proofErr w:type="gramStart"/>
            <w:r w:rsidRPr="009A12ED">
              <w:rPr>
                <w:rFonts w:ascii="Times New Roman" w:hAnsi="Times New Roman"/>
                <w:lang w:val="es-ES"/>
              </w:rPr>
              <w:t>[  ]</w:t>
            </w:r>
            <w:proofErr w:type="gramEnd"/>
            <w:r w:rsidRPr="009A12ED">
              <w:rPr>
                <w:rFonts w:ascii="Times New Roman" w:hAnsi="Times New Roman"/>
                <w:lang w:val="es-ES"/>
              </w:rPr>
              <w:t xml:space="preserve"> La Sección 24.3 </w:t>
            </w:r>
            <w:r w:rsidRPr="009A12ED">
              <w:rPr>
                <w:rFonts w:ascii="Times New Roman" w:hAnsi="Times New Roman"/>
                <w:u w:val="single" w:color="000000"/>
                <w:lang w:val="es-ES"/>
              </w:rPr>
              <w:t xml:space="preserve">no </w:t>
            </w:r>
            <w:r w:rsidRPr="009A12ED">
              <w:rPr>
                <w:rFonts w:ascii="Times New Roman" w:hAnsi="Times New Roman"/>
                <w:lang w:val="es-ES"/>
              </w:rPr>
              <w:t xml:space="preserve">se aplicará tal como está redactada en la Parte II </w:t>
            </w:r>
            <w:r w:rsidRPr="009A12ED">
              <w:rPr>
                <w:rFonts w:ascii="Times New Roman" w:hAnsi="Times New Roman"/>
                <w:i/>
                <w:lang w:val="es-ES"/>
              </w:rPr>
              <w:t>(Disposiciones Generales</w:t>
            </w:r>
            <w:r w:rsidRPr="009A12ED">
              <w:rPr>
                <w:rFonts w:ascii="Times New Roman" w:hAnsi="Times New Roman"/>
                <w:lang w:val="es-ES"/>
              </w:rPr>
              <w:t>), sino que será como sigue:</w:t>
            </w:r>
          </w:p>
          <w:p w14:paraId="3A38EF96" w14:textId="734BB075" w:rsidR="009A12ED" w:rsidRPr="009A12ED" w:rsidRDefault="009A12ED" w:rsidP="009A12ED">
            <w:pPr>
              <w:pStyle w:val="Textoindependiente"/>
              <w:tabs>
                <w:tab w:val="left" w:pos="9407"/>
              </w:tabs>
              <w:spacing w:before="0" w:after="0"/>
              <w:ind w:left="0"/>
              <w:rPr>
                <w:rFonts w:ascii="Times New Roman" w:hAnsi="Times New Roman"/>
                <w:lang w:val="es-ES"/>
              </w:rPr>
            </w:pPr>
            <w:r>
              <w:rPr>
                <w:rFonts w:ascii="Times New Roman" w:hAnsi="Times New Roman"/>
                <w:u w:val="single" w:color="000000"/>
                <w:lang w:val="es-ES"/>
              </w:rPr>
              <w:t xml:space="preserve"> _________________________________________</w:t>
            </w:r>
            <w:r w:rsidRPr="009A12ED">
              <w:rPr>
                <w:rFonts w:ascii="Times New Roman" w:hAnsi="Times New Roman"/>
                <w:lang w:val="es-ES"/>
              </w:rPr>
              <w:t>;</w:t>
            </w:r>
          </w:p>
          <w:p w14:paraId="7B07DC78" w14:textId="77777777" w:rsidR="000B28CE" w:rsidRDefault="009A12ED" w:rsidP="009A12ED">
            <w:pPr>
              <w:spacing w:before="0" w:after="0"/>
              <w:ind w:left="0"/>
            </w:pPr>
            <w:r w:rsidRPr="009A12ED">
              <w:rPr>
                <w:b/>
                <w:bCs/>
                <w:i/>
              </w:rPr>
              <w:lastRenderedPageBreak/>
              <w:t>en caso contrario</w:t>
            </w:r>
            <w:r w:rsidRPr="009A12ED">
              <w:t xml:space="preserve">, se aplicará lo dispuesto en la Sección 24.3, tal como figura en la Parte II </w:t>
            </w:r>
            <w:r w:rsidRPr="009A12ED">
              <w:rPr>
                <w:i/>
              </w:rPr>
              <w:t>(Disposiciones Generales</w:t>
            </w:r>
            <w:r w:rsidRPr="009A12ED">
              <w:t>)</w:t>
            </w:r>
          </w:p>
          <w:p w14:paraId="25070165" w14:textId="0A33A9DB" w:rsidR="007962A9" w:rsidRPr="00B74B7F" w:rsidRDefault="007962A9" w:rsidP="009A12ED">
            <w:pPr>
              <w:spacing w:before="0" w:after="0"/>
              <w:ind w:left="0"/>
            </w:pPr>
          </w:p>
        </w:tc>
      </w:tr>
      <w:tr w:rsidR="000B28CE" w:rsidRPr="00B60BA5" w14:paraId="7B3450A2" w14:textId="77777777" w:rsidTr="00EE537E">
        <w:tc>
          <w:tcPr>
            <w:tcW w:w="4962" w:type="dxa"/>
          </w:tcPr>
          <w:p w14:paraId="15169471" w14:textId="77777777" w:rsidR="00BB5807" w:rsidRPr="002F62F6" w:rsidRDefault="00BB5807" w:rsidP="002F62F6">
            <w:pPr>
              <w:autoSpaceDE w:val="0"/>
              <w:autoSpaceDN w:val="0"/>
              <w:adjustRightInd w:val="0"/>
              <w:spacing w:before="0" w:after="0"/>
              <w:ind w:left="33"/>
              <w:jc w:val="center"/>
              <w:rPr>
                <w:b/>
                <w:bCs/>
                <w:color w:val="auto"/>
                <w:lang w:val="en-US"/>
              </w:rPr>
            </w:pPr>
            <w:r w:rsidRPr="002F62F6">
              <w:rPr>
                <w:b/>
                <w:bCs/>
                <w:color w:val="auto"/>
                <w:lang w:val="en-US"/>
              </w:rPr>
              <w:lastRenderedPageBreak/>
              <w:t>§ 25</w:t>
            </w:r>
          </w:p>
          <w:p w14:paraId="1E496029" w14:textId="77777777" w:rsidR="00BB5807" w:rsidRPr="002F62F6" w:rsidRDefault="00BB5807" w:rsidP="002F62F6">
            <w:pPr>
              <w:autoSpaceDE w:val="0"/>
              <w:autoSpaceDN w:val="0"/>
              <w:adjustRightInd w:val="0"/>
              <w:spacing w:before="0" w:after="0"/>
              <w:ind w:left="33"/>
              <w:jc w:val="center"/>
              <w:rPr>
                <w:b/>
                <w:bCs/>
                <w:color w:val="auto"/>
                <w:lang w:val="en-US"/>
              </w:rPr>
            </w:pPr>
            <w:r w:rsidRPr="002F62F6">
              <w:rPr>
                <w:b/>
                <w:bCs/>
                <w:color w:val="auto"/>
                <w:lang w:val="en-US"/>
              </w:rPr>
              <w:t>Guarantees and Credit Support</w:t>
            </w:r>
          </w:p>
          <w:p w14:paraId="4D69EA3E" w14:textId="77777777" w:rsidR="002F62F6" w:rsidRDefault="002F62F6" w:rsidP="002F62F6">
            <w:pPr>
              <w:autoSpaceDE w:val="0"/>
              <w:autoSpaceDN w:val="0"/>
              <w:adjustRightInd w:val="0"/>
              <w:spacing w:before="0" w:after="0"/>
              <w:ind w:left="33"/>
              <w:jc w:val="left"/>
              <w:rPr>
                <w:b/>
                <w:bCs/>
                <w:color w:val="auto"/>
                <w:lang w:val="en-US"/>
              </w:rPr>
            </w:pPr>
          </w:p>
          <w:p w14:paraId="7FFAC5B4" w14:textId="7340B8EC" w:rsidR="00BB5807" w:rsidRDefault="00BB5807" w:rsidP="002F62F6">
            <w:pPr>
              <w:autoSpaceDE w:val="0"/>
              <w:autoSpaceDN w:val="0"/>
              <w:adjustRightInd w:val="0"/>
              <w:spacing w:before="0" w:after="0"/>
              <w:ind w:left="33"/>
              <w:jc w:val="left"/>
              <w:rPr>
                <w:b/>
                <w:bCs/>
                <w:color w:val="auto"/>
                <w:lang w:val="en-US"/>
              </w:rPr>
            </w:pPr>
            <w:r w:rsidRPr="002F62F6">
              <w:rPr>
                <w:b/>
                <w:bCs/>
                <w:color w:val="auto"/>
                <w:lang w:val="en-US"/>
              </w:rPr>
              <w:t>§ 25.1 Application:</w:t>
            </w:r>
          </w:p>
          <w:p w14:paraId="15033770" w14:textId="77777777" w:rsidR="007962A9" w:rsidRPr="002F62F6" w:rsidRDefault="007962A9" w:rsidP="002F62F6">
            <w:pPr>
              <w:autoSpaceDE w:val="0"/>
              <w:autoSpaceDN w:val="0"/>
              <w:adjustRightInd w:val="0"/>
              <w:spacing w:before="0" w:after="0"/>
              <w:ind w:left="33"/>
              <w:jc w:val="left"/>
              <w:rPr>
                <w:b/>
                <w:bCs/>
                <w:color w:val="auto"/>
                <w:lang w:val="en-US"/>
              </w:rPr>
            </w:pPr>
          </w:p>
          <w:p w14:paraId="527F8F2A" w14:textId="77777777" w:rsidR="00BB5807" w:rsidRPr="002F62F6" w:rsidRDefault="00BB5807" w:rsidP="002F62F6">
            <w:pPr>
              <w:autoSpaceDE w:val="0"/>
              <w:autoSpaceDN w:val="0"/>
              <w:adjustRightInd w:val="0"/>
              <w:spacing w:before="0" w:after="0"/>
              <w:ind w:left="33"/>
              <w:jc w:val="left"/>
              <w:rPr>
                <w:color w:val="auto"/>
                <w:lang w:val="en-US"/>
              </w:rPr>
            </w:pPr>
            <w:proofErr w:type="gramStart"/>
            <w:r w:rsidRPr="002F62F6">
              <w:rPr>
                <w:color w:val="auto"/>
                <w:lang w:val="en-US"/>
              </w:rPr>
              <w:t>[ ]</w:t>
            </w:r>
            <w:proofErr w:type="gramEnd"/>
            <w:r w:rsidRPr="002F62F6">
              <w:rPr>
                <w:color w:val="auto"/>
                <w:lang w:val="en-US"/>
              </w:rPr>
              <w:t xml:space="preserve"> § 25 shall apply;</w:t>
            </w:r>
          </w:p>
          <w:p w14:paraId="02A41301" w14:textId="77777777" w:rsidR="00BB5807" w:rsidRPr="002F62F6" w:rsidRDefault="00BB5807" w:rsidP="002F62F6">
            <w:pPr>
              <w:autoSpaceDE w:val="0"/>
              <w:autoSpaceDN w:val="0"/>
              <w:adjustRightInd w:val="0"/>
              <w:spacing w:before="0" w:after="0"/>
              <w:ind w:left="33"/>
              <w:jc w:val="left"/>
              <w:rPr>
                <w:color w:val="auto"/>
                <w:lang w:val="en-US"/>
              </w:rPr>
            </w:pPr>
            <w:r w:rsidRPr="002F62F6">
              <w:rPr>
                <w:b/>
                <w:bCs/>
                <w:i/>
                <w:iCs/>
                <w:color w:val="auto"/>
                <w:lang w:val="en-US"/>
              </w:rPr>
              <w:t xml:space="preserve">otherwise </w:t>
            </w:r>
            <w:r w:rsidRPr="002F62F6">
              <w:rPr>
                <w:color w:val="auto"/>
                <w:lang w:val="en-US"/>
              </w:rPr>
              <w:t>§ 25 shall not apply</w:t>
            </w:r>
          </w:p>
          <w:p w14:paraId="1266B60F" w14:textId="3A1D75C5" w:rsidR="006005B2" w:rsidRDefault="006005B2" w:rsidP="002F62F6">
            <w:pPr>
              <w:autoSpaceDE w:val="0"/>
              <w:autoSpaceDN w:val="0"/>
              <w:adjustRightInd w:val="0"/>
              <w:spacing w:before="0" w:after="0"/>
              <w:ind w:left="33"/>
              <w:jc w:val="left"/>
              <w:rPr>
                <w:b/>
                <w:bCs/>
                <w:color w:val="auto"/>
                <w:lang w:val="en-US"/>
              </w:rPr>
            </w:pPr>
          </w:p>
          <w:p w14:paraId="173BD58B" w14:textId="77777777" w:rsidR="00E54AA5" w:rsidRDefault="00E54AA5" w:rsidP="002F62F6">
            <w:pPr>
              <w:autoSpaceDE w:val="0"/>
              <w:autoSpaceDN w:val="0"/>
              <w:adjustRightInd w:val="0"/>
              <w:spacing w:before="0" w:after="0"/>
              <w:ind w:left="33"/>
              <w:jc w:val="left"/>
              <w:rPr>
                <w:b/>
                <w:bCs/>
                <w:color w:val="auto"/>
                <w:lang w:val="en-US"/>
              </w:rPr>
            </w:pPr>
          </w:p>
          <w:p w14:paraId="6B79D18C" w14:textId="266D773C" w:rsidR="00BB5807" w:rsidRDefault="00BB5807" w:rsidP="002F62F6">
            <w:pPr>
              <w:autoSpaceDE w:val="0"/>
              <w:autoSpaceDN w:val="0"/>
              <w:adjustRightInd w:val="0"/>
              <w:spacing w:before="0" w:after="0"/>
              <w:ind w:left="33"/>
              <w:jc w:val="left"/>
              <w:rPr>
                <w:b/>
                <w:bCs/>
                <w:color w:val="auto"/>
                <w:lang w:val="en-US"/>
              </w:rPr>
            </w:pPr>
            <w:r w:rsidRPr="002F62F6">
              <w:rPr>
                <w:b/>
                <w:bCs/>
                <w:color w:val="auto"/>
                <w:lang w:val="en-US"/>
              </w:rPr>
              <w:t>§ 25.2 Provision and Maintenance of Credit Support:</w:t>
            </w:r>
          </w:p>
          <w:p w14:paraId="50840B38" w14:textId="77777777" w:rsidR="007962A9" w:rsidRPr="002F62F6" w:rsidRDefault="007962A9" w:rsidP="002F62F6">
            <w:pPr>
              <w:autoSpaceDE w:val="0"/>
              <w:autoSpaceDN w:val="0"/>
              <w:adjustRightInd w:val="0"/>
              <w:spacing w:before="0" w:after="0"/>
              <w:ind w:left="33"/>
              <w:jc w:val="left"/>
              <w:rPr>
                <w:b/>
                <w:bCs/>
                <w:color w:val="auto"/>
                <w:lang w:val="en-US"/>
              </w:rPr>
            </w:pPr>
          </w:p>
          <w:p w14:paraId="3B68CCF1" w14:textId="77777777" w:rsidR="00BB5807" w:rsidRPr="002F62F6" w:rsidRDefault="00BB5807" w:rsidP="002F62F6">
            <w:pPr>
              <w:autoSpaceDE w:val="0"/>
              <w:autoSpaceDN w:val="0"/>
              <w:adjustRightInd w:val="0"/>
              <w:spacing w:before="0" w:after="0"/>
              <w:ind w:left="33"/>
              <w:jc w:val="left"/>
              <w:rPr>
                <w:color w:val="auto"/>
                <w:lang w:val="en-US"/>
              </w:rPr>
            </w:pPr>
            <w:r w:rsidRPr="002F62F6">
              <w:rPr>
                <w:color w:val="auto"/>
                <w:lang w:val="en-US"/>
              </w:rPr>
              <w:t>The Seller shall provide the Buyer with the following Credit Support Document(s):</w:t>
            </w:r>
          </w:p>
          <w:p w14:paraId="3E8B054E" w14:textId="3F67BFFF" w:rsidR="00BB5807" w:rsidRPr="002F62F6" w:rsidRDefault="006005B2" w:rsidP="002F62F6">
            <w:pPr>
              <w:autoSpaceDE w:val="0"/>
              <w:autoSpaceDN w:val="0"/>
              <w:adjustRightInd w:val="0"/>
              <w:spacing w:before="0" w:after="0"/>
              <w:ind w:left="33"/>
              <w:jc w:val="left"/>
              <w:rPr>
                <w:color w:val="auto"/>
                <w:lang w:val="en-US"/>
              </w:rPr>
            </w:pPr>
            <w:r>
              <w:rPr>
                <w:color w:val="auto"/>
                <w:lang w:val="en-US"/>
              </w:rPr>
              <w:t>__________________________________________</w:t>
            </w:r>
            <w:r w:rsidR="00BB5807" w:rsidRPr="002F62F6">
              <w:rPr>
                <w:color w:val="auto"/>
                <w:lang w:val="en-US"/>
              </w:rPr>
              <w:t>,</w:t>
            </w:r>
          </w:p>
          <w:p w14:paraId="76574D4F" w14:textId="77777777" w:rsidR="00BB5807" w:rsidRPr="002F62F6" w:rsidRDefault="00BB5807" w:rsidP="002F62F6">
            <w:pPr>
              <w:autoSpaceDE w:val="0"/>
              <w:autoSpaceDN w:val="0"/>
              <w:adjustRightInd w:val="0"/>
              <w:spacing w:before="0" w:after="0"/>
              <w:ind w:left="33"/>
              <w:jc w:val="left"/>
              <w:rPr>
                <w:color w:val="auto"/>
                <w:lang w:val="en-US"/>
              </w:rPr>
            </w:pPr>
            <w:r w:rsidRPr="002F62F6">
              <w:rPr>
                <w:color w:val="auto"/>
                <w:lang w:val="en-US"/>
              </w:rPr>
              <w:t>which shall be in the minimum amount of:</w:t>
            </w:r>
          </w:p>
          <w:p w14:paraId="0E3DD6F3" w14:textId="624E0446" w:rsidR="00BB5807" w:rsidRPr="002F62F6" w:rsidRDefault="006005B2" w:rsidP="002F62F6">
            <w:pPr>
              <w:autoSpaceDE w:val="0"/>
              <w:autoSpaceDN w:val="0"/>
              <w:adjustRightInd w:val="0"/>
              <w:spacing w:before="0" w:after="0"/>
              <w:ind w:left="33"/>
              <w:jc w:val="left"/>
              <w:rPr>
                <w:color w:val="auto"/>
                <w:lang w:val="en-US"/>
              </w:rPr>
            </w:pPr>
            <w:r>
              <w:rPr>
                <w:color w:val="auto"/>
                <w:lang w:val="en-US"/>
              </w:rPr>
              <w:t>_______________________________________</w:t>
            </w:r>
            <w:r w:rsidR="00BB5807" w:rsidRPr="002F62F6">
              <w:rPr>
                <w:color w:val="auto"/>
                <w:lang w:val="en-US"/>
              </w:rPr>
              <w:t>; and</w:t>
            </w:r>
          </w:p>
          <w:p w14:paraId="756BD681" w14:textId="77777777" w:rsidR="00BB5807" w:rsidRPr="002F62F6" w:rsidRDefault="00BB5807" w:rsidP="002F62F6">
            <w:pPr>
              <w:autoSpaceDE w:val="0"/>
              <w:autoSpaceDN w:val="0"/>
              <w:adjustRightInd w:val="0"/>
              <w:spacing w:before="0" w:after="0"/>
              <w:ind w:left="33"/>
              <w:jc w:val="left"/>
              <w:rPr>
                <w:color w:val="auto"/>
                <w:lang w:val="en-US"/>
              </w:rPr>
            </w:pPr>
            <w:r w:rsidRPr="002F62F6">
              <w:rPr>
                <w:color w:val="auto"/>
                <w:lang w:val="en-US"/>
              </w:rPr>
              <w:t>The Credit Support Provider(s) of Seller shall be:</w:t>
            </w:r>
          </w:p>
          <w:p w14:paraId="7CE89917" w14:textId="5F83EF01" w:rsidR="006005B2" w:rsidRDefault="006005B2" w:rsidP="002F62F6">
            <w:pPr>
              <w:autoSpaceDE w:val="0"/>
              <w:autoSpaceDN w:val="0"/>
              <w:adjustRightInd w:val="0"/>
              <w:spacing w:before="0" w:after="0"/>
              <w:ind w:left="33"/>
              <w:jc w:val="left"/>
              <w:rPr>
                <w:color w:val="auto"/>
                <w:lang w:val="en-US"/>
              </w:rPr>
            </w:pPr>
            <w:r>
              <w:rPr>
                <w:color w:val="auto"/>
                <w:lang w:val="en-US"/>
              </w:rPr>
              <w:t>__________________________________________</w:t>
            </w:r>
          </w:p>
          <w:p w14:paraId="451115D7" w14:textId="15D08E1D" w:rsidR="00BB5807" w:rsidRPr="002F62F6" w:rsidRDefault="00BB5807" w:rsidP="002F62F6">
            <w:pPr>
              <w:autoSpaceDE w:val="0"/>
              <w:autoSpaceDN w:val="0"/>
              <w:adjustRightInd w:val="0"/>
              <w:spacing w:before="0" w:after="0"/>
              <w:ind w:left="33"/>
              <w:jc w:val="left"/>
              <w:rPr>
                <w:color w:val="auto"/>
                <w:lang w:val="en-US"/>
              </w:rPr>
            </w:pPr>
            <w:r w:rsidRPr="002F62F6">
              <w:rPr>
                <w:color w:val="auto"/>
                <w:lang w:val="en-US"/>
              </w:rPr>
              <w:t>The Buyer shall provide the Seller with the following Credit Support Document(s):</w:t>
            </w:r>
          </w:p>
          <w:p w14:paraId="3B7FA010" w14:textId="55A1D6E8" w:rsidR="00BB5807" w:rsidRPr="002F62F6" w:rsidRDefault="006005B2" w:rsidP="002F62F6">
            <w:pPr>
              <w:autoSpaceDE w:val="0"/>
              <w:autoSpaceDN w:val="0"/>
              <w:adjustRightInd w:val="0"/>
              <w:spacing w:before="0" w:after="0"/>
              <w:ind w:left="33"/>
              <w:jc w:val="left"/>
              <w:rPr>
                <w:color w:val="auto"/>
                <w:lang w:val="en-US"/>
              </w:rPr>
            </w:pPr>
            <w:r>
              <w:rPr>
                <w:color w:val="auto"/>
                <w:lang w:val="en-US"/>
              </w:rPr>
              <w:t>__________________________________________</w:t>
            </w:r>
            <w:r w:rsidR="00BB5807" w:rsidRPr="002F62F6">
              <w:rPr>
                <w:color w:val="auto"/>
                <w:lang w:val="en-US"/>
              </w:rPr>
              <w:t>,</w:t>
            </w:r>
          </w:p>
          <w:p w14:paraId="2A2C602D" w14:textId="77777777" w:rsidR="00BB5807" w:rsidRPr="002F62F6" w:rsidRDefault="00BB5807" w:rsidP="002F62F6">
            <w:pPr>
              <w:autoSpaceDE w:val="0"/>
              <w:autoSpaceDN w:val="0"/>
              <w:adjustRightInd w:val="0"/>
              <w:spacing w:before="0" w:after="0"/>
              <w:ind w:left="33"/>
              <w:jc w:val="left"/>
              <w:rPr>
                <w:color w:val="auto"/>
                <w:lang w:val="en-US"/>
              </w:rPr>
            </w:pPr>
            <w:r w:rsidRPr="002F62F6">
              <w:rPr>
                <w:color w:val="auto"/>
                <w:lang w:val="en-US"/>
              </w:rPr>
              <w:t>which shall be in the minimum amount of:</w:t>
            </w:r>
          </w:p>
          <w:p w14:paraId="03727A70" w14:textId="305074CD" w:rsidR="00BB5807" w:rsidRPr="002F62F6" w:rsidRDefault="006005B2" w:rsidP="002F62F6">
            <w:pPr>
              <w:autoSpaceDE w:val="0"/>
              <w:autoSpaceDN w:val="0"/>
              <w:adjustRightInd w:val="0"/>
              <w:spacing w:before="0" w:after="0"/>
              <w:ind w:left="33"/>
              <w:jc w:val="left"/>
              <w:rPr>
                <w:color w:val="auto"/>
                <w:lang w:val="en-US"/>
              </w:rPr>
            </w:pPr>
            <w:r>
              <w:rPr>
                <w:color w:val="auto"/>
                <w:lang w:val="en-US"/>
              </w:rPr>
              <w:t>_______________________________________</w:t>
            </w:r>
            <w:r w:rsidR="00BB5807" w:rsidRPr="002F62F6">
              <w:rPr>
                <w:color w:val="auto"/>
                <w:lang w:val="en-US"/>
              </w:rPr>
              <w:t>; and</w:t>
            </w:r>
          </w:p>
          <w:p w14:paraId="59CFD73A" w14:textId="77777777" w:rsidR="00BB5807" w:rsidRPr="002F62F6" w:rsidRDefault="00BB5807" w:rsidP="002F62F6">
            <w:pPr>
              <w:autoSpaceDE w:val="0"/>
              <w:autoSpaceDN w:val="0"/>
              <w:adjustRightInd w:val="0"/>
              <w:spacing w:before="0" w:after="0"/>
              <w:ind w:left="33"/>
              <w:jc w:val="left"/>
              <w:rPr>
                <w:color w:val="auto"/>
                <w:lang w:val="en-US"/>
              </w:rPr>
            </w:pPr>
            <w:r w:rsidRPr="002F62F6">
              <w:rPr>
                <w:color w:val="auto"/>
                <w:lang w:val="en-US"/>
              </w:rPr>
              <w:t>The Credit Support Provider(s) of Buyer shall be:</w:t>
            </w:r>
          </w:p>
          <w:p w14:paraId="2C510E85" w14:textId="6F665F19" w:rsidR="006005B2" w:rsidRDefault="006005B2" w:rsidP="002F62F6">
            <w:pPr>
              <w:autoSpaceDE w:val="0"/>
              <w:autoSpaceDN w:val="0"/>
              <w:adjustRightInd w:val="0"/>
              <w:spacing w:before="0" w:after="0"/>
              <w:ind w:left="33"/>
              <w:jc w:val="left"/>
              <w:rPr>
                <w:b/>
                <w:bCs/>
                <w:color w:val="auto"/>
                <w:lang w:val="en-US"/>
              </w:rPr>
            </w:pPr>
            <w:r>
              <w:rPr>
                <w:b/>
                <w:bCs/>
                <w:color w:val="auto"/>
                <w:lang w:val="en-US"/>
              </w:rPr>
              <w:t>_________________________________________</w:t>
            </w:r>
          </w:p>
          <w:p w14:paraId="145091B7" w14:textId="77777777" w:rsidR="006005B2" w:rsidRDefault="006005B2" w:rsidP="002F62F6">
            <w:pPr>
              <w:autoSpaceDE w:val="0"/>
              <w:autoSpaceDN w:val="0"/>
              <w:adjustRightInd w:val="0"/>
              <w:spacing w:before="0" w:after="0"/>
              <w:ind w:left="33"/>
              <w:jc w:val="left"/>
              <w:rPr>
                <w:b/>
                <w:bCs/>
                <w:color w:val="auto"/>
                <w:lang w:val="en-US"/>
              </w:rPr>
            </w:pPr>
          </w:p>
          <w:p w14:paraId="42990392" w14:textId="77777777" w:rsidR="007962A9" w:rsidRDefault="007962A9" w:rsidP="002F62F6">
            <w:pPr>
              <w:autoSpaceDE w:val="0"/>
              <w:autoSpaceDN w:val="0"/>
              <w:adjustRightInd w:val="0"/>
              <w:spacing w:before="0" w:after="0"/>
              <w:ind w:left="33"/>
              <w:jc w:val="left"/>
              <w:rPr>
                <w:b/>
                <w:bCs/>
                <w:color w:val="auto"/>
                <w:lang w:val="en-US"/>
              </w:rPr>
            </w:pPr>
          </w:p>
          <w:p w14:paraId="1C2FDD02" w14:textId="77777777" w:rsidR="007962A9" w:rsidRDefault="007962A9" w:rsidP="002F62F6">
            <w:pPr>
              <w:autoSpaceDE w:val="0"/>
              <w:autoSpaceDN w:val="0"/>
              <w:adjustRightInd w:val="0"/>
              <w:spacing w:before="0" w:after="0"/>
              <w:ind w:left="33"/>
              <w:jc w:val="left"/>
              <w:rPr>
                <w:b/>
                <w:bCs/>
                <w:color w:val="auto"/>
                <w:lang w:val="en-US"/>
              </w:rPr>
            </w:pPr>
          </w:p>
          <w:p w14:paraId="1580C349" w14:textId="464D1F95" w:rsidR="00BB5807" w:rsidRDefault="00BB5807" w:rsidP="002F62F6">
            <w:pPr>
              <w:autoSpaceDE w:val="0"/>
              <w:autoSpaceDN w:val="0"/>
              <w:adjustRightInd w:val="0"/>
              <w:spacing w:before="0" w:after="0"/>
              <w:ind w:left="33"/>
              <w:jc w:val="left"/>
              <w:rPr>
                <w:b/>
                <w:bCs/>
                <w:color w:val="auto"/>
                <w:lang w:val="en-US"/>
              </w:rPr>
            </w:pPr>
            <w:r w:rsidRPr="002F62F6">
              <w:rPr>
                <w:b/>
                <w:bCs/>
                <w:color w:val="auto"/>
                <w:lang w:val="en-US"/>
              </w:rPr>
              <w:t>§ 25.3 Replacement of Credit Support:</w:t>
            </w:r>
          </w:p>
          <w:p w14:paraId="17C18354" w14:textId="77777777" w:rsidR="007962A9" w:rsidRPr="002F62F6" w:rsidRDefault="007962A9" w:rsidP="002F62F6">
            <w:pPr>
              <w:autoSpaceDE w:val="0"/>
              <w:autoSpaceDN w:val="0"/>
              <w:adjustRightInd w:val="0"/>
              <w:spacing w:before="0" w:after="0"/>
              <w:ind w:left="33"/>
              <w:jc w:val="left"/>
              <w:rPr>
                <w:b/>
                <w:bCs/>
                <w:color w:val="auto"/>
                <w:lang w:val="en-US"/>
              </w:rPr>
            </w:pPr>
          </w:p>
          <w:p w14:paraId="66BB07D0" w14:textId="77777777" w:rsidR="000B28CE" w:rsidRDefault="00BB5807" w:rsidP="002F62F6">
            <w:pPr>
              <w:spacing w:before="0" w:after="0"/>
              <w:ind w:left="33"/>
              <w:rPr>
                <w:color w:val="auto"/>
                <w:lang w:val="en-US"/>
              </w:rPr>
            </w:pPr>
            <w:r w:rsidRPr="002F62F6">
              <w:rPr>
                <w:color w:val="auto"/>
                <w:lang w:val="en-US"/>
              </w:rPr>
              <w:t>The minimum rating of the Credit Support Provider shall be:</w:t>
            </w:r>
          </w:p>
          <w:p w14:paraId="07D07AA0" w14:textId="06016C1E" w:rsidR="006005B2" w:rsidRPr="002F62F6" w:rsidRDefault="006005B2" w:rsidP="002F62F6">
            <w:pPr>
              <w:spacing w:before="0" w:after="0"/>
              <w:ind w:left="33"/>
              <w:rPr>
                <w:lang w:val="en-US"/>
              </w:rPr>
            </w:pPr>
            <w:r>
              <w:rPr>
                <w:color w:val="auto"/>
                <w:lang w:val="en-US"/>
              </w:rPr>
              <w:t>__________________________________________</w:t>
            </w:r>
          </w:p>
        </w:tc>
        <w:tc>
          <w:tcPr>
            <w:tcW w:w="5387" w:type="dxa"/>
          </w:tcPr>
          <w:p w14:paraId="781EBB1F" w14:textId="77777777" w:rsidR="00B74B7F" w:rsidRPr="009A12ED" w:rsidRDefault="00B74B7F" w:rsidP="00C4611A">
            <w:pPr>
              <w:pStyle w:val="Ttulo4"/>
              <w:numPr>
                <w:ilvl w:val="0"/>
                <w:numId w:val="0"/>
              </w:numPr>
              <w:spacing w:before="0" w:after="0"/>
              <w:ind w:right="-102"/>
              <w:jc w:val="center"/>
              <w:outlineLvl w:val="3"/>
              <w:rPr>
                <w:b/>
                <w:bCs w:val="0"/>
                <w:szCs w:val="22"/>
              </w:rPr>
            </w:pPr>
            <w:r w:rsidRPr="009A12ED">
              <w:rPr>
                <w:b/>
                <w:szCs w:val="22"/>
              </w:rPr>
              <w:t>Sección 25</w:t>
            </w:r>
          </w:p>
          <w:p w14:paraId="4DFD8481" w14:textId="7A88F58A" w:rsidR="00B74B7F" w:rsidRPr="009A12ED" w:rsidRDefault="00B74B7F" w:rsidP="00C4611A">
            <w:pPr>
              <w:spacing w:before="0" w:after="0"/>
              <w:ind w:left="0" w:right="-102"/>
              <w:jc w:val="center"/>
              <w:rPr>
                <w:b/>
              </w:rPr>
            </w:pPr>
            <w:r w:rsidRPr="009A12ED">
              <w:rPr>
                <w:b/>
                <w:u w:val="single" w:color="000000"/>
              </w:rPr>
              <w:t xml:space="preserve">Garantías </w:t>
            </w:r>
            <w:r w:rsidR="007962A9">
              <w:rPr>
                <w:b/>
                <w:u w:val="single" w:color="000000"/>
              </w:rPr>
              <w:t>y Respaldo Crediticio</w:t>
            </w:r>
          </w:p>
          <w:p w14:paraId="0C1487C4" w14:textId="77777777" w:rsidR="009A12ED" w:rsidRDefault="009A12ED" w:rsidP="00C4611A">
            <w:pPr>
              <w:spacing w:before="0" w:after="0"/>
              <w:ind w:left="0"/>
              <w:rPr>
                <w:b/>
                <w:bCs/>
                <w:sz w:val="20"/>
                <w:szCs w:val="20"/>
              </w:rPr>
            </w:pPr>
          </w:p>
          <w:p w14:paraId="58F424EB" w14:textId="37728759" w:rsidR="009A12ED" w:rsidRDefault="009A12ED" w:rsidP="00C4611A">
            <w:pPr>
              <w:spacing w:before="0" w:after="0"/>
              <w:ind w:left="0"/>
              <w:rPr>
                <w:b/>
                <w:bCs/>
                <w:color w:val="auto"/>
              </w:rPr>
            </w:pPr>
            <w:r w:rsidRPr="009A12ED">
              <w:rPr>
                <w:b/>
                <w:bCs/>
                <w:color w:val="auto"/>
              </w:rPr>
              <w:t>Sección 25.1 Aplicación:</w:t>
            </w:r>
          </w:p>
          <w:p w14:paraId="3FBF3BFF" w14:textId="77777777" w:rsidR="007962A9" w:rsidRPr="009A12ED" w:rsidRDefault="007962A9" w:rsidP="00C4611A">
            <w:pPr>
              <w:spacing w:before="0" w:after="0"/>
              <w:ind w:left="0"/>
              <w:rPr>
                <w:color w:val="auto"/>
              </w:rPr>
            </w:pPr>
          </w:p>
          <w:p w14:paraId="14CD66D2" w14:textId="77777777" w:rsidR="009A12ED" w:rsidRPr="009A12ED" w:rsidRDefault="009A12ED" w:rsidP="00C4611A">
            <w:pPr>
              <w:pStyle w:val="Textoindependiente"/>
              <w:spacing w:before="0" w:after="0"/>
              <w:ind w:left="0"/>
              <w:rPr>
                <w:rFonts w:ascii="Times New Roman" w:hAnsi="Times New Roman"/>
                <w:color w:val="auto"/>
                <w:lang w:val="es-ES"/>
              </w:rPr>
            </w:pPr>
            <w:proofErr w:type="gramStart"/>
            <w:r w:rsidRPr="009A12ED">
              <w:rPr>
                <w:rFonts w:ascii="Times New Roman" w:hAnsi="Times New Roman"/>
                <w:color w:val="auto"/>
                <w:lang w:val="es-ES"/>
              </w:rPr>
              <w:t>[  ]</w:t>
            </w:r>
            <w:proofErr w:type="gramEnd"/>
            <w:r w:rsidRPr="009A12ED">
              <w:rPr>
                <w:rFonts w:ascii="Times New Roman" w:hAnsi="Times New Roman"/>
                <w:color w:val="auto"/>
                <w:lang w:val="es-ES"/>
              </w:rPr>
              <w:t xml:space="preserve"> Se aplicará lo dispuesto en la Sección 25;</w:t>
            </w:r>
          </w:p>
          <w:p w14:paraId="26EE42C2" w14:textId="77777777" w:rsidR="009A12ED" w:rsidRPr="009A12ED" w:rsidRDefault="009A12ED" w:rsidP="00C4611A">
            <w:pPr>
              <w:spacing w:before="0" w:after="0"/>
              <w:ind w:left="0"/>
              <w:rPr>
                <w:color w:val="auto"/>
              </w:rPr>
            </w:pPr>
            <w:r w:rsidRPr="009A12ED">
              <w:rPr>
                <w:color w:val="auto"/>
              </w:rPr>
              <w:t xml:space="preserve">en </w:t>
            </w:r>
            <w:r w:rsidRPr="009A12ED">
              <w:rPr>
                <w:b/>
                <w:bCs/>
                <w:i/>
                <w:color w:val="auto"/>
              </w:rPr>
              <w:t xml:space="preserve">caso contrario, </w:t>
            </w:r>
            <w:r w:rsidRPr="009A12ED">
              <w:rPr>
                <w:color w:val="auto"/>
                <w:u w:val="single" w:color="000000"/>
              </w:rPr>
              <w:t>no</w:t>
            </w:r>
            <w:r w:rsidRPr="009A12ED">
              <w:rPr>
                <w:color w:val="auto"/>
                <w:u w:color="000000"/>
              </w:rPr>
              <w:t xml:space="preserve"> </w:t>
            </w:r>
            <w:r w:rsidRPr="009A12ED">
              <w:rPr>
                <w:color w:val="auto"/>
              </w:rPr>
              <w:t>se aplicará lo dispuesto en la Sección 25</w:t>
            </w:r>
          </w:p>
          <w:p w14:paraId="0704FD70" w14:textId="77777777" w:rsidR="009A12ED" w:rsidRDefault="009A12ED" w:rsidP="00C4611A">
            <w:pPr>
              <w:pStyle w:val="Ttulo4"/>
              <w:numPr>
                <w:ilvl w:val="0"/>
                <w:numId w:val="0"/>
              </w:numPr>
              <w:spacing w:before="0" w:after="0"/>
              <w:outlineLvl w:val="3"/>
              <w:rPr>
                <w:b/>
                <w:color w:val="auto"/>
                <w:szCs w:val="22"/>
              </w:rPr>
            </w:pPr>
          </w:p>
          <w:p w14:paraId="30683BA1" w14:textId="318F860C" w:rsidR="009A12ED" w:rsidRDefault="009A12ED" w:rsidP="00C4611A">
            <w:pPr>
              <w:pStyle w:val="Ttulo4"/>
              <w:numPr>
                <w:ilvl w:val="0"/>
                <w:numId w:val="0"/>
              </w:numPr>
              <w:spacing w:before="0" w:after="0"/>
              <w:outlineLvl w:val="3"/>
              <w:rPr>
                <w:b/>
                <w:color w:val="auto"/>
                <w:szCs w:val="22"/>
              </w:rPr>
            </w:pPr>
            <w:r w:rsidRPr="009A12ED">
              <w:rPr>
                <w:b/>
                <w:color w:val="auto"/>
                <w:szCs w:val="22"/>
              </w:rPr>
              <w:t xml:space="preserve">Sección 25.2 </w:t>
            </w:r>
            <w:r w:rsidR="007962A9">
              <w:rPr>
                <w:b/>
                <w:color w:val="auto"/>
                <w:szCs w:val="22"/>
              </w:rPr>
              <w:t>Aportació</w:t>
            </w:r>
            <w:r w:rsidRPr="009A12ED">
              <w:rPr>
                <w:b/>
                <w:color w:val="auto"/>
                <w:szCs w:val="22"/>
              </w:rPr>
              <w:t>n y Mantenimiento de Garantía</w:t>
            </w:r>
            <w:r w:rsidR="007962A9">
              <w:rPr>
                <w:b/>
                <w:color w:val="auto"/>
                <w:szCs w:val="22"/>
              </w:rPr>
              <w:t>s</w:t>
            </w:r>
            <w:r w:rsidRPr="009A12ED">
              <w:rPr>
                <w:b/>
                <w:color w:val="auto"/>
                <w:szCs w:val="22"/>
              </w:rPr>
              <w:t>:</w:t>
            </w:r>
          </w:p>
          <w:p w14:paraId="7591FB3B" w14:textId="77777777" w:rsidR="007962A9" w:rsidRDefault="007962A9" w:rsidP="00C4611A">
            <w:pPr>
              <w:pStyle w:val="Textoindependiente"/>
              <w:spacing w:before="0" w:after="0"/>
              <w:ind w:left="0" w:right="-191"/>
              <w:rPr>
                <w:rFonts w:ascii="Times New Roman" w:hAnsi="Times New Roman"/>
                <w:color w:val="auto"/>
                <w:lang w:val="es-ES"/>
              </w:rPr>
            </w:pPr>
          </w:p>
          <w:p w14:paraId="6BD931EA" w14:textId="6A165399" w:rsidR="009A12ED" w:rsidRDefault="009A12ED" w:rsidP="00C4611A">
            <w:pPr>
              <w:pStyle w:val="Textoindependiente"/>
              <w:spacing w:before="0" w:after="0"/>
              <w:ind w:left="0" w:right="-191"/>
              <w:rPr>
                <w:rFonts w:ascii="Times New Roman" w:hAnsi="Times New Roman"/>
                <w:color w:val="auto"/>
                <w:lang w:val="es-ES"/>
              </w:rPr>
            </w:pPr>
            <w:r w:rsidRPr="009A12ED">
              <w:rPr>
                <w:rFonts w:ascii="Times New Roman" w:hAnsi="Times New Roman"/>
                <w:color w:val="auto"/>
                <w:lang w:val="es-ES"/>
              </w:rPr>
              <w:t>El Vendedor proporcionará al Comprador las siguientes Garantías:</w:t>
            </w:r>
          </w:p>
          <w:p w14:paraId="483A8C62" w14:textId="77777777" w:rsidR="00E54AA5" w:rsidRPr="009A12ED" w:rsidRDefault="00E54AA5" w:rsidP="00C4611A">
            <w:pPr>
              <w:pStyle w:val="Textoindependiente"/>
              <w:spacing w:before="0" w:after="0"/>
              <w:ind w:left="0" w:right="-191"/>
              <w:rPr>
                <w:rFonts w:ascii="Times New Roman" w:hAnsi="Times New Roman"/>
                <w:color w:val="auto"/>
                <w:lang w:val="es-ES"/>
              </w:rPr>
            </w:pPr>
          </w:p>
          <w:p w14:paraId="31813CD1" w14:textId="128779E8" w:rsidR="005F4AA3" w:rsidRDefault="009A12ED" w:rsidP="00C4611A">
            <w:pPr>
              <w:pStyle w:val="Textoindependiente"/>
              <w:tabs>
                <w:tab w:val="left" w:pos="9411"/>
              </w:tabs>
              <w:spacing w:before="0" w:after="0"/>
              <w:ind w:left="0" w:right="120"/>
              <w:rPr>
                <w:rFonts w:ascii="Times New Roman" w:hAnsi="Times New Roman"/>
                <w:color w:val="auto"/>
                <w:u w:val="single" w:color="000000"/>
                <w:lang w:val="es-ES"/>
              </w:rPr>
            </w:pPr>
            <w:r w:rsidRPr="009A12ED">
              <w:rPr>
                <w:rFonts w:ascii="Times New Roman" w:hAnsi="Times New Roman"/>
                <w:color w:val="auto"/>
                <w:u w:val="single" w:color="000000"/>
                <w:lang w:val="es-ES"/>
              </w:rPr>
              <w:tab/>
            </w:r>
            <w:r>
              <w:rPr>
                <w:rFonts w:ascii="Times New Roman" w:hAnsi="Times New Roman"/>
                <w:color w:val="auto"/>
                <w:u w:val="single" w:color="000000"/>
                <w:lang w:val="es-ES"/>
              </w:rPr>
              <w:t>___________________________________</w:t>
            </w:r>
            <w:r w:rsidR="00C2234A">
              <w:rPr>
                <w:rFonts w:ascii="Times New Roman" w:hAnsi="Times New Roman"/>
                <w:color w:val="auto"/>
                <w:u w:val="single" w:color="000000"/>
                <w:lang w:val="es-ES"/>
              </w:rPr>
              <w:t>____</w:t>
            </w:r>
          </w:p>
          <w:p w14:paraId="065CCAE2" w14:textId="5FAAAB79" w:rsidR="009A12ED" w:rsidRPr="009A12ED" w:rsidRDefault="009A12ED" w:rsidP="00C4611A">
            <w:pPr>
              <w:pStyle w:val="Textoindependiente"/>
              <w:tabs>
                <w:tab w:val="left" w:pos="9411"/>
              </w:tabs>
              <w:spacing w:before="0" w:after="0"/>
              <w:ind w:left="0" w:right="120"/>
              <w:rPr>
                <w:rFonts w:ascii="Times New Roman" w:hAnsi="Times New Roman"/>
                <w:color w:val="auto"/>
                <w:lang w:val="es-ES"/>
              </w:rPr>
            </w:pPr>
            <w:r w:rsidRPr="009A12ED">
              <w:rPr>
                <w:rFonts w:ascii="Times New Roman" w:hAnsi="Times New Roman"/>
                <w:color w:val="auto"/>
                <w:lang w:val="es-ES"/>
              </w:rPr>
              <w:t>por un importe mínimo de:</w:t>
            </w:r>
          </w:p>
          <w:p w14:paraId="100EFD69" w14:textId="390391B1" w:rsidR="005F4AA3" w:rsidRDefault="009A12ED" w:rsidP="00C4611A">
            <w:pPr>
              <w:pStyle w:val="Textoindependiente"/>
              <w:tabs>
                <w:tab w:val="left" w:pos="9068"/>
              </w:tabs>
              <w:spacing w:before="0" w:after="0"/>
              <w:ind w:left="0" w:right="120"/>
              <w:rPr>
                <w:rFonts w:ascii="Times New Roman" w:hAnsi="Times New Roman"/>
                <w:color w:val="auto"/>
                <w:u w:val="single" w:color="000000"/>
                <w:lang w:val="es-ES"/>
              </w:rPr>
            </w:pPr>
            <w:r w:rsidRPr="009A12ED">
              <w:rPr>
                <w:rFonts w:ascii="Times New Roman" w:hAnsi="Times New Roman"/>
                <w:color w:val="auto"/>
                <w:u w:val="single" w:color="000000"/>
                <w:lang w:val="es-ES"/>
              </w:rPr>
              <w:t xml:space="preserve"> </w:t>
            </w:r>
            <w:r w:rsidRPr="009A12ED">
              <w:rPr>
                <w:rFonts w:ascii="Times New Roman" w:hAnsi="Times New Roman"/>
                <w:color w:val="auto"/>
                <w:u w:val="single" w:color="000000"/>
                <w:lang w:val="es-ES"/>
              </w:rPr>
              <w:tab/>
            </w:r>
            <w:r>
              <w:rPr>
                <w:rFonts w:ascii="Times New Roman" w:hAnsi="Times New Roman"/>
                <w:color w:val="auto"/>
                <w:u w:val="single" w:color="000000"/>
                <w:lang w:val="es-ES"/>
              </w:rPr>
              <w:t>_____</w:t>
            </w:r>
            <w:r w:rsidR="00C4611A">
              <w:rPr>
                <w:rFonts w:ascii="Times New Roman" w:hAnsi="Times New Roman"/>
                <w:color w:val="auto"/>
                <w:u w:val="single" w:color="000000"/>
                <w:lang w:val="es-ES"/>
              </w:rPr>
              <w:t>________________________</w:t>
            </w:r>
            <w:r>
              <w:rPr>
                <w:rFonts w:ascii="Times New Roman" w:hAnsi="Times New Roman"/>
                <w:color w:val="auto"/>
                <w:u w:val="single" w:color="000000"/>
                <w:lang w:val="es-ES"/>
              </w:rPr>
              <w:t>____</w:t>
            </w:r>
            <w:r w:rsidR="00C2234A">
              <w:rPr>
                <w:rFonts w:ascii="Times New Roman" w:hAnsi="Times New Roman"/>
                <w:color w:val="auto"/>
                <w:u w:val="single" w:color="000000"/>
                <w:lang w:val="es-ES"/>
              </w:rPr>
              <w:t>__</w:t>
            </w:r>
            <w:r w:rsidR="00C4611A">
              <w:rPr>
                <w:rFonts w:ascii="Times New Roman" w:hAnsi="Times New Roman"/>
                <w:color w:val="auto"/>
                <w:u w:val="single" w:color="000000"/>
                <w:lang w:val="es-ES"/>
              </w:rPr>
              <w:t xml:space="preserve">; </w:t>
            </w:r>
          </w:p>
          <w:p w14:paraId="29FD2C4B" w14:textId="338236C4" w:rsidR="005F4AA3" w:rsidRDefault="005F4AA3" w:rsidP="00C4611A">
            <w:pPr>
              <w:pStyle w:val="Textoindependiente"/>
              <w:tabs>
                <w:tab w:val="left" w:pos="9068"/>
              </w:tabs>
              <w:spacing w:before="0" w:after="0"/>
              <w:ind w:left="0" w:right="120"/>
              <w:rPr>
                <w:rFonts w:ascii="Times New Roman" w:hAnsi="Times New Roman"/>
                <w:color w:val="auto"/>
                <w:lang w:val="es-ES"/>
              </w:rPr>
            </w:pPr>
            <w:r>
              <w:rPr>
                <w:rFonts w:ascii="Times New Roman" w:hAnsi="Times New Roman"/>
                <w:color w:val="auto"/>
                <w:lang w:val="es-ES"/>
              </w:rPr>
              <w:t>y</w:t>
            </w:r>
          </w:p>
          <w:p w14:paraId="30DFF0BB" w14:textId="74C9859F" w:rsidR="009A12ED" w:rsidRPr="009A12ED" w:rsidRDefault="009A12ED" w:rsidP="00C4611A">
            <w:pPr>
              <w:pStyle w:val="Textoindependiente"/>
              <w:tabs>
                <w:tab w:val="left" w:pos="9068"/>
              </w:tabs>
              <w:spacing w:before="0" w:after="0"/>
              <w:ind w:left="0" w:right="120"/>
              <w:rPr>
                <w:rFonts w:ascii="Times New Roman" w:hAnsi="Times New Roman"/>
                <w:color w:val="auto"/>
                <w:lang w:val="es-ES"/>
              </w:rPr>
            </w:pPr>
            <w:r w:rsidRPr="009A12ED">
              <w:rPr>
                <w:rFonts w:ascii="Times New Roman" w:hAnsi="Times New Roman"/>
                <w:color w:val="auto"/>
                <w:lang w:val="es-ES"/>
              </w:rPr>
              <w:t xml:space="preserve">el(los) </w:t>
            </w:r>
            <w:r w:rsidR="007962A9">
              <w:rPr>
                <w:rFonts w:ascii="Times New Roman" w:hAnsi="Times New Roman"/>
                <w:color w:val="auto"/>
                <w:lang w:val="es-ES"/>
              </w:rPr>
              <w:t>Garante</w:t>
            </w:r>
            <w:r w:rsidRPr="009A12ED">
              <w:rPr>
                <w:rFonts w:ascii="Times New Roman" w:hAnsi="Times New Roman"/>
                <w:color w:val="auto"/>
                <w:lang w:val="es-ES"/>
              </w:rPr>
              <w:t xml:space="preserve">(s) </w:t>
            </w:r>
            <w:r w:rsidR="007962A9">
              <w:rPr>
                <w:rFonts w:ascii="Times New Roman" w:hAnsi="Times New Roman"/>
                <w:color w:val="auto"/>
                <w:lang w:val="es-ES"/>
              </w:rPr>
              <w:t xml:space="preserve">en relación con las </w:t>
            </w:r>
            <w:r w:rsidRPr="009A12ED">
              <w:rPr>
                <w:rFonts w:ascii="Times New Roman" w:hAnsi="Times New Roman"/>
                <w:color w:val="auto"/>
                <w:lang w:val="es-ES"/>
              </w:rPr>
              <w:t>Garantías del Vendedor será(n):</w:t>
            </w:r>
          </w:p>
          <w:p w14:paraId="4D77583B" w14:textId="77777777" w:rsidR="009A12ED" w:rsidRPr="009A12ED" w:rsidRDefault="009A12ED" w:rsidP="00C4611A">
            <w:pPr>
              <w:spacing w:before="0" w:after="0"/>
              <w:ind w:left="0"/>
              <w:rPr>
                <w:color w:val="auto"/>
              </w:rPr>
            </w:pPr>
            <w:r w:rsidRPr="009A12ED">
              <w:rPr>
                <w:noProof/>
                <w:color w:val="auto"/>
              </w:rPr>
              <mc:AlternateContent>
                <mc:Choice Requires="wpg">
                  <w:drawing>
                    <wp:inline distT="0" distB="0" distL="0" distR="0" wp14:anchorId="4E82205F" wp14:editId="7120B500">
                      <wp:extent cx="4121785" cy="6350"/>
                      <wp:effectExtent l="6985" t="4445" r="5080" b="8255"/>
                      <wp:docPr id="60" name="420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785" cy="6350"/>
                                <a:chOff x="0" y="0"/>
                                <a:chExt cx="6491" cy="10"/>
                              </a:xfrm>
                            </wpg:grpSpPr>
                            <wpg:grpSp>
                              <wpg:cNvPr id="61" name="420737"/>
                              <wpg:cNvGrpSpPr>
                                <a:grpSpLocks/>
                              </wpg:cNvGrpSpPr>
                              <wpg:grpSpPr bwMode="auto">
                                <a:xfrm>
                                  <a:off x="5" y="5"/>
                                  <a:ext cx="6482" cy="2"/>
                                  <a:chOff x="5" y="5"/>
                                  <a:chExt cx="6482" cy="2"/>
                                </a:xfrm>
                              </wpg:grpSpPr>
                              <wps:wsp>
                                <wps:cNvPr id="62" name="420842"/>
                                <wps:cNvSpPr>
                                  <a:spLocks/>
                                </wps:cNvSpPr>
                                <wps:spPr bwMode="auto">
                                  <a:xfrm>
                                    <a:off x="5" y="5"/>
                                    <a:ext cx="6482" cy="2"/>
                                  </a:xfrm>
                                  <a:custGeom>
                                    <a:avLst/>
                                    <a:gdLst>
                                      <a:gd name="T0" fmla="+- 0 5 5"/>
                                      <a:gd name="T1" fmla="*/ T0 w 6482"/>
                                      <a:gd name="T2" fmla="+- 0 6486 5"/>
                                      <a:gd name="T3" fmla="*/ T2 w 6482"/>
                                    </a:gdLst>
                                    <a:ahLst/>
                                    <a:cxnLst>
                                      <a:cxn ang="0">
                                        <a:pos x="T1" y="0"/>
                                      </a:cxn>
                                      <a:cxn ang="0">
                                        <a:pos x="T3" y="0"/>
                                      </a:cxn>
                                    </a:cxnLst>
                                    <a:rect l="0" t="0" r="r" b="b"/>
                                    <a:pathLst>
                                      <a:path w="6482">
                                        <a:moveTo>
                                          <a:pt x="0" y="0"/>
                                        </a:moveTo>
                                        <a:lnTo>
                                          <a:pt x="6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60D903" id="420581" o:spid="_x0000_s1026" style="width:324.55pt;height:.5pt;mso-position-horizontal-relative:char;mso-position-vertical-relative:line" coordsize="64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">
                      <v:group id="420737" o:spid="_x0000_s1027" style="position:absolute;left:5;top:5;width:6482;height:2" coordorigin="5,5" coordsize="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420842" o:spid="_x0000_s1028" style="position:absolute;left:5;top:5;width:6482;height:2;visibility:visible;mso-wrap-style:square;v-text-anchor:top" coordsize="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" path="m,l6481,e" filled="f" strokeweight=".48pt">
                          <v:path arrowok="t" o:connecttype="custom" o:connectlocs="0,0;6481,0" o:connectangles="0,0"/>
                        </v:shape>
                      </v:group>
                      <w10:anchorlock/>
                    </v:group>
                  </w:pict>
                </mc:Fallback>
              </mc:AlternateContent>
            </w:r>
          </w:p>
          <w:p w14:paraId="42CABE81" w14:textId="77777777" w:rsidR="009A12ED" w:rsidRPr="009A12ED" w:rsidRDefault="009A12ED" w:rsidP="00C4611A">
            <w:pPr>
              <w:pStyle w:val="Textoindependiente"/>
              <w:spacing w:before="0" w:after="0"/>
              <w:ind w:left="0" w:right="-49"/>
              <w:rPr>
                <w:rFonts w:ascii="Times New Roman" w:hAnsi="Times New Roman"/>
                <w:color w:val="auto"/>
                <w:lang w:val="es-ES"/>
              </w:rPr>
            </w:pPr>
            <w:r w:rsidRPr="009A12ED">
              <w:rPr>
                <w:rFonts w:ascii="Times New Roman" w:hAnsi="Times New Roman"/>
                <w:color w:val="auto"/>
                <w:lang w:val="es-ES"/>
              </w:rPr>
              <w:t>El Comprador proporcionará al Vendedor las siguientes Garantías:</w:t>
            </w:r>
          </w:p>
          <w:p w14:paraId="589CD104" w14:textId="77777777" w:rsidR="00C2234A" w:rsidRDefault="009A12ED" w:rsidP="00C4611A">
            <w:pPr>
              <w:pStyle w:val="Textoindependiente"/>
              <w:tabs>
                <w:tab w:val="left" w:pos="9411"/>
              </w:tabs>
              <w:spacing w:before="0" w:after="0"/>
              <w:ind w:left="0" w:right="120"/>
              <w:rPr>
                <w:rFonts w:ascii="Times New Roman" w:hAnsi="Times New Roman"/>
                <w:color w:val="auto"/>
                <w:u w:val="single" w:color="000000"/>
                <w:lang w:val="es-ES"/>
              </w:rPr>
            </w:pPr>
            <w:r w:rsidRPr="009A12ED">
              <w:rPr>
                <w:rFonts w:ascii="Times New Roman" w:hAnsi="Times New Roman"/>
                <w:color w:val="auto"/>
                <w:u w:val="single" w:color="000000"/>
                <w:lang w:val="es-ES"/>
              </w:rPr>
              <w:tab/>
            </w:r>
            <w:r w:rsidR="00C4611A">
              <w:rPr>
                <w:rFonts w:ascii="Times New Roman" w:hAnsi="Times New Roman"/>
                <w:color w:val="auto"/>
                <w:u w:val="single" w:color="000000"/>
                <w:lang w:val="es-ES"/>
              </w:rPr>
              <w:t>___________________________________</w:t>
            </w:r>
          </w:p>
          <w:p w14:paraId="76FB36A6" w14:textId="0C98AFCC" w:rsidR="009A12ED" w:rsidRPr="009A12ED" w:rsidRDefault="009A12ED" w:rsidP="00C4611A">
            <w:pPr>
              <w:pStyle w:val="Textoindependiente"/>
              <w:tabs>
                <w:tab w:val="left" w:pos="9411"/>
              </w:tabs>
              <w:spacing w:before="0" w:after="0"/>
              <w:ind w:left="0" w:right="120"/>
              <w:rPr>
                <w:rFonts w:ascii="Times New Roman" w:hAnsi="Times New Roman"/>
                <w:color w:val="auto"/>
                <w:lang w:val="es-ES"/>
              </w:rPr>
            </w:pPr>
            <w:r w:rsidRPr="009A12ED">
              <w:rPr>
                <w:rFonts w:ascii="Times New Roman" w:hAnsi="Times New Roman"/>
                <w:color w:val="auto"/>
                <w:lang w:val="es-ES"/>
              </w:rPr>
              <w:t>por un importe mínimo de:</w:t>
            </w:r>
          </w:p>
          <w:p w14:paraId="1CF5CE09" w14:textId="77777777" w:rsidR="00C2234A" w:rsidRDefault="009A12ED" w:rsidP="00C4611A">
            <w:pPr>
              <w:pStyle w:val="Textoindependiente"/>
              <w:tabs>
                <w:tab w:val="left" w:pos="9068"/>
              </w:tabs>
              <w:spacing w:before="0" w:after="0"/>
              <w:ind w:left="0" w:right="120"/>
              <w:rPr>
                <w:rFonts w:ascii="Times New Roman" w:hAnsi="Times New Roman"/>
                <w:color w:val="auto"/>
                <w:u w:val="single" w:color="000000"/>
                <w:lang w:val="es-ES"/>
              </w:rPr>
            </w:pPr>
            <w:r w:rsidRPr="009A12ED">
              <w:rPr>
                <w:rFonts w:ascii="Times New Roman" w:hAnsi="Times New Roman"/>
                <w:color w:val="auto"/>
                <w:u w:val="single" w:color="000000"/>
                <w:lang w:val="es-ES"/>
              </w:rPr>
              <w:t xml:space="preserve"> </w:t>
            </w:r>
            <w:r w:rsidRPr="009A12ED">
              <w:rPr>
                <w:rFonts w:ascii="Times New Roman" w:hAnsi="Times New Roman"/>
                <w:color w:val="auto"/>
                <w:u w:val="single" w:color="000000"/>
                <w:lang w:val="es-ES"/>
              </w:rPr>
              <w:tab/>
            </w:r>
            <w:r w:rsidR="00C4611A">
              <w:rPr>
                <w:rFonts w:ascii="Times New Roman" w:hAnsi="Times New Roman"/>
                <w:color w:val="auto"/>
                <w:u w:val="single" w:color="000000"/>
                <w:lang w:val="es-ES"/>
              </w:rPr>
              <w:t>___</w:t>
            </w:r>
            <w:r w:rsidR="00C2234A">
              <w:rPr>
                <w:rFonts w:ascii="Times New Roman" w:hAnsi="Times New Roman"/>
                <w:color w:val="auto"/>
                <w:u w:val="single" w:color="000000"/>
                <w:lang w:val="es-ES"/>
              </w:rPr>
              <w:t>_____________________________;</w:t>
            </w:r>
          </w:p>
          <w:p w14:paraId="6FA18E37" w14:textId="77777777" w:rsidR="00C2234A" w:rsidRDefault="009A12ED" w:rsidP="00C4611A">
            <w:pPr>
              <w:pStyle w:val="Textoindependiente"/>
              <w:tabs>
                <w:tab w:val="left" w:pos="9068"/>
              </w:tabs>
              <w:spacing w:before="0" w:after="0"/>
              <w:ind w:left="0" w:right="120"/>
              <w:rPr>
                <w:rFonts w:ascii="Times New Roman" w:hAnsi="Times New Roman"/>
                <w:color w:val="auto"/>
                <w:lang w:val="es-ES"/>
              </w:rPr>
            </w:pPr>
            <w:r w:rsidRPr="009A12ED">
              <w:rPr>
                <w:rFonts w:ascii="Times New Roman" w:hAnsi="Times New Roman"/>
                <w:color w:val="auto"/>
                <w:lang w:val="es-ES"/>
              </w:rPr>
              <w:t xml:space="preserve">y </w:t>
            </w:r>
          </w:p>
          <w:p w14:paraId="1E6C6BB4" w14:textId="5ACDAA2A" w:rsidR="009A12ED" w:rsidRPr="009A12ED" w:rsidRDefault="007962A9" w:rsidP="00C4611A">
            <w:pPr>
              <w:pStyle w:val="Textoindependiente"/>
              <w:tabs>
                <w:tab w:val="left" w:pos="9068"/>
              </w:tabs>
              <w:spacing w:before="0" w:after="0"/>
              <w:ind w:left="0" w:right="120"/>
              <w:rPr>
                <w:rFonts w:ascii="Times New Roman" w:hAnsi="Times New Roman"/>
                <w:color w:val="auto"/>
                <w:lang w:val="es-ES"/>
              </w:rPr>
            </w:pPr>
            <w:r w:rsidRPr="009A12ED">
              <w:rPr>
                <w:rFonts w:ascii="Times New Roman" w:hAnsi="Times New Roman"/>
                <w:color w:val="auto"/>
                <w:lang w:val="es-ES"/>
              </w:rPr>
              <w:t xml:space="preserve">el(los) </w:t>
            </w:r>
            <w:r>
              <w:rPr>
                <w:rFonts w:ascii="Times New Roman" w:hAnsi="Times New Roman"/>
                <w:color w:val="auto"/>
                <w:lang w:val="es-ES"/>
              </w:rPr>
              <w:t>Garante</w:t>
            </w:r>
            <w:r w:rsidRPr="009A12ED">
              <w:rPr>
                <w:rFonts w:ascii="Times New Roman" w:hAnsi="Times New Roman"/>
                <w:color w:val="auto"/>
                <w:lang w:val="es-ES"/>
              </w:rPr>
              <w:t xml:space="preserve">(s) </w:t>
            </w:r>
            <w:r>
              <w:rPr>
                <w:rFonts w:ascii="Times New Roman" w:hAnsi="Times New Roman"/>
                <w:color w:val="auto"/>
                <w:lang w:val="es-ES"/>
              </w:rPr>
              <w:t xml:space="preserve">en relación con las </w:t>
            </w:r>
            <w:r w:rsidRPr="009A12ED">
              <w:rPr>
                <w:rFonts w:ascii="Times New Roman" w:hAnsi="Times New Roman"/>
                <w:color w:val="auto"/>
                <w:lang w:val="es-ES"/>
              </w:rPr>
              <w:t xml:space="preserve">Garantías </w:t>
            </w:r>
            <w:r w:rsidR="009A12ED" w:rsidRPr="009A12ED">
              <w:rPr>
                <w:rFonts w:ascii="Times New Roman" w:hAnsi="Times New Roman"/>
                <w:color w:val="auto"/>
                <w:lang w:val="es-ES"/>
              </w:rPr>
              <w:t>será(n):</w:t>
            </w:r>
          </w:p>
          <w:p w14:paraId="205E0864" w14:textId="77777777" w:rsidR="009A12ED" w:rsidRPr="009A12ED" w:rsidRDefault="009A12ED" w:rsidP="00C4611A">
            <w:pPr>
              <w:spacing w:before="0" w:after="0"/>
              <w:ind w:left="0"/>
              <w:rPr>
                <w:color w:val="auto"/>
              </w:rPr>
            </w:pPr>
            <w:r w:rsidRPr="009A12ED">
              <w:rPr>
                <w:noProof/>
                <w:color w:val="auto"/>
              </w:rPr>
              <mc:AlternateContent>
                <mc:Choice Requires="wpg">
                  <w:drawing>
                    <wp:inline distT="0" distB="0" distL="0" distR="0" wp14:anchorId="0ECCAEB3" wp14:editId="5D56B981">
                      <wp:extent cx="4121785" cy="6350"/>
                      <wp:effectExtent l="6985" t="7620" r="5080" b="5080"/>
                      <wp:docPr id="57" name="424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785" cy="6350"/>
                                <a:chOff x="0" y="0"/>
                                <a:chExt cx="6491" cy="10"/>
                              </a:xfrm>
                            </wpg:grpSpPr>
                            <wpg:grpSp>
                              <wpg:cNvPr id="58" name="424399"/>
                              <wpg:cNvGrpSpPr>
                                <a:grpSpLocks/>
                              </wpg:cNvGrpSpPr>
                              <wpg:grpSpPr bwMode="auto">
                                <a:xfrm>
                                  <a:off x="5" y="5"/>
                                  <a:ext cx="6482" cy="2"/>
                                  <a:chOff x="5" y="5"/>
                                  <a:chExt cx="6482" cy="2"/>
                                </a:xfrm>
                              </wpg:grpSpPr>
                              <wps:wsp>
                                <wps:cNvPr id="59" name="424504"/>
                                <wps:cNvSpPr>
                                  <a:spLocks/>
                                </wps:cNvSpPr>
                                <wps:spPr bwMode="auto">
                                  <a:xfrm>
                                    <a:off x="5" y="5"/>
                                    <a:ext cx="6482" cy="2"/>
                                  </a:xfrm>
                                  <a:custGeom>
                                    <a:avLst/>
                                    <a:gdLst>
                                      <a:gd name="T0" fmla="+- 0 5 5"/>
                                      <a:gd name="T1" fmla="*/ T0 w 6482"/>
                                      <a:gd name="T2" fmla="+- 0 6486 5"/>
                                      <a:gd name="T3" fmla="*/ T2 w 6482"/>
                                    </a:gdLst>
                                    <a:ahLst/>
                                    <a:cxnLst>
                                      <a:cxn ang="0">
                                        <a:pos x="T1" y="0"/>
                                      </a:cxn>
                                      <a:cxn ang="0">
                                        <a:pos x="T3" y="0"/>
                                      </a:cxn>
                                    </a:cxnLst>
                                    <a:rect l="0" t="0" r="r" b="b"/>
                                    <a:pathLst>
                                      <a:path w="6482">
                                        <a:moveTo>
                                          <a:pt x="0" y="0"/>
                                        </a:moveTo>
                                        <a:lnTo>
                                          <a:pt x="6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BA9D1F" id="424243" o:spid="_x0000_s1026" style="width:324.55pt;height:.5pt;mso-position-horizontal-relative:char;mso-position-vertical-relative:line" coordsize="64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">
                      <v:group id="424399" o:spid="_x0000_s1027" style="position:absolute;left:5;top:5;width:6482;height:2" coordorigin="5,5" coordsize="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424504" o:spid="_x0000_s1028" style="position:absolute;left:5;top:5;width:6482;height:2;visibility:visible;mso-wrap-style:square;v-text-anchor:top" coordsize="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" path="m,l6481,e" filled="f" strokeweight=".48pt">
                          <v:path arrowok="t" o:connecttype="custom" o:connectlocs="0,0;6481,0" o:connectangles="0,0"/>
                        </v:shape>
                      </v:group>
                      <w10:anchorlock/>
                    </v:group>
                  </w:pict>
                </mc:Fallback>
              </mc:AlternateContent>
            </w:r>
          </w:p>
          <w:p w14:paraId="4C2939EE" w14:textId="77777777" w:rsidR="00C4611A" w:rsidRDefault="00C4611A" w:rsidP="00C4611A">
            <w:pPr>
              <w:pStyle w:val="Ttulo4"/>
              <w:numPr>
                <w:ilvl w:val="0"/>
                <w:numId w:val="0"/>
              </w:numPr>
              <w:spacing w:before="0" w:after="0"/>
              <w:outlineLvl w:val="3"/>
              <w:rPr>
                <w:color w:val="auto"/>
                <w:szCs w:val="22"/>
              </w:rPr>
            </w:pPr>
          </w:p>
          <w:p w14:paraId="36CCF1D7" w14:textId="75D7EC14" w:rsidR="009A12ED" w:rsidRDefault="009A12ED" w:rsidP="00C4611A">
            <w:pPr>
              <w:pStyle w:val="Ttulo4"/>
              <w:numPr>
                <w:ilvl w:val="0"/>
                <w:numId w:val="0"/>
              </w:numPr>
              <w:spacing w:before="0" w:after="0"/>
              <w:outlineLvl w:val="3"/>
              <w:rPr>
                <w:b/>
                <w:color w:val="auto"/>
                <w:szCs w:val="22"/>
              </w:rPr>
            </w:pPr>
            <w:r w:rsidRPr="00C4611A">
              <w:rPr>
                <w:b/>
                <w:color w:val="auto"/>
                <w:szCs w:val="22"/>
              </w:rPr>
              <w:t>Sección 25.3 Sustitución de la Garantía:</w:t>
            </w:r>
          </w:p>
          <w:p w14:paraId="0CA92E64" w14:textId="77777777" w:rsidR="007962A9" w:rsidRDefault="007962A9" w:rsidP="00C4611A">
            <w:pPr>
              <w:pStyle w:val="Textoindependiente"/>
              <w:spacing w:before="0" w:after="0"/>
              <w:ind w:left="0"/>
              <w:rPr>
                <w:rFonts w:ascii="Times New Roman" w:hAnsi="Times New Roman"/>
                <w:color w:val="auto"/>
                <w:lang w:val="es-ES"/>
              </w:rPr>
            </w:pPr>
          </w:p>
          <w:p w14:paraId="3ED78E42" w14:textId="51A6F245" w:rsidR="000B28CE" w:rsidRDefault="009A12ED" w:rsidP="00C4611A">
            <w:pPr>
              <w:pStyle w:val="Textoindependiente"/>
              <w:spacing w:before="0" w:after="0"/>
              <w:ind w:left="0"/>
              <w:rPr>
                <w:rFonts w:ascii="Times New Roman" w:hAnsi="Times New Roman"/>
                <w:color w:val="auto"/>
                <w:lang w:val="es-ES"/>
              </w:rPr>
            </w:pPr>
            <w:r w:rsidRPr="009A12ED">
              <w:rPr>
                <w:rFonts w:ascii="Times New Roman" w:hAnsi="Times New Roman"/>
                <w:color w:val="auto"/>
                <w:lang w:val="es-ES"/>
              </w:rPr>
              <w:t xml:space="preserve">La calificación </w:t>
            </w:r>
            <w:r w:rsidR="007962A9">
              <w:rPr>
                <w:rFonts w:ascii="Times New Roman" w:hAnsi="Times New Roman"/>
                <w:color w:val="auto"/>
                <w:lang w:val="es-ES"/>
              </w:rPr>
              <w:t xml:space="preserve">crediticia </w:t>
            </w:r>
            <w:r w:rsidRPr="009A12ED">
              <w:rPr>
                <w:rFonts w:ascii="Times New Roman" w:hAnsi="Times New Roman"/>
                <w:color w:val="auto"/>
                <w:lang w:val="es-ES"/>
              </w:rPr>
              <w:t xml:space="preserve">mínima del </w:t>
            </w:r>
            <w:r w:rsidR="007962A9">
              <w:rPr>
                <w:rFonts w:ascii="Times New Roman" w:hAnsi="Times New Roman"/>
                <w:color w:val="auto"/>
                <w:lang w:val="es-ES"/>
              </w:rPr>
              <w:t>Garante</w:t>
            </w:r>
            <w:r w:rsidRPr="009A12ED">
              <w:rPr>
                <w:rFonts w:ascii="Times New Roman" w:hAnsi="Times New Roman"/>
                <w:color w:val="auto"/>
                <w:lang w:val="es-ES"/>
              </w:rPr>
              <w:t xml:space="preserve"> será:</w:t>
            </w:r>
          </w:p>
          <w:p w14:paraId="63FCFAF4" w14:textId="5E9AD210" w:rsidR="00C4611A" w:rsidRPr="009A12ED" w:rsidRDefault="00C4611A" w:rsidP="00C4611A">
            <w:pPr>
              <w:pStyle w:val="Textoindependiente"/>
              <w:spacing w:before="0" w:after="0"/>
              <w:ind w:left="0"/>
              <w:rPr>
                <w:lang w:val="es-ES"/>
              </w:rPr>
            </w:pPr>
            <w:r>
              <w:rPr>
                <w:rFonts w:ascii="Times New Roman" w:hAnsi="Times New Roman"/>
                <w:color w:val="auto"/>
                <w:lang w:val="es-ES"/>
              </w:rPr>
              <w:t>__________________________________________</w:t>
            </w:r>
          </w:p>
        </w:tc>
      </w:tr>
      <w:tr w:rsidR="000B28CE" w:rsidRPr="00B60BA5" w14:paraId="1DC698C5" w14:textId="77777777" w:rsidTr="00EE537E">
        <w:tc>
          <w:tcPr>
            <w:tcW w:w="4962" w:type="dxa"/>
          </w:tcPr>
          <w:p w14:paraId="3A3A39A8" w14:textId="77777777" w:rsidR="007962A9" w:rsidRDefault="007962A9" w:rsidP="002F62F6">
            <w:pPr>
              <w:autoSpaceDE w:val="0"/>
              <w:autoSpaceDN w:val="0"/>
              <w:adjustRightInd w:val="0"/>
              <w:spacing w:before="0" w:after="0"/>
              <w:ind w:left="0"/>
              <w:jc w:val="center"/>
              <w:rPr>
                <w:b/>
                <w:bCs/>
                <w:color w:val="auto"/>
                <w:lang w:val="en-US"/>
              </w:rPr>
            </w:pPr>
          </w:p>
          <w:p w14:paraId="21064992" w14:textId="733E5B1C" w:rsidR="00BB5807" w:rsidRPr="002F62F6" w:rsidRDefault="00BB5807" w:rsidP="002F62F6">
            <w:pPr>
              <w:autoSpaceDE w:val="0"/>
              <w:autoSpaceDN w:val="0"/>
              <w:adjustRightInd w:val="0"/>
              <w:spacing w:before="0" w:after="0"/>
              <w:ind w:left="0"/>
              <w:jc w:val="center"/>
              <w:rPr>
                <w:b/>
                <w:bCs/>
                <w:color w:val="auto"/>
                <w:lang w:val="en-US"/>
              </w:rPr>
            </w:pPr>
            <w:r w:rsidRPr="002F62F6">
              <w:rPr>
                <w:b/>
                <w:bCs/>
                <w:color w:val="auto"/>
                <w:lang w:val="en-US"/>
              </w:rPr>
              <w:t>§ 26</w:t>
            </w:r>
          </w:p>
          <w:p w14:paraId="09411D1D" w14:textId="77777777" w:rsidR="00BB5807" w:rsidRPr="009A12ED" w:rsidRDefault="00BB5807" w:rsidP="002F62F6">
            <w:pPr>
              <w:autoSpaceDE w:val="0"/>
              <w:autoSpaceDN w:val="0"/>
              <w:adjustRightInd w:val="0"/>
              <w:spacing w:before="0" w:after="0"/>
              <w:ind w:left="0"/>
              <w:jc w:val="center"/>
              <w:rPr>
                <w:b/>
                <w:bCs/>
                <w:color w:val="auto"/>
                <w:u w:val="single"/>
                <w:lang w:val="en-US"/>
              </w:rPr>
            </w:pPr>
            <w:r w:rsidRPr="009A12ED">
              <w:rPr>
                <w:b/>
                <w:bCs/>
                <w:color w:val="auto"/>
                <w:u w:val="single"/>
                <w:lang w:val="en-US"/>
              </w:rPr>
              <w:t>Performance Assurance</w:t>
            </w:r>
          </w:p>
          <w:p w14:paraId="0FE2EC00" w14:textId="77777777" w:rsidR="002F62F6" w:rsidRDefault="002F62F6" w:rsidP="002F62F6">
            <w:pPr>
              <w:autoSpaceDE w:val="0"/>
              <w:autoSpaceDN w:val="0"/>
              <w:adjustRightInd w:val="0"/>
              <w:spacing w:before="0" w:after="0"/>
              <w:ind w:left="0"/>
              <w:jc w:val="left"/>
              <w:rPr>
                <w:b/>
                <w:bCs/>
                <w:color w:val="auto"/>
                <w:lang w:val="en-US"/>
              </w:rPr>
            </w:pPr>
          </w:p>
          <w:p w14:paraId="2206A86B" w14:textId="455B2FDA"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26.1 Application:</w:t>
            </w:r>
          </w:p>
          <w:p w14:paraId="56479C14" w14:textId="77777777" w:rsidR="00E54AA5" w:rsidRPr="002F62F6" w:rsidRDefault="00E54AA5" w:rsidP="002F62F6">
            <w:pPr>
              <w:autoSpaceDE w:val="0"/>
              <w:autoSpaceDN w:val="0"/>
              <w:adjustRightInd w:val="0"/>
              <w:spacing w:before="0" w:after="0"/>
              <w:ind w:left="0"/>
              <w:jc w:val="left"/>
              <w:rPr>
                <w:b/>
                <w:bCs/>
                <w:color w:val="auto"/>
                <w:lang w:val="en-US"/>
              </w:rPr>
            </w:pPr>
          </w:p>
          <w:p w14:paraId="7477E443"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 shall not apply;</w:t>
            </w:r>
          </w:p>
          <w:p w14:paraId="367CE4E9" w14:textId="59F4E927" w:rsidR="000B28CE" w:rsidRDefault="00BB5807" w:rsidP="002F62F6">
            <w:pPr>
              <w:spacing w:before="0" w:after="0"/>
              <w:ind w:left="0"/>
              <w:rPr>
                <w:color w:val="auto"/>
                <w:lang w:val="en-US"/>
              </w:rPr>
            </w:pPr>
            <w:r w:rsidRPr="002F62F6">
              <w:rPr>
                <w:b/>
                <w:bCs/>
                <w:i/>
                <w:iCs/>
                <w:color w:val="auto"/>
                <w:lang w:val="en-US"/>
              </w:rPr>
              <w:t xml:space="preserve">otherwise </w:t>
            </w:r>
            <w:r w:rsidRPr="002F62F6">
              <w:rPr>
                <w:color w:val="auto"/>
                <w:lang w:val="en-US"/>
              </w:rPr>
              <w:t>§ 26 shall apply</w:t>
            </w:r>
          </w:p>
          <w:p w14:paraId="23A16206" w14:textId="77777777" w:rsidR="00857B7C" w:rsidRPr="002F62F6" w:rsidRDefault="00857B7C" w:rsidP="002F62F6">
            <w:pPr>
              <w:spacing w:before="0" w:after="0"/>
              <w:ind w:left="0"/>
              <w:rPr>
                <w:color w:val="auto"/>
                <w:lang w:val="en-US"/>
              </w:rPr>
            </w:pPr>
          </w:p>
          <w:p w14:paraId="60979690" w14:textId="77777777" w:rsidR="006005B2" w:rsidRDefault="006005B2" w:rsidP="002F62F6">
            <w:pPr>
              <w:autoSpaceDE w:val="0"/>
              <w:autoSpaceDN w:val="0"/>
              <w:adjustRightInd w:val="0"/>
              <w:spacing w:before="0" w:after="0"/>
              <w:ind w:left="0"/>
              <w:jc w:val="left"/>
              <w:rPr>
                <w:b/>
                <w:bCs/>
                <w:color w:val="auto"/>
                <w:lang w:val="en-US"/>
              </w:rPr>
            </w:pPr>
          </w:p>
          <w:p w14:paraId="7066A12C" w14:textId="47C58C72"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26.3 Material Adverse Change:</w:t>
            </w:r>
          </w:p>
          <w:p w14:paraId="00A9DC14" w14:textId="77777777" w:rsidR="00857B7C" w:rsidRPr="002F62F6" w:rsidRDefault="00857B7C" w:rsidP="002F62F6">
            <w:pPr>
              <w:autoSpaceDE w:val="0"/>
              <w:autoSpaceDN w:val="0"/>
              <w:adjustRightInd w:val="0"/>
              <w:spacing w:before="0" w:after="0"/>
              <w:ind w:left="0"/>
              <w:jc w:val="left"/>
              <w:rPr>
                <w:b/>
                <w:bCs/>
                <w:color w:val="auto"/>
                <w:lang w:val="en-US"/>
              </w:rPr>
            </w:pPr>
          </w:p>
          <w:p w14:paraId="2C420FB8" w14:textId="1BD99A37" w:rsidR="00BB5807" w:rsidRDefault="00BB5807" w:rsidP="002F62F6">
            <w:pPr>
              <w:autoSpaceDE w:val="0"/>
              <w:autoSpaceDN w:val="0"/>
              <w:adjustRightInd w:val="0"/>
              <w:spacing w:before="0" w:after="0"/>
              <w:ind w:left="0"/>
              <w:jc w:val="left"/>
              <w:rPr>
                <w:color w:val="auto"/>
                <w:lang w:val="en-US"/>
              </w:rPr>
            </w:pPr>
            <w:r w:rsidRPr="002F62F6">
              <w:rPr>
                <w:color w:val="auto"/>
                <w:lang w:val="en-US"/>
              </w:rPr>
              <w:t>The following categories of Material Adverse Change shall apply to Seller:</w:t>
            </w:r>
          </w:p>
          <w:p w14:paraId="05FDFA03" w14:textId="77777777" w:rsidR="00857B7C" w:rsidRPr="002F62F6" w:rsidRDefault="00857B7C" w:rsidP="002F62F6">
            <w:pPr>
              <w:autoSpaceDE w:val="0"/>
              <w:autoSpaceDN w:val="0"/>
              <w:adjustRightInd w:val="0"/>
              <w:spacing w:before="0" w:after="0"/>
              <w:ind w:left="0"/>
              <w:jc w:val="left"/>
              <w:rPr>
                <w:color w:val="auto"/>
                <w:lang w:val="en-US"/>
              </w:rPr>
            </w:pPr>
          </w:p>
          <w:p w14:paraId="7D61CDB2"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26.3(a) (</w:t>
            </w:r>
            <w:r w:rsidRPr="002F62F6">
              <w:rPr>
                <w:i/>
                <w:iCs/>
                <w:color w:val="auto"/>
                <w:lang w:val="en-US"/>
              </w:rPr>
              <w:t>Credit Rating</w:t>
            </w:r>
            <w:r w:rsidRPr="002F62F6">
              <w:rPr>
                <w:color w:val="auto"/>
                <w:lang w:val="en-US"/>
              </w:rPr>
              <w:t>), and the minimum rating shall be:</w:t>
            </w:r>
          </w:p>
          <w:p w14:paraId="2C1D2D49" w14:textId="322D34C0"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r w:rsidR="006005B2">
              <w:rPr>
                <w:color w:val="auto"/>
                <w:lang w:val="en-US"/>
              </w:rPr>
              <w:t>____________</w:t>
            </w:r>
            <w:r w:rsidRPr="002F62F6">
              <w:rPr>
                <w:color w:val="auto"/>
                <w:lang w:val="en-US"/>
              </w:rPr>
              <w:t>, whereby:</w:t>
            </w:r>
          </w:p>
          <w:p w14:paraId="17620E07" w14:textId="77777777" w:rsidR="00857B7C" w:rsidRDefault="00857B7C" w:rsidP="002F62F6">
            <w:pPr>
              <w:autoSpaceDE w:val="0"/>
              <w:autoSpaceDN w:val="0"/>
              <w:adjustRightInd w:val="0"/>
              <w:spacing w:before="0" w:after="0"/>
              <w:ind w:left="0"/>
              <w:jc w:val="left"/>
              <w:rPr>
                <w:color w:val="auto"/>
                <w:lang w:val="en-US"/>
              </w:rPr>
            </w:pPr>
          </w:p>
          <w:p w14:paraId="765F1AAA" w14:textId="23FF6212"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26.3(a)(iii) shall apply;</w:t>
            </w:r>
          </w:p>
          <w:p w14:paraId="4DDAE709" w14:textId="77777777" w:rsidR="00E54AA5" w:rsidRDefault="00E54AA5" w:rsidP="002F62F6">
            <w:pPr>
              <w:autoSpaceDE w:val="0"/>
              <w:autoSpaceDN w:val="0"/>
              <w:adjustRightInd w:val="0"/>
              <w:spacing w:before="0" w:after="0"/>
              <w:ind w:left="0"/>
              <w:jc w:val="left"/>
              <w:rPr>
                <w:b/>
                <w:bCs/>
                <w:i/>
                <w:iCs/>
                <w:color w:val="auto"/>
                <w:lang w:val="en-US"/>
              </w:rPr>
            </w:pPr>
          </w:p>
          <w:p w14:paraId="398EE119" w14:textId="143B9BF6" w:rsidR="00BB5807" w:rsidRPr="002F62F6"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 26.3(a)(iii) shall not apply</w:t>
            </w:r>
          </w:p>
          <w:p w14:paraId="7B892BD0" w14:textId="77777777" w:rsidR="006005B2" w:rsidRDefault="006005B2" w:rsidP="002F62F6">
            <w:pPr>
              <w:autoSpaceDE w:val="0"/>
              <w:autoSpaceDN w:val="0"/>
              <w:adjustRightInd w:val="0"/>
              <w:spacing w:before="0" w:after="0"/>
              <w:ind w:left="0"/>
              <w:jc w:val="left"/>
              <w:rPr>
                <w:color w:val="auto"/>
                <w:lang w:val="en-US"/>
              </w:rPr>
            </w:pPr>
          </w:p>
          <w:p w14:paraId="5F553FF7" w14:textId="77777777" w:rsidR="00857B7C" w:rsidRDefault="00857B7C" w:rsidP="002F62F6">
            <w:pPr>
              <w:autoSpaceDE w:val="0"/>
              <w:autoSpaceDN w:val="0"/>
              <w:adjustRightInd w:val="0"/>
              <w:spacing w:before="0" w:after="0"/>
              <w:ind w:left="0"/>
              <w:jc w:val="left"/>
              <w:rPr>
                <w:color w:val="auto"/>
                <w:lang w:val="en-US"/>
              </w:rPr>
            </w:pPr>
          </w:p>
          <w:p w14:paraId="6FEE349D" w14:textId="7724F198"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26.3(b) (</w:t>
            </w:r>
            <w:r w:rsidRPr="002F62F6">
              <w:rPr>
                <w:i/>
                <w:iCs/>
                <w:color w:val="auto"/>
                <w:lang w:val="en-US"/>
              </w:rPr>
              <w:t>Credit Rating of Credit Support Provider that is a Bank</w:t>
            </w:r>
            <w:r w:rsidRPr="002F62F6">
              <w:rPr>
                <w:color w:val="auto"/>
                <w:lang w:val="en-US"/>
              </w:rPr>
              <w:t>) and the</w:t>
            </w:r>
            <w:r w:rsidR="006005B2">
              <w:rPr>
                <w:color w:val="auto"/>
                <w:lang w:val="en-US"/>
              </w:rPr>
              <w:t xml:space="preserve"> </w:t>
            </w:r>
            <w:r w:rsidRPr="002F62F6">
              <w:rPr>
                <w:color w:val="auto"/>
                <w:lang w:val="en-US"/>
              </w:rPr>
              <w:t>minimum rating shall be:</w:t>
            </w:r>
          </w:p>
          <w:p w14:paraId="355B46E2" w14:textId="647D4297" w:rsidR="006005B2" w:rsidRPr="002F62F6" w:rsidRDefault="006005B2" w:rsidP="002F62F6">
            <w:pPr>
              <w:autoSpaceDE w:val="0"/>
              <w:autoSpaceDN w:val="0"/>
              <w:adjustRightInd w:val="0"/>
              <w:spacing w:before="0" w:after="0"/>
              <w:ind w:left="0"/>
              <w:jc w:val="left"/>
              <w:rPr>
                <w:color w:val="auto"/>
                <w:lang w:val="en-US"/>
              </w:rPr>
            </w:pPr>
            <w:r>
              <w:rPr>
                <w:color w:val="auto"/>
                <w:lang w:val="en-US"/>
              </w:rPr>
              <w:t>_________________________________________</w:t>
            </w:r>
          </w:p>
          <w:p w14:paraId="2EAA6543" w14:textId="77777777" w:rsidR="00857B7C" w:rsidRDefault="00857B7C" w:rsidP="002F62F6">
            <w:pPr>
              <w:autoSpaceDE w:val="0"/>
              <w:autoSpaceDN w:val="0"/>
              <w:adjustRightInd w:val="0"/>
              <w:spacing w:before="0" w:after="0"/>
              <w:ind w:left="0"/>
              <w:jc w:val="left"/>
              <w:rPr>
                <w:color w:val="auto"/>
                <w:lang w:val="en-US"/>
              </w:rPr>
            </w:pPr>
          </w:p>
          <w:p w14:paraId="20656DCA" w14:textId="6483C85C"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26.3(c) (</w:t>
            </w:r>
            <w:r w:rsidRPr="002F62F6">
              <w:rPr>
                <w:i/>
                <w:iCs/>
                <w:color w:val="auto"/>
                <w:lang w:val="en-US"/>
              </w:rPr>
              <w:t>Financial Covenants</w:t>
            </w:r>
            <w:r w:rsidRPr="002F62F6">
              <w:rPr>
                <w:color w:val="auto"/>
                <w:lang w:val="en-US"/>
              </w:rPr>
              <w:t>), and the EBIT to Interest ratio shall be:</w:t>
            </w:r>
          </w:p>
          <w:p w14:paraId="51A00C93" w14:textId="70B11CFA"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r w:rsidR="006005B2">
              <w:rPr>
                <w:color w:val="auto"/>
                <w:lang w:val="en-US"/>
              </w:rPr>
              <w:t>_______</w:t>
            </w:r>
            <w:r w:rsidRPr="002F62F6">
              <w:rPr>
                <w:color w:val="auto"/>
                <w:lang w:val="en-US"/>
              </w:rPr>
              <w:t xml:space="preserve">, the Funds </w:t>
            </w:r>
            <w:proofErr w:type="gramStart"/>
            <w:r w:rsidRPr="002F62F6">
              <w:rPr>
                <w:color w:val="auto"/>
                <w:lang w:val="en-US"/>
              </w:rPr>
              <w:t>From</w:t>
            </w:r>
            <w:proofErr w:type="gramEnd"/>
            <w:r w:rsidRPr="002F62F6">
              <w:rPr>
                <w:color w:val="auto"/>
                <w:lang w:val="en-US"/>
              </w:rPr>
              <w:t xml:space="preserve"> Operations to Total Debt ratio</w:t>
            </w:r>
            <w:r w:rsidR="006005B2">
              <w:rPr>
                <w:color w:val="auto"/>
                <w:lang w:val="en-US"/>
              </w:rPr>
              <w:t xml:space="preserve"> </w:t>
            </w:r>
            <w:r w:rsidRPr="002F62F6">
              <w:rPr>
                <w:color w:val="auto"/>
                <w:lang w:val="en-US"/>
              </w:rPr>
              <w:t>shall be: ______________________, and the Total Debt to Total</w:t>
            </w:r>
            <w:r w:rsidR="006005B2">
              <w:rPr>
                <w:color w:val="auto"/>
                <w:lang w:val="en-US"/>
              </w:rPr>
              <w:t xml:space="preserve"> </w:t>
            </w:r>
            <w:proofErr w:type="spellStart"/>
            <w:r w:rsidRPr="002F62F6">
              <w:rPr>
                <w:color w:val="auto"/>
                <w:lang w:val="en-US"/>
              </w:rPr>
              <w:t>Capitalisation</w:t>
            </w:r>
            <w:proofErr w:type="spellEnd"/>
            <w:r w:rsidRPr="002F62F6">
              <w:rPr>
                <w:color w:val="auto"/>
                <w:lang w:val="en-US"/>
              </w:rPr>
              <w:t xml:space="preserve"> ratio shall be:</w:t>
            </w:r>
          </w:p>
          <w:p w14:paraId="040F5153" w14:textId="6D435408"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r w:rsidR="006005B2">
              <w:rPr>
                <w:color w:val="auto"/>
                <w:lang w:val="en-US"/>
              </w:rPr>
              <w:t>_____</w:t>
            </w:r>
          </w:p>
          <w:p w14:paraId="22807AF9" w14:textId="77777777" w:rsidR="00E54AA5" w:rsidRDefault="00E54AA5" w:rsidP="002F62F6">
            <w:pPr>
              <w:autoSpaceDE w:val="0"/>
              <w:autoSpaceDN w:val="0"/>
              <w:adjustRightInd w:val="0"/>
              <w:spacing w:before="0" w:after="0"/>
              <w:ind w:left="0"/>
              <w:jc w:val="left"/>
              <w:rPr>
                <w:color w:val="auto"/>
                <w:lang w:val="en-US"/>
              </w:rPr>
            </w:pPr>
          </w:p>
          <w:p w14:paraId="5AAFA289" w14:textId="61DE26B9"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26.3(d) (</w:t>
            </w:r>
            <w:r w:rsidRPr="002F62F6">
              <w:rPr>
                <w:i/>
                <w:iCs/>
                <w:color w:val="auto"/>
                <w:lang w:val="en-US"/>
              </w:rPr>
              <w:t>Decline in Tangible Net Worth</w:t>
            </w:r>
            <w:r w:rsidRPr="002F62F6">
              <w:rPr>
                <w:color w:val="auto"/>
                <w:lang w:val="en-US"/>
              </w:rPr>
              <w:t>), and the relevant figure is:</w:t>
            </w:r>
          </w:p>
          <w:p w14:paraId="1EFB4341"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p>
          <w:p w14:paraId="284FD427" w14:textId="6D6F86B7"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lastRenderedPageBreak/>
              <w:t>[ ]</w:t>
            </w:r>
            <w:proofErr w:type="gramEnd"/>
            <w:r w:rsidRPr="002F62F6">
              <w:rPr>
                <w:color w:val="auto"/>
                <w:lang w:val="en-US"/>
              </w:rPr>
              <w:t xml:space="preserve"> § 26.3(e) (</w:t>
            </w:r>
            <w:r w:rsidRPr="002F62F6">
              <w:rPr>
                <w:i/>
                <w:iCs/>
                <w:color w:val="auto"/>
                <w:lang w:val="en-US"/>
              </w:rPr>
              <w:t>Expiry of Performance Assurance or Credit Support</w:t>
            </w:r>
            <w:r w:rsidRPr="002F62F6">
              <w:rPr>
                <w:color w:val="auto"/>
                <w:lang w:val="en-US"/>
              </w:rPr>
              <w:t>), and</w:t>
            </w:r>
          </w:p>
          <w:p w14:paraId="198AB735" w14:textId="13A8A1FB"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the relevant time period shall be ;</w:t>
            </w:r>
            <w:r w:rsidR="006005B2">
              <w:rPr>
                <w:color w:val="auto"/>
                <w:lang w:val="en-US"/>
              </w:rPr>
              <w:t>____________</w:t>
            </w:r>
          </w:p>
          <w:p w14:paraId="79A33A53" w14:textId="326E3F27" w:rsidR="00BB5807"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 xml:space="preserve">no </w:t>
            </w:r>
            <w:proofErr w:type="gramStart"/>
            <w:r w:rsidRPr="002F62F6">
              <w:rPr>
                <w:color w:val="auto"/>
                <w:lang w:val="en-US"/>
              </w:rPr>
              <w:t>time period</w:t>
            </w:r>
            <w:proofErr w:type="gramEnd"/>
            <w:r w:rsidRPr="002F62F6">
              <w:rPr>
                <w:color w:val="auto"/>
                <w:lang w:val="en-US"/>
              </w:rPr>
              <w:t xml:space="preserve"> shall apply</w:t>
            </w:r>
          </w:p>
          <w:p w14:paraId="4A797D8E" w14:textId="77777777" w:rsidR="00857B7C" w:rsidRPr="002F62F6" w:rsidRDefault="00857B7C" w:rsidP="002F62F6">
            <w:pPr>
              <w:autoSpaceDE w:val="0"/>
              <w:autoSpaceDN w:val="0"/>
              <w:adjustRightInd w:val="0"/>
              <w:spacing w:before="0" w:after="0"/>
              <w:ind w:left="0"/>
              <w:jc w:val="left"/>
              <w:rPr>
                <w:color w:val="auto"/>
                <w:lang w:val="en-US"/>
              </w:rPr>
            </w:pPr>
          </w:p>
          <w:p w14:paraId="06018CB3" w14:textId="274EA52D"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26.3(f) (</w:t>
            </w:r>
            <w:r w:rsidRPr="002F62F6">
              <w:rPr>
                <w:i/>
                <w:iCs/>
                <w:color w:val="auto"/>
                <w:lang w:val="en-US"/>
              </w:rPr>
              <w:t>Failure of Performance Assurance or Credit Support</w:t>
            </w:r>
            <w:r w:rsidRPr="002F62F6">
              <w:rPr>
                <w:color w:val="auto"/>
                <w:lang w:val="en-US"/>
              </w:rPr>
              <w:t>)</w:t>
            </w:r>
          </w:p>
          <w:p w14:paraId="0F2370EA" w14:textId="77777777" w:rsidR="00857B7C" w:rsidRPr="002F62F6" w:rsidRDefault="00857B7C" w:rsidP="002F62F6">
            <w:pPr>
              <w:autoSpaceDE w:val="0"/>
              <w:autoSpaceDN w:val="0"/>
              <w:adjustRightInd w:val="0"/>
              <w:spacing w:before="0" w:after="0"/>
              <w:ind w:left="0"/>
              <w:jc w:val="left"/>
              <w:rPr>
                <w:color w:val="auto"/>
                <w:lang w:val="en-US"/>
              </w:rPr>
            </w:pPr>
          </w:p>
          <w:p w14:paraId="047F5CF6" w14:textId="0B06E7D8"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26.3(g) (</w:t>
            </w:r>
            <w:r w:rsidRPr="002F62F6">
              <w:rPr>
                <w:i/>
                <w:iCs/>
                <w:color w:val="auto"/>
                <w:lang w:val="en-US"/>
              </w:rPr>
              <w:t>Failure of Control and Profit Transfer Agreement</w:t>
            </w:r>
            <w:r w:rsidRPr="002F62F6">
              <w:rPr>
                <w:color w:val="auto"/>
                <w:lang w:val="en-US"/>
              </w:rPr>
              <w:t>)</w:t>
            </w:r>
          </w:p>
          <w:p w14:paraId="22F90B55" w14:textId="77777777" w:rsidR="00857B7C" w:rsidRPr="002F62F6" w:rsidRDefault="00857B7C" w:rsidP="002F62F6">
            <w:pPr>
              <w:autoSpaceDE w:val="0"/>
              <w:autoSpaceDN w:val="0"/>
              <w:adjustRightInd w:val="0"/>
              <w:spacing w:before="0" w:after="0"/>
              <w:ind w:left="0"/>
              <w:jc w:val="left"/>
              <w:rPr>
                <w:color w:val="auto"/>
                <w:lang w:val="en-US"/>
              </w:rPr>
            </w:pPr>
          </w:p>
          <w:p w14:paraId="251E0A1B" w14:textId="42CE0715"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26.3(h) (</w:t>
            </w:r>
            <w:r w:rsidRPr="002F62F6">
              <w:rPr>
                <w:i/>
                <w:iCs/>
                <w:color w:val="auto"/>
                <w:lang w:val="en-US"/>
              </w:rPr>
              <w:t>Impaired Ability to Perform</w:t>
            </w:r>
            <w:r w:rsidRPr="002F62F6">
              <w:rPr>
                <w:color w:val="auto"/>
                <w:lang w:val="en-US"/>
              </w:rPr>
              <w:t>)</w:t>
            </w:r>
          </w:p>
          <w:p w14:paraId="74F27988" w14:textId="77777777" w:rsidR="00857B7C" w:rsidRDefault="00857B7C" w:rsidP="002F62F6">
            <w:pPr>
              <w:autoSpaceDE w:val="0"/>
              <w:autoSpaceDN w:val="0"/>
              <w:adjustRightInd w:val="0"/>
              <w:spacing w:before="0" w:after="0"/>
              <w:ind w:left="0"/>
              <w:jc w:val="left"/>
              <w:rPr>
                <w:color w:val="auto"/>
                <w:lang w:val="en-US"/>
              </w:rPr>
            </w:pPr>
          </w:p>
          <w:p w14:paraId="1B41B51E" w14:textId="77777777" w:rsidR="00857B7C" w:rsidRPr="002F62F6" w:rsidRDefault="00857B7C" w:rsidP="002F62F6">
            <w:pPr>
              <w:autoSpaceDE w:val="0"/>
              <w:autoSpaceDN w:val="0"/>
              <w:adjustRightInd w:val="0"/>
              <w:spacing w:before="0" w:after="0"/>
              <w:ind w:left="0"/>
              <w:jc w:val="left"/>
              <w:rPr>
                <w:color w:val="auto"/>
                <w:lang w:val="en-US"/>
              </w:rPr>
            </w:pPr>
          </w:p>
          <w:p w14:paraId="0C768541"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w:t>
            </w:r>
            <w:proofErr w:type="spellStart"/>
            <w:r w:rsidRPr="002F62F6">
              <w:rPr>
                <w:color w:val="auto"/>
                <w:lang w:val="en-US"/>
              </w:rPr>
              <w:t>i</w:t>
            </w:r>
            <w:proofErr w:type="spellEnd"/>
            <w:r w:rsidRPr="002F62F6">
              <w:rPr>
                <w:color w:val="auto"/>
                <w:lang w:val="en-US"/>
              </w:rPr>
              <w:t>) (</w:t>
            </w:r>
            <w:r w:rsidRPr="002F62F6">
              <w:rPr>
                <w:i/>
                <w:iCs/>
                <w:color w:val="auto"/>
                <w:lang w:val="en-US"/>
              </w:rPr>
              <w:t>Amalgamation/Merger</w:t>
            </w:r>
            <w:r w:rsidRPr="002F62F6">
              <w:rPr>
                <w:color w:val="auto"/>
                <w:lang w:val="en-US"/>
              </w:rPr>
              <w:t>)</w:t>
            </w:r>
          </w:p>
          <w:p w14:paraId="466AE7B2" w14:textId="77777777" w:rsidR="006005B2" w:rsidRDefault="006005B2" w:rsidP="002F62F6">
            <w:pPr>
              <w:autoSpaceDE w:val="0"/>
              <w:autoSpaceDN w:val="0"/>
              <w:adjustRightInd w:val="0"/>
              <w:spacing w:before="0" w:after="0"/>
              <w:ind w:left="0"/>
              <w:jc w:val="left"/>
              <w:rPr>
                <w:color w:val="auto"/>
                <w:lang w:val="en-US"/>
              </w:rPr>
            </w:pPr>
          </w:p>
          <w:p w14:paraId="39E2C11E" w14:textId="2BF08D56"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The following categories of Material Adverse Change shall apply to Buyer:</w:t>
            </w:r>
          </w:p>
          <w:p w14:paraId="5E49ABFE" w14:textId="77777777" w:rsidR="006005B2" w:rsidRDefault="006005B2" w:rsidP="002F62F6">
            <w:pPr>
              <w:autoSpaceDE w:val="0"/>
              <w:autoSpaceDN w:val="0"/>
              <w:adjustRightInd w:val="0"/>
              <w:spacing w:before="0" w:after="0"/>
              <w:ind w:left="0"/>
              <w:jc w:val="left"/>
              <w:rPr>
                <w:color w:val="auto"/>
                <w:lang w:val="en-US"/>
              </w:rPr>
            </w:pPr>
          </w:p>
          <w:p w14:paraId="4B175FB5" w14:textId="3ADD7E79"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26.3(a) (</w:t>
            </w:r>
            <w:r w:rsidRPr="002F62F6">
              <w:rPr>
                <w:i/>
                <w:iCs/>
                <w:color w:val="auto"/>
                <w:lang w:val="en-US"/>
              </w:rPr>
              <w:t>Credit Rating</w:t>
            </w:r>
            <w:r w:rsidRPr="002F62F6">
              <w:rPr>
                <w:color w:val="auto"/>
                <w:lang w:val="en-US"/>
              </w:rPr>
              <w:t>), and the minimum rating shall be:</w:t>
            </w:r>
          </w:p>
          <w:p w14:paraId="5ABF8B5A"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 whereby</w:t>
            </w:r>
          </w:p>
          <w:p w14:paraId="0151EB6B"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26.3(a)(iii) shall apply;</w:t>
            </w:r>
          </w:p>
          <w:p w14:paraId="2E7DF7DC" w14:textId="77777777" w:rsidR="00882F12" w:rsidRDefault="00882F12" w:rsidP="002F62F6">
            <w:pPr>
              <w:autoSpaceDE w:val="0"/>
              <w:autoSpaceDN w:val="0"/>
              <w:adjustRightInd w:val="0"/>
              <w:spacing w:before="0" w:after="0"/>
              <w:ind w:left="0"/>
              <w:jc w:val="left"/>
              <w:rPr>
                <w:b/>
                <w:bCs/>
                <w:i/>
                <w:iCs/>
                <w:color w:val="auto"/>
                <w:lang w:val="en-US"/>
              </w:rPr>
            </w:pPr>
          </w:p>
          <w:p w14:paraId="116762E5" w14:textId="77777777" w:rsidR="00882F12" w:rsidRDefault="00882F12" w:rsidP="002F62F6">
            <w:pPr>
              <w:autoSpaceDE w:val="0"/>
              <w:autoSpaceDN w:val="0"/>
              <w:adjustRightInd w:val="0"/>
              <w:spacing w:before="0" w:after="0"/>
              <w:ind w:left="0"/>
              <w:jc w:val="left"/>
              <w:rPr>
                <w:b/>
                <w:bCs/>
                <w:i/>
                <w:iCs/>
                <w:color w:val="auto"/>
                <w:lang w:val="en-US"/>
              </w:rPr>
            </w:pPr>
          </w:p>
          <w:p w14:paraId="3EC114AE" w14:textId="69005284" w:rsidR="00BB5807"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 26.3(a)(iii) shall not apply</w:t>
            </w:r>
          </w:p>
          <w:p w14:paraId="4C6A8BC9" w14:textId="77777777" w:rsidR="00857B7C" w:rsidRPr="002F62F6" w:rsidRDefault="00857B7C" w:rsidP="002F62F6">
            <w:pPr>
              <w:autoSpaceDE w:val="0"/>
              <w:autoSpaceDN w:val="0"/>
              <w:adjustRightInd w:val="0"/>
              <w:spacing w:before="0" w:after="0"/>
              <w:ind w:left="0"/>
              <w:jc w:val="left"/>
              <w:rPr>
                <w:color w:val="auto"/>
                <w:lang w:val="en-US"/>
              </w:rPr>
            </w:pPr>
          </w:p>
          <w:p w14:paraId="10432285" w14:textId="5512B525"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26.3(b) (</w:t>
            </w:r>
            <w:r w:rsidRPr="002F62F6">
              <w:rPr>
                <w:i/>
                <w:iCs/>
                <w:color w:val="auto"/>
                <w:lang w:val="en-US"/>
              </w:rPr>
              <w:t>Credit Rating of Credit Support Provider that is a Bank</w:t>
            </w:r>
            <w:r w:rsidRPr="002F62F6">
              <w:rPr>
                <w:color w:val="auto"/>
                <w:lang w:val="en-US"/>
              </w:rPr>
              <w:t>)</w:t>
            </w:r>
          </w:p>
          <w:p w14:paraId="49BC36FD" w14:textId="77777777" w:rsidR="00857B7C" w:rsidRPr="002F62F6" w:rsidRDefault="00857B7C" w:rsidP="002F62F6">
            <w:pPr>
              <w:autoSpaceDE w:val="0"/>
              <w:autoSpaceDN w:val="0"/>
              <w:adjustRightInd w:val="0"/>
              <w:spacing w:before="0" w:after="0"/>
              <w:ind w:left="0"/>
              <w:jc w:val="left"/>
              <w:rPr>
                <w:color w:val="auto"/>
                <w:lang w:val="en-US"/>
              </w:rPr>
            </w:pPr>
          </w:p>
          <w:p w14:paraId="7A8FF5F2"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26.3(c) (</w:t>
            </w:r>
            <w:r w:rsidRPr="002F62F6">
              <w:rPr>
                <w:i/>
                <w:iCs/>
                <w:color w:val="auto"/>
                <w:lang w:val="en-US"/>
              </w:rPr>
              <w:t>Financial Covenants</w:t>
            </w:r>
            <w:r w:rsidRPr="002F62F6">
              <w:rPr>
                <w:color w:val="auto"/>
                <w:lang w:val="en-US"/>
              </w:rPr>
              <w:t>), and the EBIT to Interest ratio shall be:</w:t>
            </w:r>
          </w:p>
          <w:p w14:paraId="7FDB3680" w14:textId="7ED3DD55"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r w:rsidR="006005B2">
              <w:rPr>
                <w:color w:val="auto"/>
                <w:lang w:val="en-US"/>
              </w:rPr>
              <w:t>______</w:t>
            </w:r>
            <w:r w:rsidRPr="002F62F6">
              <w:rPr>
                <w:color w:val="auto"/>
                <w:lang w:val="en-US"/>
              </w:rPr>
              <w:t xml:space="preserve">, the Funds </w:t>
            </w:r>
            <w:proofErr w:type="gramStart"/>
            <w:r w:rsidRPr="002F62F6">
              <w:rPr>
                <w:color w:val="auto"/>
                <w:lang w:val="en-US"/>
              </w:rPr>
              <w:t>From</w:t>
            </w:r>
            <w:proofErr w:type="gramEnd"/>
            <w:r w:rsidRPr="002F62F6">
              <w:rPr>
                <w:color w:val="auto"/>
                <w:lang w:val="en-US"/>
              </w:rPr>
              <w:t xml:space="preserve"> Operations to Total Debt ratio</w:t>
            </w:r>
          </w:p>
          <w:p w14:paraId="37493777" w14:textId="77777777" w:rsidR="00084AD9"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shall be: ______________________, </w:t>
            </w:r>
          </w:p>
          <w:p w14:paraId="42C44ED3" w14:textId="3E4D51D5"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and the Total Debt to Total</w:t>
            </w:r>
            <w:r w:rsidR="006005B2">
              <w:rPr>
                <w:color w:val="auto"/>
                <w:lang w:val="en-US"/>
              </w:rPr>
              <w:t xml:space="preserve"> </w:t>
            </w:r>
            <w:proofErr w:type="spellStart"/>
            <w:r w:rsidRPr="002F62F6">
              <w:rPr>
                <w:color w:val="auto"/>
                <w:lang w:val="en-US"/>
              </w:rPr>
              <w:t>Capitalisation</w:t>
            </w:r>
            <w:proofErr w:type="spellEnd"/>
            <w:r w:rsidRPr="002F62F6">
              <w:rPr>
                <w:color w:val="auto"/>
                <w:lang w:val="en-US"/>
              </w:rPr>
              <w:t xml:space="preserve"> ratio shall be:</w:t>
            </w:r>
          </w:p>
          <w:p w14:paraId="0010CD86" w14:textId="54966CFD" w:rsidR="00BB5807"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p>
          <w:p w14:paraId="29E00106" w14:textId="77777777" w:rsidR="00857B7C" w:rsidRPr="002F62F6" w:rsidRDefault="00857B7C" w:rsidP="002F62F6">
            <w:pPr>
              <w:autoSpaceDE w:val="0"/>
              <w:autoSpaceDN w:val="0"/>
              <w:adjustRightInd w:val="0"/>
              <w:spacing w:before="0" w:after="0"/>
              <w:ind w:left="0"/>
              <w:jc w:val="left"/>
              <w:rPr>
                <w:color w:val="auto"/>
                <w:lang w:val="en-US"/>
              </w:rPr>
            </w:pPr>
          </w:p>
          <w:p w14:paraId="1FA92B21"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lastRenderedPageBreak/>
              <w:t>[ ]</w:t>
            </w:r>
            <w:proofErr w:type="gramEnd"/>
            <w:r w:rsidRPr="002F62F6">
              <w:rPr>
                <w:color w:val="auto"/>
                <w:lang w:val="en-US"/>
              </w:rPr>
              <w:t xml:space="preserve"> § 26.3(d) (</w:t>
            </w:r>
            <w:r w:rsidRPr="002F62F6">
              <w:rPr>
                <w:i/>
                <w:iCs/>
                <w:color w:val="auto"/>
                <w:lang w:val="en-US"/>
              </w:rPr>
              <w:t>Decline in Tangible Net Worth</w:t>
            </w:r>
            <w:r w:rsidRPr="002F62F6">
              <w:rPr>
                <w:color w:val="auto"/>
                <w:lang w:val="en-US"/>
              </w:rPr>
              <w:t>), and the relevant figure is:</w:t>
            </w:r>
          </w:p>
          <w:p w14:paraId="37E8533A" w14:textId="04DA0B0A" w:rsidR="00BB5807" w:rsidRDefault="00BB5807" w:rsidP="002F62F6">
            <w:pPr>
              <w:autoSpaceDE w:val="0"/>
              <w:autoSpaceDN w:val="0"/>
              <w:adjustRightInd w:val="0"/>
              <w:spacing w:before="0" w:after="0"/>
              <w:ind w:left="0"/>
              <w:jc w:val="left"/>
              <w:rPr>
                <w:color w:val="auto"/>
                <w:lang w:val="en-US"/>
              </w:rPr>
            </w:pPr>
            <w:r w:rsidRPr="002F62F6">
              <w:rPr>
                <w:color w:val="auto"/>
                <w:lang w:val="en-US"/>
              </w:rPr>
              <w:t>______________________;</w:t>
            </w:r>
          </w:p>
          <w:p w14:paraId="3BE62E83" w14:textId="77777777" w:rsidR="00857B7C" w:rsidRPr="002F62F6" w:rsidRDefault="00857B7C" w:rsidP="002F62F6">
            <w:pPr>
              <w:autoSpaceDE w:val="0"/>
              <w:autoSpaceDN w:val="0"/>
              <w:adjustRightInd w:val="0"/>
              <w:spacing w:before="0" w:after="0"/>
              <w:ind w:left="0"/>
              <w:jc w:val="left"/>
              <w:rPr>
                <w:color w:val="auto"/>
                <w:lang w:val="en-US"/>
              </w:rPr>
            </w:pPr>
          </w:p>
          <w:p w14:paraId="66CDAF0F"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26.3(e) (</w:t>
            </w:r>
            <w:r w:rsidRPr="002F62F6">
              <w:rPr>
                <w:i/>
                <w:iCs/>
                <w:color w:val="auto"/>
                <w:lang w:val="en-US"/>
              </w:rPr>
              <w:t>Expiry of Performance Assurance or Credit Support</w:t>
            </w:r>
            <w:r w:rsidRPr="002F62F6">
              <w:rPr>
                <w:color w:val="auto"/>
                <w:lang w:val="en-US"/>
              </w:rPr>
              <w:t>); and</w:t>
            </w:r>
          </w:p>
          <w:p w14:paraId="7BC1CE3A"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the relevant time period shall be ;</w:t>
            </w:r>
          </w:p>
          <w:p w14:paraId="551189F8" w14:textId="57970C6A" w:rsidR="00BB5807"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 xml:space="preserve">no </w:t>
            </w:r>
            <w:proofErr w:type="gramStart"/>
            <w:r w:rsidRPr="002F62F6">
              <w:rPr>
                <w:color w:val="auto"/>
                <w:lang w:val="en-US"/>
              </w:rPr>
              <w:t>time period</w:t>
            </w:r>
            <w:proofErr w:type="gramEnd"/>
            <w:r w:rsidRPr="002F62F6">
              <w:rPr>
                <w:color w:val="auto"/>
                <w:lang w:val="en-US"/>
              </w:rPr>
              <w:t xml:space="preserve"> shall apply</w:t>
            </w:r>
          </w:p>
          <w:p w14:paraId="58C419D8" w14:textId="77777777" w:rsidR="00857B7C" w:rsidRPr="002F62F6" w:rsidRDefault="00857B7C" w:rsidP="002F62F6">
            <w:pPr>
              <w:autoSpaceDE w:val="0"/>
              <w:autoSpaceDN w:val="0"/>
              <w:adjustRightInd w:val="0"/>
              <w:spacing w:before="0" w:after="0"/>
              <w:ind w:left="0"/>
              <w:jc w:val="left"/>
              <w:rPr>
                <w:color w:val="auto"/>
                <w:lang w:val="en-US"/>
              </w:rPr>
            </w:pPr>
          </w:p>
          <w:p w14:paraId="1CE6D586" w14:textId="48897F6B"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26.3(f) (</w:t>
            </w:r>
            <w:r w:rsidRPr="002F62F6">
              <w:rPr>
                <w:i/>
                <w:iCs/>
                <w:color w:val="auto"/>
                <w:lang w:val="en-US"/>
              </w:rPr>
              <w:t>Failure of Performance Assurance or Credit Support</w:t>
            </w:r>
            <w:r w:rsidRPr="002F62F6">
              <w:rPr>
                <w:color w:val="auto"/>
                <w:lang w:val="en-US"/>
              </w:rPr>
              <w:t>)</w:t>
            </w:r>
          </w:p>
          <w:p w14:paraId="5DEA0C3A" w14:textId="77777777" w:rsidR="00857B7C" w:rsidRPr="002F62F6" w:rsidRDefault="00857B7C" w:rsidP="002F62F6">
            <w:pPr>
              <w:autoSpaceDE w:val="0"/>
              <w:autoSpaceDN w:val="0"/>
              <w:adjustRightInd w:val="0"/>
              <w:spacing w:before="0" w:after="0"/>
              <w:ind w:left="0"/>
              <w:jc w:val="left"/>
              <w:rPr>
                <w:color w:val="auto"/>
                <w:lang w:val="en-US"/>
              </w:rPr>
            </w:pPr>
          </w:p>
          <w:p w14:paraId="5E9A34C5" w14:textId="76E3FD89"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26.3(g) (</w:t>
            </w:r>
            <w:r w:rsidRPr="002F62F6">
              <w:rPr>
                <w:i/>
                <w:iCs/>
                <w:color w:val="auto"/>
                <w:lang w:val="en-US"/>
              </w:rPr>
              <w:t>Failure of Control and Profit Transfer Agreement</w:t>
            </w:r>
            <w:r w:rsidRPr="002F62F6">
              <w:rPr>
                <w:color w:val="auto"/>
                <w:lang w:val="en-US"/>
              </w:rPr>
              <w:t>)</w:t>
            </w:r>
          </w:p>
          <w:p w14:paraId="23826343" w14:textId="77777777" w:rsidR="00857B7C" w:rsidRPr="002F62F6" w:rsidRDefault="00857B7C" w:rsidP="002F62F6">
            <w:pPr>
              <w:autoSpaceDE w:val="0"/>
              <w:autoSpaceDN w:val="0"/>
              <w:adjustRightInd w:val="0"/>
              <w:spacing w:before="0" w:after="0"/>
              <w:ind w:left="0"/>
              <w:jc w:val="left"/>
              <w:rPr>
                <w:color w:val="auto"/>
                <w:lang w:val="en-US"/>
              </w:rPr>
            </w:pPr>
          </w:p>
          <w:p w14:paraId="5CE74128" w14:textId="5DA9A35B" w:rsidR="00BB5807"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26.3(h) (</w:t>
            </w:r>
            <w:r w:rsidRPr="002F62F6">
              <w:rPr>
                <w:i/>
                <w:iCs/>
                <w:color w:val="auto"/>
                <w:lang w:val="en-US"/>
              </w:rPr>
              <w:t>Impaired Ability to Perform</w:t>
            </w:r>
            <w:r w:rsidRPr="002F62F6">
              <w:rPr>
                <w:color w:val="auto"/>
                <w:lang w:val="en-US"/>
              </w:rPr>
              <w:t>)</w:t>
            </w:r>
          </w:p>
          <w:p w14:paraId="4FECC475" w14:textId="39CBABE8" w:rsidR="00857B7C" w:rsidRDefault="00857B7C" w:rsidP="002F62F6">
            <w:pPr>
              <w:autoSpaceDE w:val="0"/>
              <w:autoSpaceDN w:val="0"/>
              <w:adjustRightInd w:val="0"/>
              <w:spacing w:before="0" w:after="0"/>
              <w:ind w:left="0"/>
              <w:jc w:val="left"/>
              <w:rPr>
                <w:color w:val="auto"/>
                <w:lang w:val="en-US"/>
              </w:rPr>
            </w:pPr>
          </w:p>
          <w:p w14:paraId="558EA405" w14:textId="77777777" w:rsidR="00857B7C" w:rsidRPr="002F62F6" w:rsidRDefault="00857B7C" w:rsidP="002F62F6">
            <w:pPr>
              <w:autoSpaceDE w:val="0"/>
              <w:autoSpaceDN w:val="0"/>
              <w:adjustRightInd w:val="0"/>
              <w:spacing w:before="0" w:after="0"/>
              <w:ind w:left="0"/>
              <w:jc w:val="left"/>
              <w:rPr>
                <w:color w:val="auto"/>
                <w:lang w:val="en-US"/>
              </w:rPr>
            </w:pPr>
          </w:p>
          <w:p w14:paraId="4B835BD7" w14:textId="77777777" w:rsidR="00BB5807" w:rsidRDefault="00BB5807" w:rsidP="002F62F6">
            <w:pPr>
              <w:spacing w:before="0" w:after="0"/>
              <w:ind w:left="0"/>
              <w:rPr>
                <w:color w:val="auto"/>
              </w:rPr>
            </w:pPr>
            <w:proofErr w:type="gramStart"/>
            <w:r w:rsidRPr="002F62F6">
              <w:rPr>
                <w:color w:val="auto"/>
              </w:rPr>
              <w:t>[ ]</w:t>
            </w:r>
            <w:proofErr w:type="gramEnd"/>
            <w:r w:rsidRPr="002F62F6">
              <w:rPr>
                <w:color w:val="auto"/>
              </w:rPr>
              <w:t xml:space="preserve"> § 26.3(i) (</w:t>
            </w:r>
            <w:proofErr w:type="spellStart"/>
            <w:r w:rsidRPr="002F62F6">
              <w:rPr>
                <w:i/>
                <w:iCs/>
                <w:color w:val="auto"/>
              </w:rPr>
              <w:t>Amalgamation</w:t>
            </w:r>
            <w:proofErr w:type="spellEnd"/>
            <w:r w:rsidRPr="002F62F6">
              <w:rPr>
                <w:i/>
                <w:iCs/>
                <w:color w:val="auto"/>
              </w:rPr>
              <w:t>/</w:t>
            </w:r>
            <w:proofErr w:type="spellStart"/>
            <w:r w:rsidRPr="002F62F6">
              <w:rPr>
                <w:i/>
                <w:iCs/>
                <w:color w:val="auto"/>
              </w:rPr>
              <w:t>Merger</w:t>
            </w:r>
            <w:proofErr w:type="spellEnd"/>
            <w:r w:rsidRPr="002F62F6">
              <w:rPr>
                <w:color w:val="auto"/>
              </w:rPr>
              <w:t>)</w:t>
            </w:r>
          </w:p>
          <w:p w14:paraId="2EBB8256" w14:textId="5C372B42" w:rsidR="00857B7C" w:rsidRPr="002F62F6" w:rsidRDefault="00857B7C" w:rsidP="002F62F6">
            <w:pPr>
              <w:spacing w:before="0" w:after="0"/>
              <w:ind w:left="0"/>
              <w:rPr>
                <w:lang w:val="en-GB"/>
              </w:rPr>
            </w:pPr>
          </w:p>
        </w:tc>
        <w:tc>
          <w:tcPr>
            <w:tcW w:w="5387" w:type="dxa"/>
          </w:tcPr>
          <w:p w14:paraId="58212682" w14:textId="77777777" w:rsidR="007962A9" w:rsidRDefault="007962A9" w:rsidP="00C2234A">
            <w:pPr>
              <w:autoSpaceDE w:val="0"/>
              <w:autoSpaceDN w:val="0"/>
              <w:adjustRightInd w:val="0"/>
              <w:spacing w:before="0" w:after="0"/>
              <w:ind w:left="52"/>
              <w:jc w:val="center"/>
              <w:rPr>
                <w:b/>
              </w:rPr>
            </w:pPr>
          </w:p>
          <w:p w14:paraId="0B38ECD6" w14:textId="66C2BEDE" w:rsidR="00B74B7F" w:rsidRPr="00C4611A" w:rsidRDefault="00B74B7F" w:rsidP="00C2234A">
            <w:pPr>
              <w:autoSpaceDE w:val="0"/>
              <w:autoSpaceDN w:val="0"/>
              <w:adjustRightInd w:val="0"/>
              <w:spacing w:before="0" w:after="0"/>
              <w:ind w:left="52"/>
              <w:jc w:val="center"/>
              <w:rPr>
                <w:b/>
              </w:rPr>
            </w:pPr>
            <w:r w:rsidRPr="00C4611A">
              <w:rPr>
                <w:b/>
              </w:rPr>
              <w:t>Sección 26</w:t>
            </w:r>
          </w:p>
          <w:p w14:paraId="21E28AF6" w14:textId="77777777" w:rsidR="00B74B7F" w:rsidRPr="00C4611A" w:rsidRDefault="00B74B7F" w:rsidP="00C2234A">
            <w:pPr>
              <w:autoSpaceDE w:val="0"/>
              <w:autoSpaceDN w:val="0"/>
              <w:adjustRightInd w:val="0"/>
              <w:spacing w:before="0" w:after="0"/>
              <w:ind w:left="52"/>
              <w:jc w:val="center"/>
              <w:rPr>
                <w:b/>
                <w:u w:val="single"/>
              </w:rPr>
            </w:pPr>
            <w:r w:rsidRPr="00C4611A">
              <w:rPr>
                <w:b/>
                <w:u w:val="single"/>
              </w:rPr>
              <w:t>Garantía de Cumplimiento</w:t>
            </w:r>
          </w:p>
          <w:p w14:paraId="58212DB5" w14:textId="77777777" w:rsidR="00C2234A" w:rsidRDefault="00C2234A" w:rsidP="00C2234A">
            <w:pPr>
              <w:spacing w:before="0" w:after="0"/>
              <w:ind w:left="52"/>
              <w:rPr>
                <w:b/>
                <w:bCs/>
              </w:rPr>
            </w:pPr>
          </w:p>
          <w:p w14:paraId="234795E4" w14:textId="7F9D7F14" w:rsidR="00C4611A" w:rsidRPr="00C4611A" w:rsidRDefault="00C4611A" w:rsidP="00C2234A">
            <w:pPr>
              <w:spacing w:before="0" w:after="0"/>
              <w:ind w:left="52"/>
            </w:pPr>
            <w:r w:rsidRPr="00C4611A">
              <w:rPr>
                <w:b/>
                <w:bCs/>
              </w:rPr>
              <w:t>Sección 26.1 Aplicación:</w:t>
            </w:r>
          </w:p>
          <w:p w14:paraId="0C4E10FE" w14:textId="77777777" w:rsidR="00C4611A" w:rsidRPr="00C4611A" w:rsidRDefault="00C4611A" w:rsidP="00C2234A">
            <w:pPr>
              <w:spacing w:before="0" w:after="0"/>
              <w:ind w:left="52"/>
              <w:rPr>
                <w:b/>
                <w:bCs/>
              </w:rPr>
            </w:pPr>
          </w:p>
          <w:p w14:paraId="29EE867D" w14:textId="77777777" w:rsidR="00C4611A" w:rsidRPr="00C4611A" w:rsidRDefault="00C4611A" w:rsidP="00C2234A">
            <w:pPr>
              <w:pStyle w:val="Textoindependiente"/>
              <w:spacing w:before="0" w:after="0"/>
              <w:ind w:left="52"/>
              <w:rPr>
                <w:rFonts w:ascii="Times New Roman" w:hAnsi="Times New Roman"/>
                <w:lang w:val="es-ES"/>
              </w:rPr>
            </w:pPr>
            <w:proofErr w:type="gramStart"/>
            <w:r w:rsidRPr="00C4611A">
              <w:rPr>
                <w:rFonts w:ascii="Times New Roman" w:hAnsi="Times New Roman"/>
                <w:lang w:val="es-ES"/>
              </w:rPr>
              <w:t>[  ]</w:t>
            </w:r>
            <w:proofErr w:type="gramEnd"/>
            <w:r w:rsidRPr="00C4611A">
              <w:rPr>
                <w:rFonts w:ascii="Times New Roman" w:hAnsi="Times New Roman"/>
                <w:lang w:val="es-ES"/>
              </w:rPr>
              <w:t xml:space="preserve"> No se aplicará lo dispuesto en la Sección 26;</w:t>
            </w:r>
          </w:p>
          <w:p w14:paraId="3EAA3550" w14:textId="013A4664" w:rsidR="00C4611A" w:rsidRDefault="00C4611A" w:rsidP="00C2234A">
            <w:pPr>
              <w:spacing w:before="0" w:after="0"/>
              <w:ind w:left="52"/>
              <w:rPr>
                <w:color w:val="auto"/>
              </w:rPr>
            </w:pPr>
            <w:r w:rsidRPr="00C4611A">
              <w:rPr>
                <w:b/>
                <w:bCs/>
                <w:i/>
              </w:rPr>
              <w:t xml:space="preserve">en </w:t>
            </w:r>
            <w:r w:rsidRPr="00C4611A">
              <w:rPr>
                <w:b/>
                <w:bCs/>
                <w:i/>
                <w:color w:val="auto"/>
              </w:rPr>
              <w:t xml:space="preserve">caso contrario, </w:t>
            </w:r>
            <w:r w:rsidRPr="00C4611A">
              <w:rPr>
                <w:color w:val="auto"/>
              </w:rPr>
              <w:t>se aplicará lo dispuesto en la Sección 26</w:t>
            </w:r>
          </w:p>
          <w:p w14:paraId="33AB255F" w14:textId="77777777" w:rsidR="00857B7C" w:rsidRPr="00C4611A" w:rsidRDefault="00857B7C" w:rsidP="00C2234A">
            <w:pPr>
              <w:spacing w:before="0" w:after="0"/>
              <w:ind w:left="52"/>
              <w:rPr>
                <w:color w:val="auto"/>
              </w:rPr>
            </w:pPr>
          </w:p>
          <w:p w14:paraId="55718C6D" w14:textId="6C932B46" w:rsidR="00857B7C" w:rsidRDefault="00C4611A" w:rsidP="00857B7C">
            <w:pPr>
              <w:pStyle w:val="Ttulo4"/>
              <w:numPr>
                <w:ilvl w:val="0"/>
                <w:numId w:val="0"/>
              </w:numPr>
              <w:spacing w:before="0" w:after="0"/>
              <w:ind w:left="52"/>
              <w:outlineLvl w:val="3"/>
              <w:rPr>
                <w:b/>
                <w:color w:val="auto"/>
                <w:szCs w:val="22"/>
              </w:rPr>
            </w:pPr>
            <w:r w:rsidRPr="00C4611A">
              <w:rPr>
                <w:b/>
                <w:color w:val="auto"/>
                <w:szCs w:val="22"/>
              </w:rPr>
              <w:t>Sección 26.3 Cambio Material Adverso</w:t>
            </w:r>
          </w:p>
          <w:p w14:paraId="37B0FCA8" w14:textId="77777777" w:rsidR="00857B7C" w:rsidRDefault="00857B7C" w:rsidP="00C2234A">
            <w:pPr>
              <w:pStyle w:val="Textoindependiente"/>
              <w:spacing w:before="0" w:after="0"/>
              <w:ind w:left="52"/>
              <w:rPr>
                <w:rFonts w:ascii="Times New Roman" w:hAnsi="Times New Roman"/>
                <w:color w:val="auto"/>
                <w:lang w:val="es-ES"/>
              </w:rPr>
            </w:pPr>
          </w:p>
          <w:p w14:paraId="3CC60C01" w14:textId="7B6D0A3F" w:rsidR="00C4611A" w:rsidRDefault="00C4611A" w:rsidP="00C2234A">
            <w:pPr>
              <w:pStyle w:val="Textoindependiente"/>
              <w:spacing w:before="0" w:after="0"/>
              <w:ind w:left="52"/>
              <w:rPr>
                <w:rFonts w:ascii="Times New Roman" w:hAnsi="Times New Roman"/>
                <w:color w:val="auto"/>
                <w:lang w:val="es-ES"/>
              </w:rPr>
            </w:pPr>
            <w:r w:rsidRPr="00C4611A">
              <w:rPr>
                <w:rFonts w:ascii="Times New Roman" w:hAnsi="Times New Roman"/>
                <w:color w:val="auto"/>
                <w:lang w:val="es-ES"/>
              </w:rPr>
              <w:t>Las siguientes categorías de Cambio Material Adverso serán aplicables al Vendedor:</w:t>
            </w:r>
          </w:p>
          <w:p w14:paraId="212F05D4" w14:textId="77777777" w:rsidR="00857B7C" w:rsidRPr="00C4611A" w:rsidRDefault="00857B7C" w:rsidP="00C2234A">
            <w:pPr>
              <w:pStyle w:val="Textoindependiente"/>
              <w:spacing w:before="0" w:after="0"/>
              <w:ind w:left="52"/>
              <w:rPr>
                <w:rFonts w:ascii="Times New Roman" w:hAnsi="Times New Roman"/>
                <w:color w:val="auto"/>
                <w:lang w:val="es-ES"/>
              </w:rPr>
            </w:pPr>
          </w:p>
          <w:p w14:paraId="3E5A11E0" w14:textId="2F2E1659" w:rsidR="00C4611A" w:rsidRPr="00C4611A" w:rsidRDefault="00C4611A" w:rsidP="00C2234A">
            <w:pPr>
              <w:spacing w:before="0" w:after="0"/>
              <w:ind w:left="52"/>
              <w:rPr>
                <w:color w:val="auto"/>
              </w:rPr>
            </w:pPr>
            <w:proofErr w:type="gramStart"/>
            <w:r>
              <w:rPr>
                <w:color w:val="auto"/>
              </w:rPr>
              <w:t xml:space="preserve">[ </w:t>
            </w:r>
            <w:r w:rsidRPr="00C4611A">
              <w:rPr>
                <w:color w:val="auto"/>
              </w:rPr>
              <w:t>]</w:t>
            </w:r>
            <w:proofErr w:type="gramEnd"/>
            <w:r w:rsidRPr="00C4611A">
              <w:rPr>
                <w:color w:val="auto"/>
              </w:rPr>
              <w:t xml:space="preserve"> La Sección 26.3, letra </w:t>
            </w:r>
            <w:r>
              <w:rPr>
                <w:color w:val="auto"/>
              </w:rPr>
              <w:t>(</w:t>
            </w:r>
            <w:r w:rsidRPr="00C4611A">
              <w:rPr>
                <w:color w:val="auto"/>
              </w:rPr>
              <w:t xml:space="preserve">a) </w:t>
            </w:r>
            <w:r w:rsidRPr="00C4611A">
              <w:rPr>
                <w:i/>
                <w:color w:val="auto"/>
              </w:rPr>
              <w:t>(Calificación Crediticia</w:t>
            </w:r>
            <w:r w:rsidRPr="00C4611A">
              <w:rPr>
                <w:color w:val="auto"/>
              </w:rPr>
              <w:t xml:space="preserve">), y la </w:t>
            </w:r>
            <w:r w:rsidR="009B4769">
              <w:rPr>
                <w:color w:val="auto"/>
              </w:rPr>
              <w:t>calificación crediticia mínima</w:t>
            </w:r>
            <w:r w:rsidRPr="00C4611A">
              <w:rPr>
                <w:color w:val="auto"/>
              </w:rPr>
              <w:t xml:space="preserve"> será de:</w:t>
            </w:r>
          </w:p>
          <w:p w14:paraId="206C8D94" w14:textId="57A61040" w:rsidR="00C4611A" w:rsidRPr="00C4611A" w:rsidRDefault="00C4611A" w:rsidP="00C2234A">
            <w:pPr>
              <w:pStyle w:val="Textoindependiente"/>
              <w:tabs>
                <w:tab w:val="clear" w:pos="720"/>
                <w:tab w:val="clear" w:pos="1440"/>
                <w:tab w:val="clear" w:pos="2160"/>
                <w:tab w:val="clear" w:pos="2880"/>
                <w:tab w:val="clear" w:pos="3600"/>
                <w:tab w:val="clear" w:pos="4320"/>
                <w:tab w:val="left" w:pos="5540"/>
              </w:tabs>
              <w:spacing w:before="0" w:after="0"/>
              <w:ind w:left="52"/>
              <w:rPr>
                <w:rFonts w:ascii="Times New Roman" w:hAnsi="Times New Roman"/>
                <w:color w:val="auto"/>
                <w:lang w:val="es-ES"/>
              </w:rPr>
            </w:pPr>
            <w:r>
              <w:rPr>
                <w:rFonts w:ascii="Times New Roman" w:hAnsi="Times New Roman"/>
                <w:color w:val="auto"/>
                <w:u w:val="single" w:color="000000"/>
                <w:lang w:val="es-ES"/>
              </w:rPr>
              <w:t xml:space="preserve"> ________________________________</w:t>
            </w:r>
            <w:r w:rsidR="00C2234A">
              <w:rPr>
                <w:rFonts w:ascii="Times New Roman" w:hAnsi="Times New Roman"/>
                <w:color w:val="auto"/>
                <w:lang w:val="es-ES"/>
              </w:rPr>
              <w:t>por lo</w:t>
            </w:r>
            <w:r w:rsidRPr="00C4611A">
              <w:rPr>
                <w:rFonts w:ascii="Times New Roman" w:hAnsi="Times New Roman"/>
                <w:color w:val="auto"/>
                <w:lang w:val="es-ES"/>
              </w:rPr>
              <w:t xml:space="preserve"> cual: </w:t>
            </w:r>
          </w:p>
          <w:p w14:paraId="3034DD92" w14:textId="77777777" w:rsidR="00857B7C" w:rsidRDefault="00857B7C" w:rsidP="00C2234A">
            <w:pPr>
              <w:spacing w:before="0" w:after="0"/>
              <w:ind w:left="52"/>
              <w:rPr>
                <w:color w:val="auto"/>
              </w:rPr>
            </w:pPr>
          </w:p>
          <w:p w14:paraId="7F801A03" w14:textId="27C0F2F1" w:rsidR="00C4611A" w:rsidRPr="00C4611A" w:rsidRDefault="00C4611A" w:rsidP="00C2234A">
            <w:pPr>
              <w:spacing w:before="0" w:after="0"/>
              <w:ind w:left="52"/>
              <w:rPr>
                <w:color w:val="auto"/>
              </w:rPr>
            </w:pPr>
            <w:proofErr w:type="gramStart"/>
            <w:r>
              <w:rPr>
                <w:color w:val="auto"/>
              </w:rPr>
              <w:t xml:space="preserve">[ </w:t>
            </w:r>
            <w:r w:rsidRPr="00C4611A">
              <w:rPr>
                <w:color w:val="auto"/>
              </w:rPr>
              <w:t>]</w:t>
            </w:r>
            <w:proofErr w:type="gramEnd"/>
            <w:r w:rsidRPr="00C4611A">
              <w:rPr>
                <w:color w:val="auto"/>
              </w:rPr>
              <w:t xml:space="preserve"> Se aplicará lo dispuesto en la Sección 26.3 letra (a) apartado (</w:t>
            </w:r>
            <w:proofErr w:type="spellStart"/>
            <w:r w:rsidRPr="00C4611A">
              <w:rPr>
                <w:color w:val="auto"/>
              </w:rPr>
              <w:t>iii</w:t>
            </w:r>
            <w:proofErr w:type="spellEnd"/>
            <w:r w:rsidRPr="00C4611A">
              <w:rPr>
                <w:color w:val="auto"/>
              </w:rPr>
              <w:t>);</w:t>
            </w:r>
          </w:p>
          <w:p w14:paraId="7072EE95" w14:textId="77777777" w:rsidR="00C4611A" w:rsidRPr="00C4611A" w:rsidRDefault="00C4611A" w:rsidP="00C2234A">
            <w:pPr>
              <w:spacing w:before="0" w:after="0"/>
              <w:ind w:left="52"/>
              <w:rPr>
                <w:color w:val="auto"/>
              </w:rPr>
            </w:pPr>
            <w:r w:rsidRPr="00C4611A">
              <w:rPr>
                <w:b/>
                <w:i/>
                <w:color w:val="auto"/>
              </w:rPr>
              <w:t>en caso contrario</w:t>
            </w:r>
            <w:r w:rsidRPr="00C4611A">
              <w:rPr>
                <w:color w:val="auto"/>
              </w:rPr>
              <w:t>, no se aplicará lo dispuesto en la Sección 26.3, letra (a), apartado (</w:t>
            </w:r>
            <w:proofErr w:type="spellStart"/>
            <w:r w:rsidRPr="00C4611A">
              <w:rPr>
                <w:color w:val="auto"/>
              </w:rPr>
              <w:t>iii</w:t>
            </w:r>
            <w:proofErr w:type="spellEnd"/>
            <w:r w:rsidRPr="00C4611A">
              <w:rPr>
                <w:color w:val="auto"/>
              </w:rPr>
              <w:t>)</w:t>
            </w:r>
          </w:p>
          <w:p w14:paraId="0437AFF6" w14:textId="77777777" w:rsidR="00C4611A" w:rsidRPr="00C4611A" w:rsidRDefault="00C4611A" w:rsidP="00C2234A">
            <w:pPr>
              <w:spacing w:before="0" w:after="0"/>
              <w:ind w:left="52"/>
              <w:rPr>
                <w:color w:val="auto"/>
              </w:rPr>
            </w:pPr>
          </w:p>
          <w:p w14:paraId="67661E25" w14:textId="6480E79B" w:rsidR="00C4611A" w:rsidRDefault="00C4611A" w:rsidP="00C2234A">
            <w:pPr>
              <w:spacing w:before="0" w:after="0"/>
              <w:ind w:left="52"/>
              <w:rPr>
                <w:color w:val="auto"/>
              </w:rPr>
            </w:pPr>
            <w:proofErr w:type="gramStart"/>
            <w:r w:rsidRPr="00C4611A">
              <w:rPr>
                <w:color w:val="auto"/>
              </w:rPr>
              <w:t>[  ]</w:t>
            </w:r>
            <w:proofErr w:type="gramEnd"/>
            <w:r w:rsidRPr="00C4611A">
              <w:rPr>
                <w:color w:val="auto"/>
              </w:rPr>
              <w:t xml:space="preserve"> La Sección 26.3, letra (b) (</w:t>
            </w:r>
            <w:r w:rsidRPr="00C4611A">
              <w:rPr>
                <w:i/>
                <w:color w:val="auto"/>
              </w:rPr>
              <w:t xml:space="preserve">Calificación Crediticia de un </w:t>
            </w:r>
            <w:r w:rsidR="007962A9">
              <w:rPr>
                <w:i/>
                <w:color w:val="auto"/>
              </w:rPr>
              <w:t>Garante</w:t>
            </w:r>
            <w:r w:rsidRPr="00C4611A">
              <w:rPr>
                <w:i/>
                <w:color w:val="auto"/>
              </w:rPr>
              <w:t xml:space="preserve"> que sea un Banco</w:t>
            </w:r>
            <w:r w:rsidRPr="00C4611A">
              <w:rPr>
                <w:color w:val="auto"/>
              </w:rPr>
              <w:t xml:space="preserve">) y la </w:t>
            </w:r>
            <w:r w:rsidR="009B4769">
              <w:rPr>
                <w:color w:val="auto"/>
              </w:rPr>
              <w:t>calificación crediticia mínima</w:t>
            </w:r>
            <w:r w:rsidRPr="00C4611A">
              <w:rPr>
                <w:color w:val="auto"/>
              </w:rPr>
              <w:t xml:space="preserve"> será:</w:t>
            </w:r>
          </w:p>
          <w:p w14:paraId="2B8A4183" w14:textId="1108ED44" w:rsidR="00C4611A" w:rsidRPr="00C4611A" w:rsidRDefault="00C4611A" w:rsidP="00C2234A">
            <w:pPr>
              <w:spacing w:before="0" w:after="0"/>
              <w:ind w:left="52"/>
              <w:rPr>
                <w:color w:val="auto"/>
              </w:rPr>
            </w:pPr>
            <w:r>
              <w:rPr>
                <w:color w:val="auto"/>
              </w:rPr>
              <w:t>_________________________________________</w:t>
            </w:r>
          </w:p>
          <w:p w14:paraId="2288A38B" w14:textId="77777777" w:rsidR="00857B7C" w:rsidRDefault="00857B7C" w:rsidP="00C2234A">
            <w:pPr>
              <w:spacing w:before="0" w:after="0"/>
              <w:ind w:left="52"/>
              <w:rPr>
                <w:color w:val="auto"/>
              </w:rPr>
            </w:pPr>
          </w:p>
          <w:p w14:paraId="26BDB9C7" w14:textId="59FB8E22" w:rsidR="00C4611A" w:rsidRPr="00C4611A" w:rsidRDefault="00C4611A" w:rsidP="00C2234A">
            <w:pPr>
              <w:spacing w:before="0" w:after="0"/>
              <w:ind w:left="52"/>
              <w:rPr>
                <w:color w:val="auto"/>
              </w:rPr>
            </w:pPr>
            <w:proofErr w:type="gramStart"/>
            <w:r>
              <w:rPr>
                <w:color w:val="auto"/>
              </w:rPr>
              <w:t>[</w:t>
            </w:r>
            <w:r w:rsidRPr="00C4611A">
              <w:rPr>
                <w:color w:val="auto"/>
              </w:rPr>
              <w:t xml:space="preserve"> ]</w:t>
            </w:r>
            <w:proofErr w:type="gramEnd"/>
            <w:r w:rsidRPr="00C4611A">
              <w:rPr>
                <w:color w:val="auto"/>
              </w:rPr>
              <w:t xml:space="preserve"> La Sección 26.3, letra (c) (</w:t>
            </w:r>
            <w:r w:rsidRPr="00C4611A">
              <w:rPr>
                <w:i/>
                <w:color w:val="auto"/>
              </w:rPr>
              <w:t>Compromisos Financieros</w:t>
            </w:r>
            <w:r w:rsidRPr="00C4611A">
              <w:rPr>
                <w:color w:val="auto"/>
              </w:rPr>
              <w:t>), y la ratio EBIT sobre  Intereses será:</w:t>
            </w:r>
          </w:p>
          <w:p w14:paraId="788C51AC" w14:textId="635330B1" w:rsidR="00C4611A" w:rsidRDefault="00C4611A" w:rsidP="00C2234A">
            <w:pPr>
              <w:spacing w:before="0" w:after="0"/>
              <w:ind w:left="52"/>
              <w:rPr>
                <w:color w:val="auto"/>
              </w:rPr>
            </w:pPr>
            <w:r>
              <w:rPr>
                <w:color w:val="auto"/>
              </w:rPr>
              <w:t>_____________________________</w:t>
            </w:r>
            <w:r w:rsidR="00857B7C">
              <w:rPr>
                <w:color w:val="auto"/>
              </w:rPr>
              <w:t xml:space="preserve">, </w:t>
            </w:r>
            <w:r w:rsidRPr="00C4611A">
              <w:rPr>
                <w:color w:val="auto"/>
              </w:rPr>
              <w:t>la ratio Fondos de Operaciones sobre la Deuda Total será:</w:t>
            </w:r>
          </w:p>
          <w:p w14:paraId="578CDF68" w14:textId="148B8415" w:rsidR="00C4611A" w:rsidRPr="00C4611A" w:rsidRDefault="00C4611A" w:rsidP="00C2234A">
            <w:pPr>
              <w:spacing w:before="0" w:after="0"/>
              <w:ind w:left="52"/>
              <w:rPr>
                <w:color w:val="auto"/>
              </w:rPr>
            </w:pPr>
            <w:r>
              <w:rPr>
                <w:color w:val="auto"/>
              </w:rPr>
              <w:t>____________________</w:t>
            </w:r>
            <w:r w:rsidRPr="00C4611A">
              <w:rPr>
                <w:color w:val="auto"/>
              </w:rPr>
              <w:t>, y la ratio Deuda Total sobre Capitalización Total será:</w:t>
            </w:r>
          </w:p>
          <w:p w14:paraId="4FB1E715" w14:textId="77777777" w:rsidR="00C4611A" w:rsidRPr="00C4611A" w:rsidRDefault="00C4611A" w:rsidP="00C2234A">
            <w:pPr>
              <w:spacing w:before="0" w:after="0"/>
              <w:ind w:left="52"/>
              <w:rPr>
                <w:color w:val="auto"/>
              </w:rPr>
            </w:pPr>
            <w:r w:rsidRPr="00C4611A">
              <w:rPr>
                <w:noProof/>
                <w:color w:val="auto"/>
              </w:rPr>
              <mc:AlternateContent>
                <mc:Choice Requires="wpg">
                  <w:drawing>
                    <wp:inline distT="0" distB="0" distL="0" distR="0" wp14:anchorId="5BCFFC5C" wp14:editId="55114F9F">
                      <wp:extent cx="1401445" cy="5080"/>
                      <wp:effectExtent l="7620" t="11430" r="10160" b="2540"/>
                      <wp:docPr id="51" name="446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1445" cy="5080"/>
                                <a:chOff x="0" y="0"/>
                                <a:chExt cx="2207" cy="8"/>
                              </a:xfrm>
                            </wpg:grpSpPr>
                            <wpg:grpSp>
                              <wpg:cNvPr id="52" name="446526"/>
                              <wpg:cNvGrpSpPr>
                                <a:grpSpLocks/>
                              </wpg:cNvGrpSpPr>
                              <wpg:grpSpPr bwMode="auto">
                                <a:xfrm>
                                  <a:off x="4" y="4"/>
                                  <a:ext cx="2199" cy="2"/>
                                  <a:chOff x="4" y="4"/>
                                  <a:chExt cx="2199" cy="2"/>
                                </a:xfrm>
                              </wpg:grpSpPr>
                              <wps:wsp>
                                <wps:cNvPr id="53" name="446631"/>
                                <wps:cNvSpPr>
                                  <a:spLocks/>
                                </wps:cNvSpPr>
                                <wps:spPr bwMode="auto">
                                  <a:xfrm>
                                    <a:off x="4" y="4"/>
                                    <a:ext cx="2199" cy="2"/>
                                  </a:xfrm>
                                  <a:custGeom>
                                    <a:avLst/>
                                    <a:gdLst>
                                      <a:gd name="T0" fmla="+- 0 4 4"/>
                                      <a:gd name="T1" fmla="*/ T0 w 2199"/>
                                      <a:gd name="T2" fmla="+- 0 2203 4"/>
                                      <a:gd name="T3" fmla="*/ T2 w 2199"/>
                                    </a:gdLst>
                                    <a:ahLst/>
                                    <a:cxnLst>
                                      <a:cxn ang="0">
                                        <a:pos x="T1" y="0"/>
                                      </a:cxn>
                                      <a:cxn ang="0">
                                        <a:pos x="T3" y="0"/>
                                      </a:cxn>
                                    </a:cxnLst>
                                    <a:rect l="0" t="0" r="r" b="b"/>
                                    <a:pathLst>
                                      <a:path w="2199">
                                        <a:moveTo>
                                          <a:pt x="0" y="0"/>
                                        </a:moveTo>
                                        <a:lnTo>
                                          <a:pt x="21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8234C" id="446371" o:spid="_x0000_s1026" style="width:110.35pt;height:.4pt;mso-position-horizontal-relative:char;mso-position-vertical-relative:line" coordsize="2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">
                      <v:group id="446526" o:spid="_x0000_s1027" style="position:absolute;left:4;top:4;width:2199;height:2" coordorigin="4,4" coordsize="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446631" o:spid="_x0000_s1028" style="position:absolute;left:4;top:4;width:2199;height:2;visibility:visible;mso-wrap-style:square;v-text-anchor:top" coordsize="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" path="m,l2199,e" filled="f" strokeweight=".14056mm">
                          <v:path arrowok="t" o:connecttype="custom" o:connectlocs="0,0;2199,0" o:connectangles="0,0"/>
                        </v:shape>
                      </v:group>
                      <w10:anchorlock/>
                    </v:group>
                  </w:pict>
                </mc:Fallback>
              </mc:AlternateContent>
            </w:r>
          </w:p>
          <w:p w14:paraId="0B87A271" w14:textId="77777777" w:rsidR="00857B7C" w:rsidRDefault="00857B7C" w:rsidP="00C2234A">
            <w:pPr>
              <w:spacing w:before="0" w:after="0"/>
              <w:ind w:left="52"/>
              <w:rPr>
                <w:color w:val="auto"/>
              </w:rPr>
            </w:pPr>
          </w:p>
          <w:p w14:paraId="15B96FF9" w14:textId="6EF6C244" w:rsidR="00C4611A" w:rsidRPr="00C4611A" w:rsidRDefault="00C4611A" w:rsidP="00C2234A">
            <w:pPr>
              <w:spacing w:before="0" w:after="0"/>
              <w:ind w:left="52"/>
              <w:rPr>
                <w:color w:val="auto"/>
              </w:rPr>
            </w:pPr>
            <w:proofErr w:type="gramStart"/>
            <w:r w:rsidRPr="00C4611A">
              <w:rPr>
                <w:color w:val="auto"/>
              </w:rPr>
              <w:t>[  ]</w:t>
            </w:r>
            <w:proofErr w:type="gramEnd"/>
            <w:r w:rsidRPr="00C4611A">
              <w:rPr>
                <w:color w:val="auto"/>
              </w:rPr>
              <w:t xml:space="preserve"> La Sección 26.3, letra (d)</w:t>
            </w:r>
            <w:r w:rsidR="00857B7C">
              <w:rPr>
                <w:color w:val="auto"/>
              </w:rPr>
              <w:t xml:space="preserve"> </w:t>
            </w:r>
            <w:r w:rsidRPr="00C4611A">
              <w:rPr>
                <w:color w:val="auto"/>
              </w:rPr>
              <w:t>(</w:t>
            </w:r>
            <w:r w:rsidRPr="00C4611A">
              <w:rPr>
                <w:i/>
                <w:color w:val="auto"/>
              </w:rPr>
              <w:t>Disminución del Valor Neto Tangible</w:t>
            </w:r>
            <w:r w:rsidRPr="00C4611A">
              <w:rPr>
                <w:color w:val="auto"/>
              </w:rPr>
              <w:t>), y la cifra correspondiente es:</w:t>
            </w:r>
          </w:p>
          <w:p w14:paraId="2F4D6104" w14:textId="77777777" w:rsidR="00C4611A" w:rsidRPr="00C4611A" w:rsidRDefault="00C4611A" w:rsidP="00C2234A">
            <w:pPr>
              <w:spacing w:before="0" w:after="0"/>
              <w:ind w:left="52"/>
              <w:rPr>
                <w:color w:val="auto"/>
              </w:rPr>
            </w:pPr>
            <w:r w:rsidRPr="00C4611A">
              <w:rPr>
                <w:noProof/>
                <w:color w:val="auto"/>
              </w:rPr>
              <mc:AlternateContent>
                <mc:Choice Requires="wpg">
                  <w:drawing>
                    <wp:inline distT="0" distB="0" distL="0" distR="0" wp14:anchorId="14285B22" wp14:editId="6B3CEF0E">
                      <wp:extent cx="1401445" cy="5080"/>
                      <wp:effectExtent l="7620" t="2540" r="10160" b="11430"/>
                      <wp:docPr id="48" name="449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1445" cy="5080"/>
                                <a:chOff x="0" y="0"/>
                                <a:chExt cx="2207" cy="8"/>
                              </a:xfrm>
                            </wpg:grpSpPr>
                            <wpg:grpSp>
                              <wpg:cNvPr id="49" name="449728"/>
                              <wpg:cNvGrpSpPr>
                                <a:grpSpLocks/>
                              </wpg:cNvGrpSpPr>
                              <wpg:grpSpPr bwMode="auto">
                                <a:xfrm>
                                  <a:off x="4" y="4"/>
                                  <a:ext cx="2199" cy="2"/>
                                  <a:chOff x="4" y="4"/>
                                  <a:chExt cx="2199" cy="2"/>
                                </a:xfrm>
                              </wpg:grpSpPr>
                              <wps:wsp>
                                <wps:cNvPr id="50" name="449833"/>
                                <wps:cNvSpPr>
                                  <a:spLocks/>
                                </wps:cNvSpPr>
                                <wps:spPr bwMode="auto">
                                  <a:xfrm>
                                    <a:off x="4" y="4"/>
                                    <a:ext cx="2199" cy="2"/>
                                  </a:xfrm>
                                  <a:custGeom>
                                    <a:avLst/>
                                    <a:gdLst>
                                      <a:gd name="T0" fmla="+- 0 4 4"/>
                                      <a:gd name="T1" fmla="*/ T0 w 2199"/>
                                      <a:gd name="T2" fmla="+- 0 2203 4"/>
                                      <a:gd name="T3" fmla="*/ T2 w 2199"/>
                                    </a:gdLst>
                                    <a:ahLst/>
                                    <a:cxnLst>
                                      <a:cxn ang="0">
                                        <a:pos x="T1" y="0"/>
                                      </a:cxn>
                                      <a:cxn ang="0">
                                        <a:pos x="T3" y="0"/>
                                      </a:cxn>
                                    </a:cxnLst>
                                    <a:rect l="0" t="0" r="r" b="b"/>
                                    <a:pathLst>
                                      <a:path w="2199">
                                        <a:moveTo>
                                          <a:pt x="0" y="0"/>
                                        </a:moveTo>
                                        <a:lnTo>
                                          <a:pt x="21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2ADC8A" id="449573" o:spid="_x0000_s1026" style="width:110.35pt;height:.4pt;mso-position-horizontal-relative:char;mso-position-vertical-relative:line" coordsize="2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">
                      <v:group id="449728" o:spid="_x0000_s1027" style="position:absolute;left:4;top:4;width:2199;height:2" coordorigin="4,4" coordsize="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449833" o:spid="_x0000_s1028" style="position:absolute;left:4;top:4;width:2199;height:2;visibility:visible;mso-wrap-style:square;v-text-anchor:top" coordsize="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" path="m,l2199,e" filled="f" strokeweight=".14056mm">
                          <v:path arrowok="t" o:connecttype="custom" o:connectlocs="0,0;2199,0" o:connectangles="0,0"/>
                        </v:shape>
                      </v:group>
                      <w10:anchorlock/>
                    </v:group>
                  </w:pict>
                </mc:Fallback>
              </mc:AlternateContent>
            </w:r>
          </w:p>
          <w:p w14:paraId="0E126576" w14:textId="258AB0ED" w:rsidR="00C4611A" w:rsidRPr="00C4611A" w:rsidRDefault="00C4611A" w:rsidP="00C2234A">
            <w:pPr>
              <w:spacing w:before="0" w:after="0"/>
              <w:ind w:left="52"/>
              <w:rPr>
                <w:color w:val="auto"/>
              </w:rPr>
            </w:pPr>
            <w:proofErr w:type="gramStart"/>
            <w:r>
              <w:rPr>
                <w:color w:val="auto"/>
              </w:rPr>
              <w:lastRenderedPageBreak/>
              <w:t xml:space="preserve">[ </w:t>
            </w:r>
            <w:r w:rsidRPr="00C4611A">
              <w:rPr>
                <w:color w:val="auto"/>
              </w:rPr>
              <w:t>]</w:t>
            </w:r>
            <w:proofErr w:type="gramEnd"/>
            <w:r w:rsidRPr="00C4611A">
              <w:rPr>
                <w:color w:val="auto"/>
              </w:rPr>
              <w:t xml:space="preserve"> La Sección 26.3, letra (e)</w:t>
            </w:r>
            <w:r w:rsidR="00857B7C">
              <w:rPr>
                <w:color w:val="auto"/>
              </w:rPr>
              <w:t xml:space="preserve"> </w:t>
            </w:r>
            <w:r w:rsidRPr="00C4611A">
              <w:rPr>
                <w:color w:val="auto"/>
              </w:rPr>
              <w:t>(</w:t>
            </w:r>
            <w:r w:rsidR="00857B7C">
              <w:rPr>
                <w:i/>
                <w:color w:val="auto"/>
              </w:rPr>
              <w:t>Vencimiento de la Garantía de Cumplimiento o de la Garantía</w:t>
            </w:r>
            <w:r w:rsidRPr="00C4611A">
              <w:rPr>
                <w:color w:val="auto"/>
              </w:rPr>
              <w:t>), y</w:t>
            </w:r>
          </w:p>
          <w:p w14:paraId="72CB1357" w14:textId="0671FB58" w:rsidR="00C4611A" w:rsidRPr="00C4611A" w:rsidRDefault="00C4611A" w:rsidP="00C2234A">
            <w:pPr>
              <w:spacing w:before="0" w:after="0"/>
              <w:ind w:left="52"/>
              <w:rPr>
                <w:color w:val="auto"/>
              </w:rPr>
            </w:pPr>
            <w:proofErr w:type="gramStart"/>
            <w:r>
              <w:rPr>
                <w:color w:val="auto"/>
              </w:rPr>
              <w:t xml:space="preserve">[ </w:t>
            </w:r>
            <w:r w:rsidRPr="00C4611A">
              <w:rPr>
                <w:color w:val="auto"/>
              </w:rPr>
              <w:t>]</w:t>
            </w:r>
            <w:proofErr w:type="gramEnd"/>
            <w:r w:rsidRPr="00C4611A">
              <w:rPr>
                <w:color w:val="auto"/>
              </w:rPr>
              <w:t xml:space="preserve"> el período de tiempo pertinente será;</w:t>
            </w:r>
            <w:r>
              <w:rPr>
                <w:color w:val="auto"/>
              </w:rPr>
              <w:t>_________</w:t>
            </w:r>
          </w:p>
          <w:p w14:paraId="73B1E8A3" w14:textId="31D287E1" w:rsidR="00C4611A" w:rsidRDefault="00C4611A" w:rsidP="00C2234A">
            <w:pPr>
              <w:spacing w:before="0" w:after="0"/>
              <w:ind w:left="52"/>
              <w:rPr>
                <w:color w:val="auto"/>
              </w:rPr>
            </w:pPr>
            <w:r w:rsidRPr="00C4611A">
              <w:rPr>
                <w:b/>
                <w:i/>
                <w:color w:val="auto"/>
              </w:rPr>
              <w:t xml:space="preserve">en caso contrario, </w:t>
            </w:r>
            <w:r w:rsidRPr="00C4611A">
              <w:rPr>
                <w:color w:val="auto"/>
              </w:rPr>
              <w:t>no se aplicará ningún plazo</w:t>
            </w:r>
          </w:p>
          <w:p w14:paraId="74B38DAA" w14:textId="77777777" w:rsidR="00857B7C" w:rsidRPr="00C4611A" w:rsidRDefault="00857B7C" w:rsidP="00C2234A">
            <w:pPr>
              <w:spacing w:before="0" w:after="0"/>
              <w:ind w:left="52"/>
              <w:rPr>
                <w:color w:val="auto"/>
              </w:rPr>
            </w:pPr>
          </w:p>
          <w:p w14:paraId="5E4A4470" w14:textId="5DAF7202" w:rsidR="00C4611A" w:rsidRDefault="00C4611A" w:rsidP="00C2234A">
            <w:pPr>
              <w:spacing w:before="0" w:after="0"/>
              <w:ind w:left="52"/>
            </w:pPr>
            <w:proofErr w:type="gramStart"/>
            <w:r>
              <w:t xml:space="preserve">[ </w:t>
            </w:r>
            <w:r w:rsidRPr="00C4611A">
              <w:t>]</w:t>
            </w:r>
            <w:proofErr w:type="gramEnd"/>
            <w:r w:rsidRPr="00C4611A">
              <w:t xml:space="preserve"> La Sección 26.3, letra (f) </w:t>
            </w:r>
            <w:r w:rsidRPr="00C4611A">
              <w:rPr>
                <w:i/>
              </w:rPr>
              <w:t>(Incumplimiento de la  Garantía de Cumplimiento o de la Garantía</w:t>
            </w:r>
            <w:r>
              <w:t>)</w:t>
            </w:r>
          </w:p>
          <w:p w14:paraId="2EB5AEFD" w14:textId="77777777" w:rsidR="00857B7C" w:rsidRDefault="00857B7C" w:rsidP="00C2234A">
            <w:pPr>
              <w:spacing w:before="0" w:after="0"/>
              <w:ind w:left="52"/>
            </w:pPr>
          </w:p>
          <w:p w14:paraId="4CCF1C22" w14:textId="473488C1" w:rsidR="00C4611A" w:rsidRDefault="00C4611A" w:rsidP="00C2234A">
            <w:pPr>
              <w:spacing w:before="0" w:after="0"/>
              <w:ind w:left="52"/>
            </w:pPr>
            <w:proofErr w:type="gramStart"/>
            <w:r>
              <w:t xml:space="preserve">[ </w:t>
            </w:r>
            <w:r w:rsidRPr="00C4611A">
              <w:t>]</w:t>
            </w:r>
            <w:proofErr w:type="gramEnd"/>
            <w:r w:rsidRPr="00C4611A">
              <w:t xml:space="preserve"> Sección 26.3, letra (g)</w:t>
            </w:r>
            <w:r>
              <w:t xml:space="preserve"> </w:t>
            </w:r>
            <w:r w:rsidRPr="00C4611A">
              <w:rPr>
                <w:i/>
              </w:rPr>
              <w:t xml:space="preserve">(Incumplimiento del Contrato de </w:t>
            </w:r>
            <w:r w:rsidR="00857B7C">
              <w:rPr>
                <w:i/>
              </w:rPr>
              <w:t>Transferencia de Control</w:t>
            </w:r>
            <w:r w:rsidR="00D07DCE" w:rsidRPr="00D07DCE">
              <w:rPr>
                <w:i/>
              </w:rPr>
              <w:t xml:space="preserve"> y Cesión de Beneficios</w:t>
            </w:r>
            <w:r w:rsidRPr="00C4611A">
              <w:t>)</w:t>
            </w:r>
          </w:p>
          <w:p w14:paraId="456F3BE4" w14:textId="77777777" w:rsidR="00857B7C" w:rsidRPr="00C4611A" w:rsidRDefault="00857B7C" w:rsidP="00C2234A">
            <w:pPr>
              <w:spacing w:before="0" w:after="0"/>
              <w:ind w:left="52"/>
            </w:pPr>
          </w:p>
          <w:p w14:paraId="40773532" w14:textId="152D4C7F" w:rsidR="00C4611A" w:rsidRDefault="00C4611A" w:rsidP="00C2234A">
            <w:pPr>
              <w:spacing w:before="0" w:after="0"/>
              <w:ind w:left="52"/>
            </w:pPr>
            <w:proofErr w:type="gramStart"/>
            <w:r>
              <w:t xml:space="preserve">[ </w:t>
            </w:r>
            <w:r w:rsidRPr="00C4611A">
              <w:t>]</w:t>
            </w:r>
            <w:proofErr w:type="gramEnd"/>
            <w:r w:rsidRPr="00C4611A">
              <w:t xml:space="preserve"> Sección 26.3, letra (h) </w:t>
            </w:r>
            <w:r w:rsidRPr="00C4611A">
              <w:rPr>
                <w:i/>
              </w:rPr>
              <w:t>(Deterioro de la Capacidad de Cumplimiento</w:t>
            </w:r>
            <w:r w:rsidRPr="00C4611A">
              <w:t>)</w:t>
            </w:r>
          </w:p>
          <w:p w14:paraId="05DC61CE" w14:textId="77777777" w:rsidR="00857B7C" w:rsidRPr="00C4611A" w:rsidRDefault="00857B7C" w:rsidP="00C2234A">
            <w:pPr>
              <w:spacing w:before="0" w:after="0"/>
              <w:ind w:left="52"/>
            </w:pPr>
          </w:p>
          <w:p w14:paraId="384087C5" w14:textId="72A0E21E" w:rsidR="00C4611A" w:rsidRDefault="00C4611A" w:rsidP="00C2234A">
            <w:pPr>
              <w:spacing w:before="0" w:after="0"/>
              <w:ind w:left="52"/>
            </w:pPr>
            <w:proofErr w:type="gramStart"/>
            <w:r>
              <w:t xml:space="preserve">[ </w:t>
            </w:r>
            <w:r w:rsidRPr="00C4611A">
              <w:t>]</w:t>
            </w:r>
            <w:proofErr w:type="gramEnd"/>
            <w:r w:rsidRPr="00C4611A">
              <w:t xml:space="preserve"> La Sección 26.3</w:t>
            </w:r>
            <w:r w:rsidR="00C2234A">
              <w:t xml:space="preserve"> letra </w:t>
            </w:r>
            <w:r w:rsidRPr="00C4611A">
              <w:t xml:space="preserve">(i) </w:t>
            </w:r>
            <w:r w:rsidRPr="00C4611A">
              <w:rPr>
                <w:i/>
              </w:rPr>
              <w:t>(Integración/Fusión</w:t>
            </w:r>
            <w:r w:rsidRPr="00C4611A">
              <w:t>)</w:t>
            </w:r>
          </w:p>
          <w:p w14:paraId="210F8147" w14:textId="77777777" w:rsidR="00857B7C" w:rsidRPr="00C4611A" w:rsidRDefault="00857B7C" w:rsidP="00C2234A">
            <w:pPr>
              <w:spacing w:before="0" w:after="0"/>
              <w:ind w:left="52"/>
            </w:pPr>
          </w:p>
          <w:p w14:paraId="2EEE2DE9" w14:textId="77777777" w:rsidR="00C4611A" w:rsidRDefault="00C4611A" w:rsidP="00C2234A">
            <w:pPr>
              <w:pStyle w:val="Textoindependiente"/>
              <w:spacing w:before="0" w:after="0"/>
              <w:ind w:left="52"/>
              <w:rPr>
                <w:rFonts w:ascii="Times New Roman" w:hAnsi="Times New Roman"/>
                <w:lang w:val="es-ES"/>
              </w:rPr>
            </w:pPr>
            <w:r w:rsidRPr="00C4611A">
              <w:rPr>
                <w:rFonts w:ascii="Times New Roman" w:hAnsi="Times New Roman"/>
                <w:lang w:val="es-ES"/>
              </w:rPr>
              <w:t xml:space="preserve">Las siguientes categorías de Cambio Material Adverso serán aplicables </w:t>
            </w:r>
            <w:r>
              <w:rPr>
                <w:rFonts w:ascii="Times New Roman" w:hAnsi="Times New Roman"/>
                <w:lang w:val="es-ES"/>
              </w:rPr>
              <w:t>al Comprador:</w:t>
            </w:r>
          </w:p>
          <w:p w14:paraId="6691C307" w14:textId="77777777" w:rsidR="00C2234A" w:rsidRDefault="00C2234A" w:rsidP="00C2234A">
            <w:pPr>
              <w:pStyle w:val="Textoindependiente"/>
              <w:spacing w:before="0" w:after="0"/>
              <w:ind w:left="52"/>
              <w:rPr>
                <w:rFonts w:ascii="Times New Roman" w:hAnsi="Times New Roman"/>
                <w:lang w:val="es-ES"/>
              </w:rPr>
            </w:pPr>
          </w:p>
          <w:p w14:paraId="1EA56AC8" w14:textId="3FBADCE8" w:rsidR="00C4611A" w:rsidRPr="00C4611A" w:rsidRDefault="00C4611A" w:rsidP="00C2234A">
            <w:pPr>
              <w:pStyle w:val="Textoindependiente"/>
              <w:spacing w:before="0" w:after="0"/>
              <w:ind w:left="52"/>
              <w:rPr>
                <w:rFonts w:ascii="Times New Roman" w:hAnsi="Times New Roman"/>
                <w:lang w:val="es-ES"/>
              </w:rPr>
            </w:pPr>
            <w:proofErr w:type="gramStart"/>
            <w:r>
              <w:rPr>
                <w:rFonts w:ascii="Times New Roman" w:hAnsi="Times New Roman"/>
                <w:lang w:val="es-ES"/>
              </w:rPr>
              <w:t xml:space="preserve">[ </w:t>
            </w:r>
            <w:r w:rsidRPr="00C4611A">
              <w:rPr>
                <w:rFonts w:ascii="Times New Roman" w:hAnsi="Times New Roman"/>
                <w:lang w:val="es-ES"/>
              </w:rPr>
              <w:t>]</w:t>
            </w:r>
            <w:proofErr w:type="gramEnd"/>
            <w:r w:rsidRPr="00C4611A">
              <w:rPr>
                <w:rFonts w:ascii="Times New Roman" w:hAnsi="Times New Roman"/>
                <w:lang w:val="es-ES"/>
              </w:rPr>
              <w:t xml:space="preserve"> La Sección 26.3</w:t>
            </w:r>
            <w:r>
              <w:rPr>
                <w:rFonts w:ascii="Times New Roman" w:hAnsi="Times New Roman"/>
                <w:lang w:val="es-ES"/>
              </w:rPr>
              <w:t xml:space="preserve"> letra </w:t>
            </w:r>
            <w:r w:rsidRPr="00C4611A">
              <w:rPr>
                <w:rFonts w:ascii="Times New Roman" w:hAnsi="Times New Roman"/>
                <w:lang w:val="es-ES"/>
              </w:rPr>
              <w:t xml:space="preserve">(a) </w:t>
            </w:r>
            <w:r>
              <w:rPr>
                <w:rFonts w:ascii="Times New Roman" w:hAnsi="Times New Roman"/>
                <w:lang w:val="es-ES"/>
              </w:rPr>
              <w:t>(</w:t>
            </w:r>
            <w:r w:rsidRPr="00C4611A">
              <w:rPr>
                <w:rFonts w:ascii="Times New Roman" w:hAnsi="Times New Roman"/>
                <w:i/>
                <w:lang w:val="es-ES"/>
              </w:rPr>
              <w:t>Calificación Crediticia</w:t>
            </w:r>
            <w:r w:rsidRPr="00C4611A">
              <w:rPr>
                <w:rFonts w:ascii="Times New Roman" w:hAnsi="Times New Roman"/>
                <w:lang w:val="es-ES"/>
              </w:rPr>
              <w:t xml:space="preserve">), y la </w:t>
            </w:r>
            <w:r w:rsidR="009B4769">
              <w:rPr>
                <w:rFonts w:ascii="Times New Roman" w:hAnsi="Times New Roman"/>
                <w:lang w:val="es-ES"/>
              </w:rPr>
              <w:t>calificación crediticia mínima</w:t>
            </w:r>
            <w:r w:rsidRPr="00C4611A">
              <w:rPr>
                <w:rFonts w:ascii="Times New Roman" w:hAnsi="Times New Roman"/>
                <w:lang w:val="es-ES"/>
              </w:rPr>
              <w:t xml:space="preserve"> será:</w:t>
            </w:r>
          </w:p>
          <w:p w14:paraId="4AFE48CE" w14:textId="50311DE2" w:rsidR="00C4611A" w:rsidRPr="00C4611A" w:rsidRDefault="00C4611A" w:rsidP="00C2234A">
            <w:pPr>
              <w:pStyle w:val="Textoindependiente"/>
              <w:tabs>
                <w:tab w:val="left" w:pos="5540"/>
              </w:tabs>
              <w:spacing w:before="0" w:after="0"/>
              <w:ind w:left="52"/>
              <w:rPr>
                <w:rFonts w:ascii="Times New Roman" w:hAnsi="Times New Roman"/>
                <w:lang w:val="es-ES"/>
              </w:rPr>
            </w:pPr>
            <w:r w:rsidRPr="00C4611A">
              <w:rPr>
                <w:rFonts w:ascii="Times New Roman" w:hAnsi="Times New Roman"/>
                <w:u w:val="single" w:color="000000"/>
                <w:lang w:val="es-ES"/>
              </w:rPr>
              <w:t xml:space="preserve"> </w:t>
            </w:r>
            <w:r w:rsidRPr="00C4611A">
              <w:rPr>
                <w:rFonts w:ascii="Times New Roman" w:hAnsi="Times New Roman"/>
                <w:u w:val="single" w:color="000000"/>
                <w:lang w:val="es-ES"/>
              </w:rPr>
              <w:tab/>
            </w:r>
            <w:r>
              <w:rPr>
                <w:rFonts w:ascii="Times New Roman" w:hAnsi="Times New Roman"/>
                <w:u w:val="single" w:color="000000"/>
                <w:lang w:val="es-ES"/>
              </w:rPr>
              <w:t xml:space="preserve">____________, </w:t>
            </w:r>
            <w:r w:rsidR="00C2234A">
              <w:rPr>
                <w:rFonts w:ascii="Times New Roman" w:hAnsi="Times New Roman"/>
                <w:lang w:val="es-ES"/>
              </w:rPr>
              <w:t>por lo cual</w:t>
            </w:r>
            <w:r w:rsidRPr="00C4611A">
              <w:rPr>
                <w:rFonts w:ascii="Times New Roman" w:hAnsi="Times New Roman"/>
                <w:lang w:val="es-ES"/>
              </w:rPr>
              <w:t xml:space="preserve"> </w:t>
            </w:r>
          </w:p>
          <w:p w14:paraId="183BF1FC" w14:textId="713D66FC" w:rsidR="00C4611A" w:rsidRPr="00C4611A" w:rsidRDefault="00B25453" w:rsidP="00C2234A">
            <w:pPr>
              <w:pStyle w:val="Textoindependiente"/>
              <w:tabs>
                <w:tab w:val="left" w:pos="5540"/>
              </w:tabs>
              <w:spacing w:before="0" w:after="0"/>
              <w:ind w:left="52"/>
              <w:rPr>
                <w:rFonts w:ascii="Times New Roman" w:hAnsi="Times New Roman"/>
                <w:lang w:val="es-ES"/>
              </w:rPr>
            </w:pPr>
            <w:proofErr w:type="gramStart"/>
            <w:r>
              <w:rPr>
                <w:rFonts w:ascii="Times New Roman" w:hAnsi="Times New Roman"/>
                <w:lang w:val="es-ES"/>
              </w:rPr>
              <w:t>[</w:t>
            </w:r>
            <w:r w:rsidR="00C4611A" w:rsidRPr="00C4611A">
              <w:rPr>
                <w:rFonts w:ascii="Times New Roman" w:hAnsi="Times New Roman"/>
                <w:lang w:val="es-ES"/>
              </w:rPr>
              <w:t xml:space="preserve"> ]</w:t>
            </w:r>
            <w:proofErr w:type="gramEnd"/>
            <w:r w:rsidR="00C4611A" w:rsidRPr="00C4611A">
              <w:rPr>
                <w:rFonts w:ascii="Times New Roman" w:hAnsi="Times New Roman"/>
                <w:lang w:val="es-ES"/>
              </w:rPr>
              <w:t xml:space="preserve"> se aplicará lo dispuesto en la Sección 26.3, letra (a), apartado (</w:t>
            </w:r>
            <w:proofErr w:type="spellStart"/>
            <w:r w:rsidR="00C4611A" w:rsidRPr="00C4611A">
              <w:rPr>
                <w:rFonts w:ascii="Times New Roman" w:hAnsi="Times New Roman"/>
                <w:lang w:val="es-ES"/>
              </w:rPr>
              <w:t>iii</w:t>
            </w:r>
            <w:proofErr w:type="spellEnd"/>
            <w:r w:rsidR="00C4611A" w:rsidRPr="00C4611A">
              <w:rPr>
                <w:rFonts w:ascii="Times New Roman" w:hAnsi="Times New Roman"/>
                <w:lang w:val="es-ES"/>
              </w:rPr>
              <w:t>);</w:t>
            </w:r>
          </w:p>
          <w:p w14:paraId="4EBF20A5" w14:textId="6ADF3551" w:rsidR="00C4611A" w:rsidRDefault="00C4611A" w:rsidP="00C2234A">
            <w:pPr>
              <w:spacing w:before="0" w:after="0"/>
              <w:ind w:left="52"/>
            </w:pPr>
            <w:r w:rsidRPr="00C4611A">
              <w:rPr>
                <w:b/>
                <w:bCs/>
                <w:i/>
              </w:rPr>
              <w:t xml:space="preserve">en caso contrario, </w:t>
            </w:r>
            <w:r w:rsidRPr="00C4611A">
              <w:rPr>
                <w:u w:val="single" w:color="000000"/>
              </w:rPr>
              <w:t xml:space="preserve">no </w:t>
            </w:r>
            <w:r w:rsidRPr="00C4611A">
              <w:t>se aplicará lo dispuesto en la Sección 26.3 letra (a), apartado(</w:t>
            </w:r>
            <w:proofErr w:type="spellStart"/>
            <w:r w:rsidRPr="00C4611A">
              <w:t>iii</w:t>
            </w:r>
            <w:proofErr w:type="spellEnd"/>
            <w:r w:rsidRPr="00C4611A">
              <w:t>)</w:t>
            </w:r>
          </w:p>
          <w:p w14:paraId="100D4AEE" w14:textId="77777777" w:rsidR="00857B7C" w:rsidRPr="00C4611A" w:rsidRDefault="00857B7C" w:rsidP="00C2234A">
            <w:pPr>
              <w:spacing w:before="0" w:after="0"/>
              <w:ind w:left="52"/>
            </w:pPr>
          </w:p>
          <w:p w14:paraId="5B5325D1" w14:textId="2E818532" w:rsidR="00C4611A" w:rsidRDefault="00B25453" w:rsidP="00C2234A">
            <w:pPr>
              <w:spacing w:before="0" w:after="0"/>
              <w:ind w:left="52"/>
            </w:pPr>
            <w:proofErr w:type="gramStart"/>
            <w:r>
              <w:t>[</w:t>
            </w:r>
            <w:r w:rsidR="00C4611A" w:rsidRPr="00C4611A">
              <w:t xml:space="preserve"> ]</w:t>
            </w:r>
            <w:proofErr w:type="gramEnd"/>
            <w:r w:rsidR="00C4611A" w:rsidRPr="00C4611A">
              <w:t xml:space="preserve"> La Sección 26.3</w:t>
            </w:r>
            <w:r w:rsidR="00C2234A">
              <w:t xml:space="preserve"> letra </w:t>
            </w:r>
            <w:r w:rsidR="00C4611A" w:rsidRPr="00C4611A">
              <w:t xml:space="preserve">(b) </w:t>
            </w:r>
            <w:r w:rsidR="00C4611A" w:rsidRPr="00C4611A">
              <w:rPr>
                <w:i/>
              </w:rPr>
              <w:t xml:space="preserve">(Calificación Crediticia de un </w:t>
            </w:r>
            <w:r w:rsidR="007962A9">
              <w:rPr>
                <w:i/>
              </w:rPr>
              <w:t>Garante</w:t>
            </w:r>
            <w:r w:rsidR="00C4611A" w:rsidRPr="00C4611A">
              <w:rPr>
                <w:i/>
              </w:rPr>
              <w:t xml:space="preserve"> que sea un Banco</w:t>
            </w:r>
            <w:r w:rsidR="00C4611A" w:rsidRPr="00C4611A">
              <w:t>)</w:t>
            </w:r>
          </w:p>
          <w:p w14:paraId="39DFAD93" w14:textId="77777777" w:rsidR="00857B7C" w:rsidRPr="00C4611A" w:rsidRDefault="00857B7C" w:rsidP="00C2234A">
            <w:pPr>
              <w:spacing w:before="0" w:after="0"/>
              <w:ind w:left="52"/>
            </w:pPr>
          </w:p>
          <w:p w14:paraId="3CA6608E" w14:textId="28689D85" w:rsidR="00C4611A" w:rsidRPr="00C4611A" w:rsidRDefault="00B25453" w:rsidP="00C2234A">
            <w:pPr>
              <w:spacing w:before="0" w:after="0"/>
              <w:ind w:left="52"/>
              <w:jc w:val="left"/>
            </w:pPr>
            <w:proofErr w:type="gramStart"/>
            <w:r>
              <w:t>[</w:t>
            </w:r>
            <w:r w:rsidR="00C4611A" w:rsidRPr="00C4611A">
              <w:t xml:space="preserve"> ]</w:t>
            </w:r>
            <w:proofErr w:type="gramEnd"/>
            <w:r w:rsidR="00C4611A" w:rsidRPr="00C4611A">
              <w:t xml:space="preserve"> La Sección 26.3 letra (c) (</w:t>
            </w:r>
            <w:r w:rsidR="00C4611A" w:rsidRPr="00B25453">
              <w:rPr>
                <w:i/>
              </w:rPr>
              <w:t>Compromisos Financieros</w:t>
            </w:r>
            <w:r w:rsidR="00C4611A" w:rsidRPr="00C4611A">
              <w:t>), y la ratio  EBIT sobre intereses será:</w:t>
            </w:r>
          </w:p>
          <w:p w14:paraId="7D2F0AB4" w14:textId="77777777" w:rsidR="00B25453" w:rsidRDefault="00B25453" w:rsidP="00C2234A">
            <w:pPr>
              <w:spacing w:before="0" w:after="0"/>
              <w:ind w:left="52"/>
              <w:jc w:val="left"/>
            </w:pPr>
            <w:r>
              <w:t>_______________</w:t>
            </w:r>
            <w:r w:rsidR="00C4611A" w:rsidRPr="00C4611A">
              <w:t>, la ratio Fondos de Operaciones sobre la Deuda Total será:</w:t>
            </w:r>
          </w:p>
          <w:p w14:paraId="55D2ECD2" w14:textId="3854B86C" w:rsidR="00C4611A" w:rsidRDefault="00B25453" w:rsidP="00C2234A">
            <w:pPr>
              <w:spacing w:before="0" w:after="0"/>
              <w:ind w:left="52"/>
              <w:jc w:val="left"/>
            </w:pPr>
            <w:r>
              <w:t>_______________</w:t>
            </w:r>
            <w:r w:rsidR="00C4611A" w:rsidRPr="00C4611A">
              <w:t>, y la ratio Deuda Total sobre la Capitalización Total será:</w:t>
            </w:r>
          </w:p>
          <w:p w14:paraId="2533CA4C" w14:textId="1194183A" w:rsidR="00B25453" w:rsidRDefault="00B25453" w:rsidP="00C2234A">
            <w:pPr>
              <w:spacing w:before="0" w:after="0"/>
              <w:ind w:left="52"/>
              <w:jc w:val="left"/>
            </w:pPr>
            <w:r>
              <w:t>________________________;</w:t>
            </w:r>
          </w:p>
          <w:p w14:paraId="797222C3" w14:textId="2AAC8DCC" w:rsidR="00857B7C" w:rsidRDefault="00857B7C" w:rsidP="00C2234A">
            <w:pPr>
              <w:spacing w:before="0" w:after="0"/>
              <w:ind w:left="52"/>
              <w:jc w:val="left"/>
            </w:pPr>
          </w:p>
          <w:p w14:paraId="38C8A7CC" w14:textId="77777777" w:rsidR="00857B7C" w:rsidRPr="00C4611A" w:rsidRDefault="00857B7C" w:rsidP="00C2234A">
            <w:pPr>
              <w:spacing w:before="0" w:after="0"/>
              <w:ind w:left="52"/>
              <w:jc w:val="left"/>
            </w:pPr>
          </w:p>
          <w:p w14:paraId="3C3D6486" w14:textId="77777777" w:rsidR="00C4611A" w:rsidRPr="00C4611A" w:rsidRDefault="00C4611A" w:rsidP="00C2234A">
            <w:pPr>
              <w:spacing w:before="0" w:after="0"/>
              <w:ind w:left="52"/>
              <w:jc w:val="left"/>
            </w:pPr>
            <w:proofErr w:type="gramStart"/>
            <w:r w:rsidRPr="00C4611A">
              <w:lastRenderedPageBreak/>
              <w:t>[  ]</w:t>
            </w:r>
            <w:proofErr w:type="gramEnd"/>
            <w:r w:rsidRPr="00C4611A">
              <w:t xml:space="preserve"> La Sección 26.3 letra (d) (</w:t>
            </w:r>
            <w:r w:rsidRPr="00B25453">
              <w:rPr>
                <w:i/>
              </w:rPr>
              <w:t>Disminución del Patrimonio Neto Tangibl</w:t>
            </w:r>
            <w:r w:rsidRPr="00C4611A">
              <w:t>e), y la cifra pertinente es:</w:t>
            </w:r>
          </w:p>
          <w:p w14:paraId="1A4642F9" w14:textId="0893340E" w:rsidR="00C4611A" w:rsidRDefault="00B25453" w:rsidP="00C2234A">
            <w:pPr>
              <w:spacing w:before="0" w:after="0"/>
              <w:ind w:left="52"/>
              <w:jc w:val="left"/>
            </w:pPr>
            <w:r>
              <w:t>_______________</w:t>
            </w:r>
            <w:r w:rsidR="00C4611A" w:rsidRPr="00C4611A">
              <w:t>;</w:t>
            </w:r>
          </w:p>
          <w:p w14:paraId="1240B61C" w14:textId="77777777" w:rsidR="00857B7C" w:rsidRPr="00C4611A" w:rsidRDefault="00857B7C" w:rsidP="00C2234A">
            <w:pPr>
              <w:spacing w:before="0" w:after="0"/>
              <w:ind w:left="52"/>
              <w:jc w:val="left"/>
            </w:pPr>
          </w:p>
          <w:p w14:paraId="25FC73A5" w14:textId="77777777" w:rsidR="00C4611A" w:rsidRPr="00C4611A" w:rsidRDefault="00C4611A" w:rsidP="00C2234A">
            <w:pPr>
              <w:spacing w:before="0" w:after="0"/>
              <w:ind w:left="52"/>
              <w:jc w:val="left"/>
            </w:pPr>
            <w:proofErr w:type="gramStart"/>
            <w:r w:rsidRPr="00C4611A">
              <w:t>[  ]</w:t>
            </w:r>
            <w:proofErr w:type="gramEnd"/>
            <w:r w:rsidRPr="00C4611A">
              <w:t xml:space="preserve"> La Sección 26.3, letra (e) (</w:t>
            </w:r>
            <w:r w:rsidRPr="00B25453">
              <w:rPr>
                <w:i/>
              </w:rPr>
              <w:t>Vencimiento de la Garantía de Cumplimiento</w:t>
            </w:r>
            <w:r w:rsidRPr="00C4611A">
              <w:t>); y</w:t>
            </w:r>
          </w:p>
          <w:p w14:paraId="60ED516A" w14:textId="265825AA" w:rsidR="00C4611A" w:rsidRPr="00C4611A" w:rsidRDefault="00C4611A" w:rsidP="00C2234A">
            <w:pPr>
              <w:spacing w:before="0" w:after="0"/>
              <w:ind w:left="52"/>
              <w:jc w:val="left"/>
            </w:pPr>
            <w:proofErr w:type="gramStart"/>
            <w:r w:rsidRPr="00C4611A">
              <w:t>[  ]</w:t>
            </w:r>
            <w:proofErr w:type="gramEnd"/>
            <w:r w:rsidRPr="00C4611A">
              <w:t xml:space="preserve"> el período de tiempo releva</w:t>
            </w:r>
            <w:r w:rsidR="00B25453">
              <w:t>nte será</w:t>
            </w:r>
            <w:r w:rsidRPr="00C4611A">
              <w:t>;</w:t>
            </w:r>
          </w:p>
          <w:p w14:paraId="0B592C7F" w14:textId="76205D6A" w:rsidR="00C4611A" w:rsidRDefault="00C4611A" w:rsidP="00C2234A">
            <w:pPr>
              <w:spacing w:before="0" w:after="0"/>
              <w:ind w:left="52"/>
              <w:jc w:val="left"/>
            </w:pPr>
            <w:r w:rsidRPr="00B25453">
              <w:rPr>
                <w:b/>
                <w:i/>
              </w:rPr>
              <w:t>en caso contrario</w:t>
            </w:r>
            <w:r w:rsidRPr="00C4611A">
              <w:t>, no se aplicará ningún plazo</w:t>
            </w:r>
          </w:p>
          <w:p w14:paraId="52ACA591" w14:textId="77777777" w:rsidR="00857B7C" w:rsidRPr="00C4611A" w:rsidRDefault="00857B7C" w:rsidP="00C2234A">
            <w:pPr>
              <w:spacing w:before="0" w:after="0"/>
              <w:ind w:left="52"/>
              <w:jc w:val="left"/>
            </w:pPr>
          </w:p>
          <w:p w14:paraId="71C16496" w14:textId="44588178" w:rsidR="00B25453" w:rsidRDefault="00C4611A" w:rsidP="00C2234A">
            <w:pPr>
              <w:spacing w:before="0" w:after="0"/>
              <w:ind w:left="52"/>
              <w:jc w:val="left"/>
            </w:pPr>
            <w:proofErr w:type="gramStart"/>
            <w:r w:rsidRPr="00C4611A">
              <w:t>[  ]</w:t>
            </w:r>
            <w:proofErr w:type="gramEnd"/>
            <w:r w:rsidRPr="00C4611A">
              <w:t xml:space="preserve"> La Sección 26.3, letra (f) </w:t>
            </w:r>
            <w:r w:rsidRPr="00C4611A">
              <w:rPr>
                <w:i/>
              </w:rPr>
              <w:t>(Incumplimiento de la Garantía de Cumplimiento</w:t>
            </w:r>
            <w:r w:rsidR="00B25453">
              <w:t>)</w:t>
            </w:r>
          </w:p>
          <w:p w14:paraId="126BB19D" w14:textId="77777777" w:rsidR="00857B7C" w:rsidRDefault="00857B7C" w:rsidP="00C2234A">
            <w:pPr>
              <w:spacing w:before="0" w:after="0"/>
              <w:ind w:left="52"/>
              <w:jc w:val="left"/>
            </w:pPr>
          </w:p>
          <w:p w14:paraId="40511829" w14:textId="5C26C9CB" w:rsidR="00C4611A" w:rsidRDefault="00C4611A" w:rsidP="00C2234A">
            <w:pPr>
              <w:spacing w:before="0" w:after="0"/>
              <w:ind w:left="52"/>
              <w:jc w:val="left"/>
            </w:pPr>
            <w:proofErr w:type="gramStart"/>
            <w:r w:rsidRPr="00C4611A">
              <w:t>[  ]</w:t>
            </w:r>
            <w:proofErr w:type="gramEnd"/>
            <w:r w:rsidRPr="00C4611A">
              <w:t xml:space="preserve"> Sección 26.3, letra (g)</w:t>
            </w:r>
            <w:r w:rsidR="00411F11">
              <w:t xml:space="preserve"> </w:t>
            </w:r>
            <w:r w:rsidRPr="00C4611A">
              <w:rPr>
                <w:i/>
              </w:rPr>
              <w:t xml:space="preserve">(Incumplimiento del </w:t>
            </w:r>
            <w:r w:rsidR="00D07DCE" w:rsidRPr="00C4611A">
              <w:rPr>
                <w:i/>
              </w:rPr>
              <w:t xml:space="preserve">Contrato de </w:t>
            </w:r>
            <w:r w:rsidR="00857B7C">
              <w:rPr>
                <w:i/>
              </w:rPr>
              <w:t>Transferencia de Control</w:t>
            </w:r>
            <w:r w:rsidR="00D07DCE" w:rsidRPr="00D07DCE">
              <w:rPr>
                <w:i/>
              </w:rPr>
              <w:t xml:space="preserve"> y Cesión de Beneficios</w:t>
            </w:r>
            <w:r w:rsidRPr="00C4611A">
              <w:t>)</w:t>
            </w:r>
          </w:p>
          <w:p w14:paraId="57186363" w14:textId="77777777" w:rsidR="00857B7C" w:rsidRPr="00C4611A" w:rsidRDefault="00857B7C" w:rsidP="00C2234A">
            <w:pPr>
              <w:spacing w:before="0" w:after="0"/>
              <w:ind w:left="52"/>
              <w:jc w:val="left"/>
            </w:pPr>
          </w:p>
          <w:p w14:paraId="0218BAEF" w14:textId="493993A5" w:rsidR="00C4611A" w:rsidRDefault="00C4611A" w:rsidP="00C2234A">
            <w:pPr>
              <w:spacing w:before="0" w:after="0"/>
              <w:ind w:left="52"/>
              <w:jc w:val="left"/>
            </w:pPr>
            <w:proofErr w:type="gramStart"/>
            <w:r w:rsidRPr="00C4611A">
              <w:t>[  ]</w:t>
            </w:r>
            <w:proofErr w:type="gramEnd"/>
            <w:r w:rsidRPr="00C4611A">
              <w:t xml:space="preserve"> La Sección 26.3, letra (h) </w:t>
            </w:r>
            <w:r w:rsidRPr="00C4611A">
              <w:rPr>
                <w:i/>
              </w:rPr>
              <w:t>(Deterioro de la Capacidad de Cumplimiento</w:t>
            </w:r>
            <w:r w:rsidRPr="00C4611A">
              <w:t>)</w:t>
            </w:r>
          </w:p>
          <w:p w14:paraId="40E2044C" w14:textId="77777777" w:rsidR="00857B7C" w:rsidRPr="00C4611A" w:rsidRDefault="00857B7C" w:rsidP="00C2234A">
            <w:pPr>
              <w:spacing w:before="0" w:after="0"/>
              <w:ind w:left="52"/>
              <w:jc w:val="left"/>
            </w:pPr>
          </w:p>
          <w:p w14:paraId="71A9E517" w14:textId="06EBD466" w:rsidR="000B28CE" w:rsidRPr="00C4611A" w:rsidRDefault="00C4611A" w:rsidP="00C2234A">
            <w:pPr>
              <w:spacing w:before="0" w:after="0"/>
              <w:ind w:left="52"/>
              <w:jc w:val="left"/>
            </w:pPr>
            <w:proofErr w:type="gramStart"/>
            <w:r w:rsidRPr="00C4611A">
              <w:t>[  ]</w:t>
            </w:r>
            <w:proofErr w:type="gramEnd"/>
            <w:r w:rsidRPr="00C4611A">
              <w:t xml:space="preserve"> La Sección 26.3, letra (i) </w:t>
            </w:r>
            <w:r w:rsidRPr="00C4611A">
              <w:rPr>
                <w:i/>
              </w:rPr>
              <w:t>(Integración/Fusión</w:t>
            </w:r>
            <w:r w:rsidRPr="00C4611A">
              <w:t>)</w:t>
            </w:r>
          </w:p>
        </w:tc>
      </w:tr>
      <w:tr w:rsidR="000B28CE" w:rsidRPr="002B70E5" w14:paraId="37E9C331" w14:textId="77777777" w:rsidTr="00EE537E">
        <w:tc>
          <w:tcPr>
            <w:tcW w:w="4962" w:type="dxa"/>
          </w:tcPr>
          <w:p w14:paraId="66DF8951" w14:textId="77777777" w:rsidR="00BB5807" w:rsidRPr="002F62F6" w:rsidRDefault="00BB5807" w:rsidP="006005B2">
            <w:pPr>
              <w:autoSpaceDE w:val="0"/>
              <w:autoSpaceDN w:val="0"/>
              <w:adjustRightInd w:val="0"/>
              <w:spacing w:before="0" w:after="0"/>
              <w:ind w:left="0"/>
              <w:jc w:val="center"/>
              <w:rPr>
                <w:b/>
                <w:bCs/>
                <w:color w:val="auto"/>
                <w:lang w:val="en-US"/>
              </w:rPr>
            </w:pPr>
            <w:r w:rsidRPr="002F62F6">
              <w:rPr>
                <w:b/>
                <w:bCs/>
                <w:color w:val="auto"/>
                <w:lang w:val="en-US"/>
              </w:rPr>
              <w:lastRenderedPageBreak/>
              <w:t>§ 27</w:t>
            </w:r>
          </w:p>
          <w:p w14:paraId="28A3DAC5" w14:textId="77777777" w:rsidR="00BB5807" w:rsidRPr="006005B2" w:rsidRDefault="00BB5807" w:rsidP="006005B2">
            <w:pPr>
              <w:autoSpaceDE w:val="0"/>
              <w:autoSpaceDN w:val="0"/>
              <w:adjustRightInd w:val="0"/>
              <w:spacing w:before="0" w:after="0"/>
              <w:ind w:left="0"/>
              <w:jc w:val="center"/>
              <w:rPr>
                <w:b/>
                <w:bCs/>
                <w:color w:val="auto"/>
                <w:u w:val="single"/>
                <w:lang w:val="en-US"/>
              </w:rPr>
            </w:pPr>
            <w:r w:rsidRPr="006005B2">
              <w:rPr>
                <w:b/>
                <w:bCs/>
                <w:color w:val="auto"/>
                <w:u w:val="single"/>
                <w:lang w:val="en-US"/>
              </w:rPr>
              <w:t>Provision of Financial Statements and Tangible Net Worth</w:t>
            </w:r>
          </w:p>
          <w:p w14:paraId="54731661" w14:textId="77777777" w:rsidR="006005B2" w:rsidRDefault="006005B2" w:rsidP="002F62F6">
            <w:pPr>
              <w:autoSpaceDE w:val="0"/>
              <w:autoSpaceDN w:val="0"/>
              <w:adjustRightInd w:val="0"/>
              <w:spacing w:before="0" w:after="0"/>
              <w:ind w:left="0"/>
              <w:jc w:val="left"/>
              <w:rPr>
                <w:b/>
                <w:bCs/>
                <w:color w:val="auto"/>
                <w:lang w:val="en-US"/>
              </w:rPr>
            </w:pPr>
          </w:p>
          <w:p w14:paraId="310C7216" w14:textId="4FF711CF"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27.1(a) Provision of Financial Statements:</w:t>
            </w:r>
          </w:p>
          <w:p w14:paraId="4D5CB347" w14:textId="77777777" w:rsidR="006005B2" w:rsidRDefault="006005B2" w:rsidP="002F62F6">
            <w:pPr>
              <w:autoSpaceDE w:val="0"/>
              <w:autoSpaceDN w:val="0"/>
              <w:adjustRightInd w:val="0"/>
              <w:spacing w:before="0" w:after="0"/>
              <w:ind w:left="0"/>
              <w:jc w:val="left"/>
              <w:rPr>
                <w:color w:val="auto"/>
                <w:lang w:val="en-US"/>
              </w:rPr>
            </w:pPr>
          </w:p>
          <w:p w14:paraId="45818A83" w14:textId="52316E2E"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Seller need not deliver annual reports;</w:t>
            </w:r>
          </w:p>
          <w:p w14:paraId="17E25D53" w14:textId="77777777" w:rsidR="00B64B8A" w:rsidRDefault="00B64B8A" w:rsidP="002F62F6">
            <w:pPr>
              <w:autoSpaceDE w:val="0"/>
              <w:autoSpaceDN w:val="0"/>
              <w:adjustRightInd w:val="0"/>
              <w:spacing w:before="0" w:after="0"/>
              <w:ind w:left="0"/>
              <w:jc w:val="left"/>
              <w:rPr>
                <w:b/>
                <w:bCs/>
                <w:i/>
                <w:iCs/>
                <w:color w:val="auto"/>
                <w:lang w:val="en-US"/>
              </w:rPr>
            </w:pPr>
          </w:p>
          <w:p w14:paraId="15AB993C" w14:textId="3ADBA8AA" w:rsidR="00BB5807" w:rsidRPr="002F62F6"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Seller shall deliver annual reports</w:t>
            </w:r>
          </w:p>
          <w:p w14:paraId="47A81F53" w14:textId="77777777" w:rsidR="006005B2" w:rsidRDefault="006005B2" w:rsidP="002F62F6">
            <w:pPr>
              <w:autoSpaceDE w:val="0"/>
              <w:autoSpaceDN w:val="0"/>
              <w:adjustRightInd w:val="0"/>
              <w:spacing w:before="0" w:after="0"/>
              <w:ind w:left="0"/>
              <w:jc w:val="left"/>
              <w:rPr>
                <w:color w:val="auto"/>
                <w:lang w:val="en-US"/>
              </w:rPr>
            </w:pPr>
          </w:p>
          <w:p w14:paraId="6AFAF7A1" w14:textId="77777777" w:rsidR="00B64B8A" w:rsidRDefault="00B64B8A" w:rsidP="002F62F6">
            <w:pPr>
              <w:autoSpaceDE w:val="0"/>
              <w:autoSpaceDN w:val="0"/>
              <w:adjustRightInd w:val="0"/>
              <w:spacing w:before="0" w:after="0"/>
              <w:ind w:left="0"/>
              <w:jc w:val="left"/>
              <w:rPr>
                <w:color w:val="auto"/>
                <w:lang w:val="en-US"/>
              </w:rPr>
            </w:pPr>
          </w:p>
          <w:p w14:paraId="73225DDF" w14:textId="5160005E"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Buyer need not deliver annual reports;</w:t>
            </w:r>
          </w:p>
          <w:p w14:paraId="70A8F07C" w14:textId="77777777" w:rsidR="00B64B8A" w:rsidRDefault="00B64B8A" w:rsidP="002F62F6">
            <w:pPr>
              <w:autoSpaceDE w:val="0"/>
              <w:autoSpaceDN w:val="0"/>
              <w:adjustRightInd w:val="0"/>
              <w:spacing w:before="0" w:after="0"/>
              <w:ind w:left="0"/>
              <w:jc w:val="left"/>
              <w:rPr>
                <w:b/>
                <w:bCs/>
                <w:i/>
                <w:iCs/>
                <w:color w:val="auto"/>
                <w:lang w:val="en-US"/>
              </w:rPr>
            </w:pPr>
          </w:p>
          <w:p w14:paraId="0878345E" w14:textId="77A3A028" w:rsidR="00BB5807"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Buyer shall deliver annual reports</w:t>
            </w:r>
          </w:p>
          <w:p w14:paraId="5B4407CE" w14:textId="77777777" w:rsidR="00857B7C" w:rsidRPr="002F62F6" w:rsidRDefault="00857B7C" w:rsidP="002F62F6">
            <w:pPr>
              <w:autoSpaceDE w:val="0"/>
              <w:autoSpaceDN w:val="0"/>
              <w:adjustRightInd w:val="0"/>
              <w:spacing w:before="0" w:after="0"/>
              <w:ind w:left="0"/>
              <w:jc w:val="left"/>
              <w:rPr>
                <w:color w:val="auto"/>
                <w:lang w:val="en-US"/>
              </w:rPr>
            </w:pPr>
          </w:p>
          <w:p w14:paraId="630FE1A3" w14:textId="77777777" w:rsidR="006005B2" w:rsidRDefault="006005B2" w:rsidP="002F62F6">
            <w:pPr>
              <w:autoSpaceDE w:val="0"/>
              <w:autoSpaceDN w:val="0"/>
              <w:adjustRightInd w:val="0"/>
              <w:spacing w:before="0" w:after="0"/>
              <w:ind w:left="0"/>
              <w:jc w:val="left"/>
              <w:rPr>
                <w:b/>
                <w:bCs/>
                <w:color w:val="auto"/>
                <w:lang w:val="en-US"/>
              </w:rPr>
            </w:pPr>
          </w:p>
          <w:p w14:paraId="067DB379" w14:textId="1C1EC241"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27.1(b) Provision of Financial Statements:</w:t>
            </w:r>
          </w:p>
          <w:p w14:paraId="6F7DD6C0" w14:textId="77777777" w:rsidR="006005B2" w:rsidRDefault="006005B2" w:rsidP="002F62F6">
            <w:pPr>
              <w:autoSpaceDE w:val="0"/>
              <w:autoSpaceDN w:val="0"/>
              <w:adjustRightInd w:val="0"/>
              <w:spacing w:before="0" w:after="0"/>
              <w:ind w:left="0"/>
              <w:jc w:val="left"/>
              <w:rPr>
                <w:color w:val="auto"/>
                <w:lang w:val="en-US"/>
              </w:rPr>
            </w:pPr>
          </w:p>
          <w:p w14:paraId="1F5ADAB6" w14:textId="15BF85D4"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Seller need not deliver quarterly reports;</w:t>
            </w:r>
          </w:p>
          <w:p w14:paraId="06D9F45F" w14:textId="77777777" w:rsidR="00B64B8A" w:rsidRDefault="00B64B8A" w:rsidP="002F62F6">
            <w:pPr>
              <w:autoSpaceDE w:val="0"/>
              <w:autoSpaceDN w:val="0"/>
              <w:adjustRightInd w:val="0"/>
              <w:spacing w:before="0" w:after="0"/>
              <w:ind w:left="0"/>
              <w:jc w:val="left"/>
              <w:rPr>
                <w:b/>
                <w:bCs/>
                <w:i/>
                <w:iCs/>
                <w:color w:val="auto"/>
                <w:lang w:val="en-US"/>
              </w:rPr>
            </w:pPr>
          </w:p>
          <w:p w14:paraId="7B8542F8" w14:textId="38FAC164" w:rsidR="00BB5807" w:rsidRPr="002F62F6" w:rsidRDefault="00BB5807" w:rsidP="002F62F6">
            <w:pPr>
              <w:autoSpaceDE w:val="0"/>
              <w:autoSpaceDN w:val="0"/>
              <w:adjustRightInd w:val="0"/>
              <w:spacing w:before="0" w:after="0"/>
              <w:ind w:left="0"/>
              <w:jc w:val="left"/>
              <w:rPr>
                <w:color w:val="auto"/>
                <w:lang w:val="en-US"/>
              </w:rPr>
            </w:pPr>
            <w:r w:rsidRPr="002F62F6">
              <w:rPr>
                <w:b/>
                <w:bCs/>
                <w:i/>
                <w:iCs/>
                <w:color w:val="auto"/>
                <w:lang w:val="en-US"/>
              </w:rPr>
              <w:lastRenderedPageBreak/>
              <w:t xml:space="preserve">otherwise </w:t>
            </w:r>
            <w:r w:rsidRPr="002F62F6">
              <w:rPr>
                <w:color w:val="auto"/>
                <w:lang w:val="en-US"/>
              </w:rPr>
              <w:t>Seller shall deliver quarterly reports</w:t>
            </w:r>
          </w:p>
          <w:p w14:paraId="42670F8B"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Buyer need not deliver quarterly reports;</w:t>
            </w:r>
          </w:p>
          <w:p w14:paraId="47F6D6E3" w14:textId="77777777" w:rsidR="00B64B8A" w:rsidRDefault="00B64B8A" w:rsidP="002F62F6">
            <w:pPr>
              <w:autoSpaceDE w:val="0"/>
              <w:autoSpaceDN w:val="0"/>
              <w:adjustRightInd w:val="0"/>
              <w:spacing w:before="0" w:after="0"/>
              <w:ind w:left="0"/>
              <w:jc w:val="left"/>
              <w:rPr>
                <w:b/>
                <w:bCs/>
                <w:i/>
                <w:iCs/>
                <w:color w:val="auto"/>
                <w:lang w:val="en-US"/>
              </w:rPr>
            </w:pPr>
          </w:p>
          <w:p w14:paraId="06CC0D42" w14:textId="72808839" w:rsidR="00BB5807" w:rsidRPr="002F62F6"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Buyer shall deliver quarterly reports</w:t>
            </w:r>
          </w:p>
          <w:p w14:paraId="52B49B85" w14:textId="77777777" w:rsidR="006005B2" w:rsidRDefault="006005B2" w:rsidP="002F62F6">
            <w:pPr>
              <w:autoSpaceDE w:val="0"/>
              <w:autoSpaceDN w:val="0"/>
              <w:adjustRightInd w:val="0"/>
              <w:spacing w:before="0" w:after="0"/>
              <w:ind w:left="0"/>
              <w:jc w:val="left"/>
              <w:rPr>
                <w:b/>
                <w:bCs/>
                <w:color w:val="auto"/>
                <w:lang w:val="en-US"/>
              </w:rPr>
            </w:pPr>
          </w:p>
          <w:p w14:paraId="560A7794" w14:textId="77777777" w:rsidR="00B64B8A" w:rsidRDefault="00B64B8A" w:rsidP="002F62F6">
            <w:pPr>
              <w:autoSpaceDE w:val="0"/>
              <w:autoSpaceDN w:val="0"/>
              <w:adjustRightInd w:val="0"/>
              <w:spacing w:before="0" w:after="0"/>
              <w:ind w:left="0"/>
              <w:jc w:val="left"/>
              <w:rPr>
                <w:b/>
                <w:bCs/>
                <w:color w:val="auto"/>
                <w:lang w:val="en-US"/>
              </w:rPr>
            </w:pPr>
          </w:p>
          <w:p w14:paraId="3A9E0A1F" w14:textId="77777777" w:rsidR="00B64B8A" w:rsidRDefault="00B64B8A" w:rsidP="002F62F6">
            <w:pPr>
              <w:autoSpaceDE w:val="0"/>
              <w:autoSpaceDN w:val="0"/>
              <w:adjustRightInd w:val="0"/>
              <w:spacing w:before="0" w:after="0"/>
              <w:ind w:left="0"/>
              <w:jc w:val="left"/>
              <w:rPr>
                <w:b/>
                <w:bCs/>
                <w:color w:val="auto"/>
                <w:lang w:val="en-US"/>
              </w:rPr>
            </w:pPr>
          </w:p>
          <w:p w14:paraId="5D255492" w14:textId="7887411D"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27.2 Decline in Tangible Net Worth:</w:t>
            </w:r>
          </w:p>
          <w:p w14:paraId="77D9EB78" w14:textId="77777777" w:rsidR="00857B7C" w:rsidRPr="002F62F6" w:rsidRDefault="00857B7C" w:rsidP="002F62F6">
            <w:pPr>
              <w:autoSpaceDE w:val="0"/>
              <w:autoSpaceDN w:val="0"/>
              <w:adjustRightInd w:val="0"/>
              <w:spacing w:before="0" w:after="0"/>
              <w:ind w:left="0"/>
              <w:jc w:val="left"/>
              <w:rPr>
                <w:b/>
                <w:bCs/>
                <w:color w:val="auto"/>
                <w:lang w:val="en-US"/>
              </w:rPr>
            </w:pPr>
          </w:p>
          <w:p w14:paraId="2F709A24" w14:textId="77777777" w:rsidR="00B64B8A"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Seller shall have a duty to notify as provide</w:t>
            </w:r>
            <w:r w:rsidR="006005B2">
              <w:rPr>
                <w:color w:val="auto"/>
                <w:lang w:val="en-US"/>
              </w:rPr>
              <w:t xml:space="preserve">d in § 27.2, and the applicable </w:t>
            </w:r>
            <w:r w:rsidRPr="002F62F6">
              <w:rPr>
                <w:color w:val="auto"/>
                <w:lang w:val="en-US"/>
              </w:rPr>
              <w:t>figure for it shall be</w:t>
            </w:r>
          </w:p>
          <w:p w14:paraId="00331BF1" w14:textId="22DDE710"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w:t>
            </w:r>
            <w:r w:rsidR="006005B2">
              <w:rPr>
                <w:color w:val="auto"/>
                <w:lang w:val="en-US"/>
              </w:rPr>
              <w:t>_____</w:t>
            </w:r>
            <w:r w:rsidR="00B64B8A">
              <w:rPr>
                <w:color w:val="auto"/>
                <w:lang w:val="en-US"/>
              </w:rPr>
              <w:t>___________________________________</w:t>
            </w:r>
            <w:r w:rsidRPr="002F62F6">
              <w:rPr>
                <w:color w:val="auto"/>
                <w:lang w:val="en-US"/>
              </w:rPr>
              <w:t>;</w:t>
            </w:r>
          </w:p>
          <w:p w14:paraId="3A209BC8" w14:textId="77777777" w:rsidR="00B64B8A" w:rsidRDefault="00B64B8A" w:rsidP="002F62F6">
            <w:pPr>
              <w:autoSpaceDE w:val="0"/>
              <w:autoSpaceDN w:val="0"/>
              <w:adjustRightInd w:val="0"/>
              <w:spacing w:before="0" w:after="0"/>
              <w:ind w:left="0"/>
              <w:jc w:val="left"/>
              <w:rPr>
                <w:b/>
                <w:bCs/>
                <w:i/>
                <w:iCs/>
                <w:color w:val="auto"/>
                <w:lang w:val="en-US"/>
              </w:rPr>
            </w:pPr>
          </w:p>
          <w:p w14:paraId="43C3A905" w14:textId="35F604BD" w:rsidR="00BB5807" w:rsidRPr="002F62F6"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Seller shall have no duty to notify as provided in § 27.2</w:t>
            </w:r>
          </w:p>
          <w:p w14:paraId="166568C1" w14:textId="77777777" w:rsidR="006005B2" w:rsidRDefault="006005B2" w:rsidP="002F62F6">
            <w:pPr>
              <w:autoSpaceDE w:val="0"/>
              <w:autoSpaceDN w:val="0"/>
              <w:adjustRightInd w:val="0"/>
              <w:spacing w:before="0" w:after="0"/>
              <w:ind w:left="0"/>
              <w:jc w:val="left"/>
              <w:rPr>
                <w:color w:val="auto"/>
                <w:lang w:val="en-US"/>
              </w:rPr>
            </w:pPr>
          </w:p>
          <w:p w14:paraId="30CD0EA3" w14:textId="5F690A72"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Buyer shall have a duty to notify as provided in § 27.2, and the applicable</w:t>
            </w:r>
            <w:r w:rsidR="006005B2">
              <w:rPr>
                <w:color w:val="auto"/>
                <w:lang w:val="en-US"/>
              </w:rPr>
              <w:t xml:space="preserve"> figure for it shall be______</w:t>
            </w:r>
            <w:r w:rsidRPr="002F62F6">
              <w:rPr>
                <w:color w:val="auto"/>
                <w:lang w:val="en-US"/>
              </w:rPr>
              <w:t>;</w:t>
            </w:r>
          </w:p>
          <w:p w14:paraId="2C1D0243" w14:textId="77777777" w:rsidR="00B64B8A" w:rsidRDefault="00B64B8A" w:rsidP="002F62F6">
            <w:pPr>
              <w:spacing w:before="0" w:after="0"/>
              <w:ind w:left="0"/>
              <w:rPr>
                <w:b/>
                <w:bCs/>
                <w:i/>
                <w:iCs/>
                <w:color w:val="auto"/>
                <w:lang w:val="en-US"/>
              </w:rPr>
            </w:pPr>
          </w:p>
          <w:p w14:paraId="71D56ABA" w14:textId="77777777" w:rsidR="000B28CE" w:rsidRDefault="00BB5807" w:rsidP="002F62F6">
            <w:pPr>
              <w:spacing w:before="0" w:after="0"/>
              <w:ind w:left="0"/>
              <w:rPr>
                <w:color w:val="auto"/>
                <w:lang w:val="en-US"/>
              </w:rPr>
            </w:pPr>
            <w:r w:rsidRPr="002F62F6">
              <w:rPr>
                <w:b/>
                <w:bCs/>
                <w:i/>
                <w:iCs/>
                <w:color w:val="auto"/>
                <w:lang w:val="en-US"/>
              </w:rPr>
              <w:t xml:space="preserve">otherwise </w:t>
            </w:r>
            <w:r w:rsidRPr="002F62F6">
              <w:rPr>
                <w:color w:val="auto"/>
                <w:lang w:val="en-US"/>
              </w:rPr>
              <w:t>Buyer shall have no duty to notify as provided in § 27.2</w:t>
            </w:r>
          </w:p>
          <w:p w14:paraId="45B7533D" w14:textId="1A66B90A" w:rsidR="00857B7C" w:rsidRPr="002F62F6" w:rsidRDefault="00857B7C" w:rsidP="002F62F6">
            <w:pPr>
              <w:spacing w:before="0" w:after="0"/>
              <w:ind w:left="0"/>
              <w:rPr>
                <w:lang w:val="en-US"/>
              </w:rPr>
            </w:pPr>
          </w:p>
        </w:tc>
        <w:tc>
          <w:tcPr>
            <w:tcW w:w="5387" w:type="dxa"/>
          </w:tcPr>
          <w:p w14:paraId="06CF14EC" w14:textId="77777777" w:rsidR="002B70E5" w:rsidRPr="002B70E5" w:rsidRDefault="002B70E5" w:rsidP="002B70E5">
            <w:pPr>
              <w:pStyle w:val="Ttulo4"/>
              <w:numPr>
                <w:ilvl w:val="0"/>
                <w:numId w:val="0"/>
              </w:numPr>
              <w:spacing w:before="0" w:after="0"/>
              <w:ind w:left="51" w:right="91"/>
              <w:jc w:val="center"/>
              <w:outlineLvl w:val="3"/>
              <w:rPr>
                <w:b/>
                <w:szCs w:val="22"/>
              </w:rPr>
            </w:pPr>
            <w:r w:rsidRPr="002B70E5">
              <w:rPr>
                <w:b/>
                <w:szCs w:val="22"/>
              </w:rPr>
              <w:lastRenderedPageBreak/>
              <w:t>Sección 27</w:t>
            </w:r>
          </w:p>
          <w:p w14:paraId="51625BE1" w14:textId="099F7D5D" w:rsidR="002B70E5" w:rsidRPr="002B70E5" w:rsidRDefault="00857B7C" w:rsidP="002B70E5">
            <w:pPr>
              <w:spacing w:before="0" w:after="0"/>
              <w:ind w:left="51" w:right="91"/>
              <w:jc w:val="center"/>
            </w:pPr>
            <w:r>
              <w:rPr>
                <w:b/>
                <w:u w:val="single" w:color="000000"/>
              </w:rPr>
              <w:t>Aportación</w:t>
            </w:r>
            <w:r w:rsidR="002B70E5" w:rsidRPr="002B70E5">
              <w:rPr>
                <w:b/>
                <w:u w:val="single" w:color="000000"/>
              </w:rPr>
              <w:t xml:space="preserve"> de Estados Financieros y</w:t>
            </w:r>
            <w:r w:rsidR="00411F11">
              <w:rPr>
                <w:b/>
                <w:u w:val="single" w:color="000000"/>
              </w:rPr>
              <w:t xml:space="preserve"> </w:t>
            </w:r>
            <w:r>
              <w:rPr>
                <w:b/>
                <w:u w:val="single" w:color="000000"/>
              </w:rPr>
              <w:t xml:space="preserve">del </w:t>
            </w:r>
            <w:r w:rsidR="002B70E5" w:rsidRPr="002B70E5">
              <w:rPr>
                <w:b/>
                <w:u w:val="single" w:color="000000"/>
              </w:rPr>
              <w:t>Valor Neto Tangible</w:t>
            </w:r>
          </w:p>
          <w:p w14:paraId="4BC08495" w14:textId="77777777" w:rsidR="002B70E5" w:rsidRDefault="002B70E5" w:rsidP="002B70E5">
            <w:pPr>
              <w:spacing w:before="0" w:after="0"/>
              <w:ind w:left="51" w:right="91"/>
              <w:jc w:val="left"/>
              <w:rPr>
                <w:b/>
                <w:bCs/>
              </w:rPr>
            </w:pPr>
          </w:p>
          <w:p w14:paraId="2863E2A1" w14:textId="3B062BCF" w:rsidR="002B70E5" w:rsidRPr="00857B7C" w:rsidRDefault="002B70E5" w:rsidP="002B70E5">
            <w:pPr>
              <w:spacing w:before="0" w:after="0"/>
              <w:ind w:left="51" w:right="91"/>
              <w:jc w:val="left"/>
            </w:pPr>
            <w:r w:rsidRPr="002B70E5">
              <w:rPr>
                <w:b/>
                <w:bCs/>
              </w:rPr>
              <w:t xml:space="preserve">Sección 27.1(a) </w:t>
            </w:r>
            <w:r w:rsidR="00857B7C" w:rsidRPr="00857B7C">
              <w:rPr>
                <w:b/>
              </w:rPr>
              <w:t>Aportación de Estados Financieros</w:t>
            </w:r>
            <w:r w:rsidRPr="00857B7C">
              <w:rPr>
                <w:b/>
                <w:bCs/>
              </w:rPr>
              <w:t>:</w:t>
            </w:r>
          </w:p>
          <w:p w14:paraId="1AFA05B8" w14:textId="77777777" w:rsidR="002B70E5" w:rsidRPr="002B70E5" w:rsidRDefault="002B70E5" w:rsidP="002B70E5">
            <w:pPr>
              <w:spacing w:before="0" w:after="0"/>
              <w:ind w:left="51" w:right="91"/>
              <w:jc w:val="left"/>
              <w:rPr>
                <w:b/>
                <w:bCs/>
              </w:rPr>
            </w:pPr>
          </w:p>
          <w:p w14:paraId="04BA2569" w14:textId="77777777" w:rsidR="002B70E5" w:rsidRPr="002B70E5" w:rsidRDefault="002B70E5" w:rsidP="002B70E5">
            <w:pPr>
              <w:pStyle w:val="Textoindependiente"/>
              <w:spacing w:before="0" w:after="0"/>
              <w:ind w:left="51" w:right="91"/>
              <w:jc w:val="left"/>
              <w:rPr>
                <w:rFonts w:ascii="Times New Roman" w:hAnsi="Times New Roman"/>
                <w:lang w:val="es-ES"/>
              </w:rPr>
            </w:pPr>
            <w:proofErr w:type="gramStart"/>
            <w:r w:rsidRPr="002B70E5">
              <w:rPr>
                <w:rFonts w:ascii="Times New Roman" w:hAnsi="Times New Roman"/>
                <w:lang w:val="es-ES"/>
              </w:rPr>
              <w:t>[  ]</w:t>
            </w:r>
            <w:proofErr w:type="gramEnd"/>
            <w:r w:rsidRPr="002B70E5">
              <w:rPr>
                <w:rFonts w:ascii="Times New Roman" w:hAnsi="Times New Roman"/>
                <w:lang w:val="es-ES"/>
              </w:rPr>
              <w:t xml:space="preserve"> El Vendedor </w:t>
            </w:r>
            <w:r w:rsidRPr="002B70E5">
              <w:rPr>
                <w:rFonts w:ascii="Times New Roman" w:hAnsi="Times New Roman"/>
                <w:u w:val="single" w:color="000000"/>
                <w:lang w:val="es-ES"/>
              </w:rPr>
              <w:t xml:space="preserve">no </w:t>
            </w:r>
            <w:r w:rsidRPr="002B70E5">
              <w:rPr>
                <w:rFonts w:ascii="Times New Roman" w:hAnsi="Times New Roman"/>
                <w:lang w:val="es-ES"/>
              </w:rPr>
              <w:t>está obligado a entregar informes anuales;</w:t>
            </w:r>
          </w:p>
          <w:p w14:paraId="7439DE25" w14:textId="4A651F9F" w:rsidR="002B70E5" w:rsidRDefault="002B70E5" w:rsidP="002B70E5">
            <w:pPr>
              <w:spacing w:before="0" w:after="0"/>
              <w:ind w:left="51" w:right="91"/>
              <w:jc w:val="left"/>
            </w:pPr>
            <w:r w:rsidRPr="002B70E5">
              <w:rPr>
                <w:b/>
                <w:i/>
              </w:rPr>
              <w:t xml:space="preserve">en caso contrario, </w:t>
            </w:r>
            <w:r w:rsidRPr="002B70E5">
              <w:t>el Vendedor deberá entregar informes anuales</w:t>
            </w:r>
          </w:p>
          <w:p w14:paraId="247AFB05" w14:textId="77777777" w:rsidR="002B70E5" w:rsidRPr="002B70E5" w:rsidRDefault="002B70E5" w:rsidP="002B70E5">
            <w:pPr>
              <w:spacing w:before="0" w:after="0"/>
              <w:ind w:left="51" w:right="91"/>
              <w:jc w:val="left"/>
            </w:pPr>
          </w:p>
          <w:p w14:paraId="4CA8A665" w14:textId="08B83067" w:rsidR="002B70E5" w:rsidRPr="002B70E5" w:rsidRDefault="002B70E5" w:rsidP="002B70E5">
            <w:pPr>
              <w:pStyle w:val="Textoindependiente"/>
              <w:spacing w:before="0" w:after="0"/>
              <w:ind w:left="51" w:right="91"/>
              <w:jc w:val="left"/>
              <w:rPr>
                <w:rFonts w:ascii="Times New Roman" w:hAnsi="Times New Roman"/>
                <w:lang w:val="es-ES"/>
              </w:rPr>
            </w:pPr>
            <w:proofErr w:type="gramStart"/>
            <w:r>
              <w:rPr>
                <w:rFonts w:ascii="Times New Roman" w:hAnsi="Times New Roman"/>
                <w:lang w:val="es-ES"/>
              </w:rPr>
              <w:t xml:space="preserve">[ </w:t>
            </w:r>
            <w:r w:rsidRPr="002B70E5">
              <w:rPr>
                <w:rFonts w:ascii="Times New Roman" w:hAnsi="Times New Roman"/>
                <w:lang w:val="es-ES"/>
              </w:rPr>
              <w:t>]</w:t>
            </w:r>
            <w:proofErr w:type="gramEnd"/>
            <w:r w:rsidRPr="002B70E5">
              <w:rPr>
                <w:rFonts w:ascii="Times New Roman" w:hAnsi="Times New Roman"/>
                <w:lang w:val="es-ES"/>
              </w:rPr>
              <w:t xml:space="preserve"> El Comprador </w:t>
            </w:r>
            <w:r w:rsidRPr="002B70E5">
              <w:rPr>
                <w:rFonts w:ascii="Times New Roman" w:hAnsi="Times New Roman"/>
                <w:u w:val="single" w:color="000000"/>
                <w:lang w:val="es-ES"/>
              </w:rPr>
              <w:t>no</w:t>
            </w:r>
            <w:r w:rsidRPr="002B70E5">
              <w:rPr>
                <w:rFonts w:ascii="Times New Roman" w:hAnsi="Times New Roman"/>
                <w:lang w:val="es-ES"/>
              </w:rPr>
              <w:t xml:space="preserve"> está obligado a entregar informes anuales;</w:t>
            </w:r>
          </w:p>
          <w:p w14:paraId="7D045FF5" w14:textId="76CB7A5D" w:rsidR="002B70E5" w:rsidRDefault="002B70E5" w:rsidP="002B70E5">
            <w:pPr>
              <w:spacing w:before="0" w:after="0"/>
              <w:ind w:left="51" w:right="91"/>
              <w:jc w:val="left"/>
            </w:pPr>
            <w:r w:rsidRPr="002B70E5">
              <w:t>e</w:t>
            </w:r>
            <w:r w:rsidRPr="002B70E5">
              <w:rPr>
                <w:b/>
                <w:i/>
              </w:rPr>
              <w:t xml:space="preserve">n caso contrario, </w:t>
            </w:r>
            <w:r w:rsidRPr="002B70E5">
              <w:t>el Comprador deberá entregar informes anuales</w:t>
            </w:r>
          </w:p>
          <w:p w14:paraId="77223DA3" w14:textId="77777777" w:rsidR="00857B7C" w:rsidRPr="002B70E5" w:rsidRDefault="00857B7C" w:rsidP="002B70E5">
            <w:pPr>
              <w:spacing w:before="0" w:after="0"/>
              <w:ind w:left="51" w:right="91"/>
              <w:jc w:val="left"/>
            </w:pPr>
          </w:p>
          <w:p w14:paraId="1F5BC663" w14:textId="77777777" w:rsidR="002B70E5" w:rsidRPr="002B70E5" w:rsidRDefault="002B70E5" w:rsidP="002B70E5">
            <w:pPr>
              <w:pStyle w:val="Ttulo4"/>
              <w:numPr>
                <w:ilvl w:val="0"/>
                <w:numId w:val="0"/>
              </w:numPr>
              <w:spacing w:before="0" w:after="0"/>
              <w:ind w:left="51" w:right="91"/>
              <w:jc w:val="left"/>
              <w:outlineLvl w:val="3"/>
              <w:rPr>
                <w:b/>
                <w:bCs w:val="0"/>
                <w:color w:val="auto"/>
                <w:szCs w:val="22"/>
              </w:rPr>
            </w:pPr>
            <w:r w:rsidRPr="002B70E5">
              <w:rPr>
                <w:b/>
                <w:color w:val="auto"/>
                <w:szCs w:val="22"/>
              </w:rPr>
              <w:t>Sección 27.1(b) Informes Trimestrales:</w:t>
            </w:r>
          </w:p>
          <w:p w14:paraId="1ED68A40" w14:textId="77777777" w:rsidR="002B70E5" w:rsidRPr="002B70E5" w:rsidRDefault="002B70E5" w:rsidP="002B70E5">
            <w:pPr>
              <w:spacing w:before="0" w:after="0"/>
              <w:ind w:left="51" w:right="91"/>
              <w:jc w:val="left"/>
              <w:rPr>
                <w:b/>
                <w:bCs/>
              </w:rPr>
            </w:pPr>
          </w:p>
          <w:p w14:paraId="27827B43" w14:textId="77777777" w:rsidR="002B70E5" w:rsidRPr="002B70E5" w:rsidRDefault="002B70E5" w:rsidP="002B70E5">
            <w:pPr>
              <w:pStyle w:val="Textoindependiente"/>
              <w:spacing w:before="0" w:after="0"/>
              <w:ind w:left="51" w:right="91"/>
              <w:jc w:val="left"/>
              <w:rPr>
                <w:rFonts w:ascii="Times New Roman" w:hAnsi="Times New Roman"/>
                <w:lang w:val="es-ES"/>
              </w:rPr>
            </w:pPr>
            <w:proofErr w:type="gramStart"/>
            <w:r w:rsidRPr="002B70E5">
              <w:rPr>
                <w:rFonts w:ascii="Times New Roman" w:hAnsi="Times New Roman"/>
                <w:lang w:val="es-ES"/>
              </w:rPr>
              <w:t>[  ]</w:t>
            </w:r>
            <w:proofErr w:type="gramEnd"/>
            <w:r w:rsidRPr="002B70E5">
              <w:rPr>
                <w:rFonts w:ascii="Times New Roman" w:hAnsi="Times New Roman"/>
                <w:lang w:val="es-ES"/>
              </w:rPr>
              <w:t xml:space="preserve"> El Vendedor </w:t>
            </w:r>
            <w:r w:rsidRPr="002B70E5">
              <w:rPr>
                <w:rFonts w:ascii="Times New Roman" w:hAnsi="Times New Roman"/>
                <w:u w:val="single" w:color="000000"/>
                <w:lang w:val="es-ES"/>
              </w:rPr>
              <w:t>no</w:t>
            </w:r>
            <w:r w:rsidRPr="002B70E5">
              <w:rPr>
                <w:rFonts w:ascii="Times New Roman" w:hAnsi="Times New Roman"/>
                <w:lang w:val="es-ES"/>
              </w:rPr>
              <w:t xml:space="preserve"> está obligado a entregar informes trimestrales;</w:t>
            </w:r>
          </w:p>
          <w:p w14:paraId="53BF9427" w14:textId="77777777" w:rsidR="002B70E5" w:rsidRPr="002B70E5" w:rsidRDefault="002B70E5" w:rsidP="002B70E5">
            <w:pPr>
              <w:spacing w:before="0" w:after="0"/>
              <w:ind w:left="51" w:right="91"/>
              <w:jc w:val="left"/>
            </w:pPr>
            <w:r w:rsidRPr="002B70E5">
              <w:rPr>
                <w:b/>
                <w:i/>
              </w:rPr>
              <w:lastRenderedPageBreak/>
              <w:t xml:space="preserve">en caso contrario, </w:t>
            </w:r>
            <w:r w:rsidRPr="002B70E5">
              <w:t>el Vendedor deberá entregar informes trimestrales</w:t>
            </w:r>
          </w:p>
          <w:p w14:paraId="55CD7292" w14:textId="77777777" w:rsidR="002B70E5" w:rsidRPr="002B70E5" w:rsidRDefault="002B70E5" w:rsidP="002B70E5">
            <w:pPr>
              <w:pStyle w:val="Textoindependiente"/>
              <w:spacing w:before="0" w:after="0"/>
              <w:ind w:left="51" w:right="91"/>
              <w:jc w:val="left"/>
              <w:rPr>
                <w:rFonts w:ascii="Times New Roman" w:hAnsi="Times New Roman"/>
                <w:lang w:val="es-ES"/>
              </w:rPr>
            </w:pPr>
            <w:proofErr w:type="gramStart"/>
            <w:r w:rsidRPr="002B70E5">
              <w:rPr>
                <w:rFonts w:ascii="Times New Roman" w:hAnsi="Times New Roman"/>
                <w:lang w:val="es-ES"/>
              </w:rPr>
              <w:t>[  ]</w:t>
            </w:r>
            <w:proofErr w:type="gramEnd"/>
            <w:r w:rsidRPr="002B70E5">
              <w:rPr>
                <w:rFonts w:ascii="Times New Roman" w:hAnsi="Times New Roman"/>
                <w:lang w:val="es-ES"/>
              </w:rPr>
              <w:t xml:space="preserve"> El Comprador </w:t>
            </w:r>
            <w:r w:rsidRPr="002B70E5">
              <w:rPr>
                <w:rFonts w:ascii="Times New Roman" w:hAnsi="Times New Roman"/>
                <w:u w:val="single" w:color="000000"/>
                <w:lang w:val="es-ES"/>
              </w:rPr>
              <w:t>no</w:t>
            </w:r>
            <w:r w:rsidRPr="002B70E5">
              <w:rPr>
                <w:rFonts w:ascii="Times New Roman" w:hAnsi="Times New Roman"/>
                <w:lang w:val="es-ES"/>
              </w:rPr>
              <w:t xml:space="preserve"> está obligado a entregar informes trimestrales;</w:t>
            </w:r>
          </w:p>
          <w:p w14:paraId="45B11E49" w14:textId="77777777" w:rsidR="002B70E5" w:rsidRPr="002B70E5" w:rsidRDefault="002B70E5" w:rsidP="002B70E5">
            <w:pPr>
              <w:spacing w:before="0" w:after="0"/>
              <w:ind w:left="51" w:right="91"/>
              <w:jc w:val="left"/>
            </w:pPr>
            <w:r w:rsidRPr="002B70E5">
              <w:rPr>
                <w:b/>
                <w:i/>
              </w:rPr>
              <w:t xml:space="preserve">en caso contrario, </w:t>
            </w:r>
            <w:r w:rsidRPr="002B70E5">
              <w:t>el Comprador deberá entregar informes trimestrales</w:t>
            </w:r>
          </w:p>
          <w:p w14:paraId="36E3A8CB" w14:textId="77777777" w:rsidR="002B70E5" w:rsidRPr="002B70E5" w:rsidRDefault="002B70E5" w:rsidP="002B70E5">
            <w:pPr>
              <w:spacing w:before="0" w:after="0"/>
              <w:ind w:left="51" w:right="91"/>
              <w:jc w:val="left"/>
            </w:pPr>
          </w:p>
          <w:p w14:paraId="56CF3828" w14:textId="7D4C85A3" w:rsidR="002B70E5" w:rsidRDefault="002B70E5" w:rsidP="002B70E5">
            <w:pPr>
              <w:pStyle w:val="Ttulo4"/>
              <w:numPr>
                <w:ilvl w:val="0"/>
                <w:numId w:val="0"/>
              </w:numPr>
              <w:spacing w:before="0" w:after="0"/>
              <w:ind w:left="51" w:right="91"/>
              <w:jc w:val="left"/>
              <w:outlineLvl w:val="3"/>
              <w:rPr>
                <w:b/>
                <w:color w:val="auto"/>
                <w:szCs w:val="22"/>
              </w:rPr>
            </w:pPr>
            <w:r w:rsidRPr="002B70E5">
              <w:rPr>
                <w:b/>
                <w:color w:val="auto"/>
                <w:szCs w:val="22"/>
              </w:rPr>
              <w:t xml:space="preserve">Sección 27.2 </w:t>
            </w:r>
            <w:r w:rsidR="00857B7C">
              <w:rPr>
                <w:b/>
                <w:color w:val="auto"/>
                <w:szCs w:val="22"/>
              </w:rPr>
              <w:t xml:space="preserve">Disminución del </w:t>
            </w:r>
            <w:r w:rsidRPr="002B70E5">
              <w:rPr>
                <w:b/>
                <w:color w:val="auto"/>
                <w:szCs w:val="22"/>
              </w:rPr>
              <w:t>Valor Neto Tangible:</w:t>
            </w:r>
          </w:p>
          <w:p w14:paraId="66AA2A26" w14:textId="77777777" w:rsidR="002B70E5" w:rsidRPr="002B70E5" w:rsidRDefault="002B70E5" w:rsidP="002B70E5">
            <w:pPr>
              <w:spacing w:before="0" w:after="0"/>
              <w:ind w:left="51" w:right="91"/>
              <w:jc w:val="left"/>
              <w:rPr>
                <w:b/>
                <w:bCs/>
              </w:rPr>
            </w:pPr>
          </w:p>
          <w:p w14:paraId="0D077CB4" w14:textId="27D5A73F" w:rsidR="00411F11" w:rsidRDefault="002B70E5" w:rsidP="00411F11">
            <w:pPr>
              <w:pStyle w:val="Textoindependiente"/>
              <w:tabs>
                <w:tab w:val="left" w:pos="9407"/>
              </w:tabs>
              <w:spacing w:before="0" w:after="0"/>
              <w:ind w:left="51" w:right="91"/>
              <w:jc w:val="left"/>
              <w:rPr>
                <w:rFonts w:ascii="Times New Roman" w:hAnsi="Times New Roman"/>
                <w:lang w:val="es-ES"/>
              </w:rPr>
            </w:pPr>
            <w:proofErr w:type="gramStart"/>
            <w:r w:rsidRPr="002B70E5">
              <w:rPr>
                <w:rFonts w:ascii="Times New Roman" w:hAnsi="Times New Roman"/>
                <w:lang w:val="es-ES"/>
              </w:rPr>
              <w:t>[  ]</w:t>
            </w:r>
            <w:proofErr w:type="gramEnd"/>
            <w:r w:rsidRPr="002B70E5">
              <w:rPr>
                <w:rFonts w:ascii="Times New Roman" w:hAnsi="Times New Roman"/>
                <w:lang w:val="es-ES"/>
              </w:rPr>
              <w:t xml:space="preserve"> El Vendedor tendrá la obligación de notificar según lo dispuesto en la Sección 27.2, y la cifra </w:t>
            </w:r>
            <w:r w:rsidR="00411F11">
              <w:rPr>
                <w:rFonts w:ascii="Times New Roman" w:hAnsi="Times New Roman"/>
                <w:lang w:val="es-ES"/>
              </w:rPr>
              <w:t xml:space="preserve">aplicable será; </w:t>
            </w:r>
            <w:r>
              <w:rPr>
                <w:rFonts w:ascii="Times New Roman" w:hAnsi="Times New Roman"/>
                <w:u w:val="single" w:color="000000"/>
                <w:lang w:val="es-ES"/>
              </w:rPr>
              <w:t>____________________________</w:t>
            </w:r>
            <w:r w:rsidRPr="002B70E5">
              <w:rPr>
                <w:rFonts w:ascii="Times New Roman" w:hAnsi="Times New Roman"/>
                <w:lang w:val="es-ES"/>
              </w:rPr>
              <w:t xml:space="preserve"> </w:t>
            </w:r>
          </w:p>
          <w:p w14:paraId="291FE8EB" w14:textId="41F5C807" w:rsidR="002B70E5" w:rsidRPr="002B70E5" w:rsidRDefault="002B70E5" w:rsidP="002B70E5">
            <w:pPr>
              <w:pStyle w:val="Textoindependiente"/>
              <w:tabs>
                <w:tab w:val="left" w:pos="9407"/>
              </w:tabs>
              <w:spacing w:before="0" w:after="0"/>
              <w:ind w:left="51" w:right="91"/>
              <w:jc w:val="left"/>
              <w:rPr>
                <w:rFonts w:ascii="Times New Roman" w:hAnsi="Times New Roman"/>
                <w:lang w:val="es-ES"/>
              </w:rPr>
            </w:pPr>
            <w:r w:rsidRPr="002B70E5">
              <w:rPr>
                <w:rFonts w:ascii="Times New Roman" w:hAnsi="Times New Roman"/>
                <w:b/>
                <w:bCs/>
                <w:i/>
                <w:lang w:val="es-ES"/>
              </w:rPr>
              <w:t xml:space="preserve">en caso contrario, </w:t>
            </w:r>
            <w:r w:rsidRPr="002B70E5">
              <w:rPr>
                <w:rFonts w:ascii="Times New Roman" w:hAnsi="Times New Roman"/>
                <w:lang w:val="es-ES"/>
              </w:rPr>
              <w:t xml:space="preserve">el Vendedor </w:t>
            </w:r>
            <w:r w:rsidRPr="002B70E5">
              <w:rPr>
                <w:rFonts w:ascii="Times New Roman" w:hAnsi="Times New Roman"/>
                <w:u w:val="single" w:color="000000"/>
                <w:lang w:val="es-ES"/>
              </w:rPr>
              <w:t>no</w:t>
            </w:r>
            <w:r w:rsidRPr="002B70E5">
              <w:rPr>
                <w:rFonts w:ascii="Times New Roman" w:hAnsi="Times New Roman"/>
                <w:lang w:val="es-ES"/>
              </w:rPr>
              <w:t xml:space="preserve"> tendrá la obligación de notificar según lo dispuesto en la Sección 27.2</w:t>
            </w:r>
          </w:p>
          <w:p w14:paraId="4837558A" w14:textId="77777777" w:rsidR="002B70E5" w:rsidRPr="002B70E5" w:rsidRDefault="002B70E5" w:rsidP="002B70E5">
            <w:pPr>
              <w:spacing w:before="0" w:after="0"/>
              <w:ind w:left="51" w:right="91"/>
              <w:jc w:val="left"/>
            </w:pPr>
          </w:p>
          <w:p w14:paraId="4E5A1091" w14:textId="2D660DC7" w:rsidR="002B70E5" w:rsidRDefault="002B70E5" w:rsidP="002B70E5">
            <w:pPr>
              <w:pStyle w:val="Textoindependiente"/>
              <w:tabs>
                <w:tab w:val="left" w:pos="9407"/>
              </w:tabs>
              <w:spacing w:before="0" w:after="0"/>
              <w:ind w:left="51" w:right="91"/>
              <w:jc w:val="left"/>
              <w:rPr>
                <w:rFonts w:ascii="Times New Roman" w:hAnsi="Times New Roman"/>
                <w:lang w:val="es-ES"/>
              </w:rPr>
            </w:pPr>
            <w:proofErr w:type="gramStart"/>
            <w:r w:rsidRPr="002B70E5">
              <w:rPr>
                <w:rFonts w:ascii="Times New Roman" w:hAnsi="Times New Roman"/>
                <w:lang w:val="es-ES"/>
              </w:rPr>
              <w:t>[  ]</w:t>
            </w:r>
            <w:proofErr w:type="gramEnd"/>
            <w:r w:rsidRPr="002B70E5">
              <w:rPr>
                <w:rFonts w:ascii="Times New Roman" w:hAnsi="Times New Roman"/>
                <w:lang w:val="es-ES"/>
              </w:rPr>
              <w:t xml:space="preserve"> El Comprador tendrá la obligación de notificar según lo dispuesto en la Sección 2</w:t>
            </w:r>
            <w:r>
              <w:rPr>
                <w:rFonts w:ascii="Times New Roman" w:hAnsi="Times New Roman"/>
                <w:lang w:val="es-ES"/>
              </w:rPr>
              <w:t>7.2, y la cifra aplicable será____________________________;</w:t>
            </w:r>
          </w:p>
          <w:p w14:paraId="1F3A4B48" w14:textId="77777777" w:rsidR="000B28CE" w:rsidRDefault="002B70E5" w:rsidP="002B70E5">
            <w:pPr>
              <w:pStyle w:val="Textoindependiente"/>
              <w:tabs>
                <w:tab w:val="left" w:pos="9407"/>
              </w:tabs>
              <w:spacing w:before="0" w:after="0"/>
              <w:ind w:left="51" w:right="91"/>
              <w:jc w:val="left"/>
              <w:rPr>
                <w:rFonts w:ascii="Times New Roman" w:hAnsi="Times New Roman"/>
                <w:lang w:val="es-ES"/>
              </w:rPr>
            </w:pPr>
            <w:r w:rsidRPr="002B70E5">
              <w:rPr>
                <w:rFonts w:ascii="Times New Roman" w:hAnsi="Times New Roman"/>
                <w:b/>
                <w:bCs/>
                <w:i/>
                <w:lang w:val="es-ES"/>
              </w:rPr>
              <w:t xml:space="preserve">en caso contrario, </w:t>
            </w:r>
            <w:r w:rsidRPr="002B70E5">
              <w:rPr>
                <w:rFonts w:ascii="Times New Roman" w:hAnsi="Times New Roman"/>
                <w:lang w:val="es-ES"/>
              </w:rPr>
              <w:t xml:space="preserve">el Comprador </w:t>
            </w:r>
            <w:r w:rsidRPr="002B70E5">
              <w:rPr>
                <w:rFonts w:ascii="Times New Roman" w:hAnsi="Times New Roman"/>
                <w:u w:val="single" w:color="000000"/>
                <w:lang w:val="es-ES"/>
              </w:rPr>
              <w:t>no</w:t>
            </w:r>
            <w:r w:rsidRPr="002B70E5">
              <w:rPr>
                <w:rFonts w:ascii="Times New Roman" w:hAnsi="Times New Roman"/>
                <w:lang w:val="es-ES"/>
              </w:rPr>
              <w:t xml:space="preserve"> tendrá la obligación de notificar según lo dispuesto en Sección 27.2</w:t>
            </w:r>
          </w:p>
          <w:p w14:paraId="250124B4" w14:textId="7BAFB832" w:rsidR="00857B7C" w:rsidRPr="002B70E5" w:rsidRDefault="00857B7C" w:rsidP="002B70E5">
            <w:pPr>
              <w:pStyle w:val="Textoindependiente"/>
              <w:tabs>
                <w:tab w:val="left" w:pos="9407"/>
              </w:tabs>
              <w:spacing w:before="0" w:after="0"/>
              <w:ind w:left="51" w:right="91"/>
              <w:jc w:val="left"/>
              <w:rPr>
                <w:rFonts w:ascii="Times New Roman" w:hAnsi="Times New Roman"/>
                <w:lang w:val="es-ES"/>
              </w:rPr>
            </w:pPr>
          </w:p>
        </w:tc>
      </w:tr>
      <w:tr w:rsidR="000B28CE" w:rsidRPr="002B70E5" w14:paraId="7EB96403" w14:textId="77777777" w:rsidTr="00EE537E">
        <w:tc>
          <w:tcPr>
            <w:tcW w:w="4962" w:type="dxa"/>
          </w:tcPr>
          <w:p w14:paraId="1DF1F250" w14:textId="77777777" w:rsidR="00BB5807" w:rsidRPr="002F62F6" w:rsidRDefault="00BB5807" w:rsidP="006005B2">
            <w:pPr>
              <w:autoSpaceDE w:val="0"/>
              <w:autoSpaceDN w:val="0"/>
              <w:adjustRightInd w:val="0"/>
              <w:spacing w:before="0" w:after="0"/>
              <w:ind w:left="0"/>
              <w:jc w:val="center"/>
              <w:rPr>
                <w:b/>
                <w:bCs/>
                <w:color w:val="auto"/>
                <w:lang w:val="en-US"/>
              </w:rPr>
            </w:pPr>
            <w:r w:rsidRPr="002F62F6">
              <w:rPr>
                <w:b/>
                <w:bCs/>
                <w:color w:val="auto"/>
                <w:lang w:val="en-US"/>
              </w:rPr>
              <w:lastRenderedPageBreak/>
              <w:t>§ 28</w:t>
            </w:r>
          </w:p>
          <w:p w14:paraId="65E9B3C9" w14:textId="77777777" w:rsidR="00BB5807" w:rsidRPr="006005B2" w:rsidRDefault="00BB5807" w:rsidP="006005B2">
            <w:pPr>
              <w:autoSpaceDE w:val="0"/>
              <w:autoSpaceDN w:val="0"/>
              <w:adjustRightInd w:val="0"/>
              <w:spacing w:before="0" w:after="0"/>
              <w:ind w:left="0"/>
              <w:jc w:val="center"/>
              <w:rPr>
                <w:b/>
                <w:bCs/>
                <w:color w:val="auto"/>
                <w:u w:val="single"/>
                <w:lang w:val="en-US"/>
              </w:rPr>
            </w:pPr>
            <w:r w:rsidRPr="006005B2">
              <w:rPr>
                <w:b/>
                <w:bCs/>
                <w:color w:val="auto"/>
                <w:u w:val="single"/>
                <w:lang w:val="en-US"/>
              </w:rPr>
              <w:t>Assignment</w:t>
            </w:r>
          </w:p>
          <w:p w14:paraId="7028E677" w14:textId="77777777" w:rsidR="006005B2" w:rsidRDefault="006005B2" w:rsidP="002F62F6">
            <w:pPr>
              <w:autoSpaceDE w:val="0"/>
              <w:autoSpaceDN w:val="0"/>
              <w:adjustRightInd w:val="0"/>
              <w:spacing w:before="0" w:after="0"/>
              <w:ind w:left="0"/>
              <w:jc w:val="left"/>
              <w:rPr>
                <w:b/>
                <w:bCs/>
                <w:color w:val="auto"/>
                <w:lang w:val="en-US"/>
              </w:rPr>
            </w:pPr>
          </w:p>
          <w:p w14:paraId="51A32639" w14:textId="71EB6FB2"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28.2 Assignment to Affiliates:</w:t>
            </w:r>
          </w:p>
          <w:p w14:paraId="2473A558" w14:textId="77777777" w:rsidR="006005B2" w:rsidRDefault="006005B2" w:rsidP="002F62F6">
            <w:pPr>
              <w:autoSpaceDE w:val="0"/>
              <w:autoSpaceDN w:val="0"/>
              <w:adjustRightInd w:val="0"/>
              <w:spacing w:before="0" w:after="0"/>
              <w:ind w:left="0"/>
              <w:jc w:val="left"/>
              <w:rPr>
                <w:color w:val="auto"/>
                <w:lang w:val="en-US"/>
              </w:rPr>
            </w:pPr>
          </w:p>
          <w:p w14:paraId="7AFE2A60" w14:textId="4D6E886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28.2 shall apply to the Seller;</w:t>
            </w:r>
          </w:p>
          <w:p w14:paraId="03ACA4A2" w14:textId="77777777" w:rsidR="00BB5807" w:rsidRPr="002F62F6" w:rsidRDefault="00BB5807" w:rsidP="002F62F6">
            <w:pPr>
              <w:autoSpaceDE w:val="0"/>
              <w:autoSpaceDN w:val="0"/>
              <w:adjustRightInd w:val="0"/>
              <w:spacing w:before="0" w:after="0"/>
              <w:ind w:left="0"/>
              <w:jc w:val="left"/>
              <w:rPr>
                <w:color w:val="auto"/>
                <w:lang w:val="en-US"/>
              </w:rPr>
            </w:pPr>
            <w:r w:rsidRPr="002F62F6">
              <w:rPr>
                <w:b/>
                <w:bCs/>
                <w:i/>
                <w:iCs/>
                <w:color w:val="auto"/>
                <w:lang w:val="en-US"/>
              </w:rPr>
              <w:t xml:space="preserve">otherwise </w:t>
            </w:r>
            <w:r w:rsidRPr="002F62F6">
              <w:rPr>
                <w:color w:val="auto"/>
                <w:lang w:val="en-US"/>
              </w:rPr>
              <w:t>§ 28.2 shall not apply to the Seller</w:t>
            </w:r>
          </w:p>
          <w:p w14:paraId="3B6B360E" w14:textId="77777777" w:rsidR="006005B2" w:rsidRDefault="006005B2" w:rsidP="002F62F6">
            <w:pPr>
              <w:autoSpaceDE w:val="0"/>
              <w:autoSpaceDN w:val="0"/>
              <w:adjustRightInd w:val="0"/>
              <w:spacing w:before="0" w:after="0"/>
              <w:ind w:left="0"/>
              <w:jc w:val="left"/>
              <w:rPr>
                <w:color w:val="auto"/>
                <w:lang w:val="en-US"/>
              </w:rPr>
            </w:pPr>
          </w:p>
          <w:p w14:paraId="113482CB" w14:textId="350C7EDA"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28.2 shall apply to the Buyer;</w:t>
            </w:r>
          </w:p>
          <w:p w14:paraId="268A521B" w14:textId="77777777" w:rsidR="000B28CE" w:rsidRPr="002F62F6" w:rsidRDefault="00BB5807" w:rsidP="002F62F6">
            <w:pPr>
              <w:pStyle w:val="TableContents"/>
              <w:spacing w:line="312" w:lineRule="auto"/>
              <w:ind w:left="0"/>
              <w:jc w:val="both"/>
              <w:rPr>
                <w:rFonts w:cs="Times New Roman"/>
                <w:sz w:val="22"/>
                <w:szCs w:val="22"/>
              </w:rPr>
            </w:pPr>
            <w:r w:rsidRPr="002F62F6">
              <w:rPr>
                <w:rFonts w:cs="Times New Roman"/>
                <w:b/>
                <w:bCs/>
                <w:i/>
                <w:iCs/>
                <w:sz w:val="22"/>
                <w:szCs w:val="22"/>
              </w:rPr>
              <w:t xml:space="preserve">otherwise </w:t>
            </w:r>
            <w:r w:rsidRPr="002F62F6">
              <w:rPr>
                <w:rFonts w:cs="Times New Roman"/>
                <w:sz w:val="22"/>
                <w:szCs w:val="22"/>
              </w:rPr>
              <w:t>§ 28.2 shall not apply to the Buyer</w:t>
            </w:r>
          </w:p>
        </w:tc>
        <w:tc>
          <w:tcPr>
            <w:tcW w:w="5387" w:type="dxa"/>
          </w:tcPr>
          <w:p w14:paraId="672CE8CB" w14:textId="0F980332" w:rsidR="002B70E5" w:rsidRPr="002B70E5" w:rsidRDefault="002B70E5" w:rsidP="002B70E5">
            <w:pPr>
              <w:pStyle w:val="Ttulo4"/>
              <w:numPr>
                <w:ilvl w:val="0"/>
                <w:numId w:val="0"/>
              </w:numPr>
              <w:spacing w:before="0" w:after="0"/>
              <w:ind w:left="51" w:right="91"/>
              <w:jc w:val="center"/>
              <w:outlineLvl w:val="3"/>
              <w:rPr>
                <w:b/>
                <w:color w:val="auto"/>
                <w:szCs w:val="22"/>
              </w:rPr>
            </w:pPr>
            <w:r w:rsidRPr="002B70E5">
              <w:rPr>
                <w:b/>
                <w:color w:val="auto"/>
                <w:szCs w:val="22"/>
              </w:rPr>
              <w:t>Sección 28</w:t>
            </w:r>
          </w:p>
          <w:p w14:paraId="11E5B2D7" w14:textId="3501ED7E" w:rsidR="002B70E5" w:rsidRPr="002A48B5" w:rsidRDefault="002B70E5" w:rsidP="002B70E5">
            <w:pPr>
              <w:spacing w:before="0" w:after="0"/>
              <w:ind w:left="100" w:right="100"/>
              <w:jc w:val="center"/>
              <w:rPr>
                <w:b/>
                <w:bCs/>
                <w:color w:val="auto"/>
                <w:u w:val="single"/>
              </w:rPr>
            </w:pPr>
            <w:r w:rsidRPr="002A48B5">
              <w:rPr>
                <w:b/>
                <w:bCs/>
                <w:color w:val="auto"/>
                <w:u w:val="single"/>
              </w:rPr>
              <w:t>Cesión</w:t>
            </w:r>
          </w:p>
          <w:p w14:paraId="6F34D5D1" w14:textId="77777777" w:rsidR="002B70E5" w:rsidRDefault="002B70E5" w:rsidP="002B70E5">
            <w:pPr>
              <w:spacing w:before="0" w:after="0"/>
              <w:ind w:left="100" w:right="100"/>
              <w:rPr>
                <w:b/>
                <w:bCs/>
                <w:color w:val="auto"/>
              </w:rPr>
            </w:pPr>
          </w:p>
          <w:p w14:paraId="616AA68D" w14:textId="102B7BB0" w:rsidR="002B70E5" w:rsidRPr="002B70E5" w:rsidRDefault="002B70E5" w:rsidP="002A48B5">
            <w:pPr>
              <w:spacing w:before="0" w:after="0"/>
              <w:ind w:left="0" w:right="100"/>
              <w:rPr>
                <w:color w:val="auto"/>
              </w:rPr>
            </w:pPr>
            <w:r w:rsidRPr="002B70E5">
              <w:rPr>
                <w:b/>
                <w:bCs/>
                <w:color w:val="auto"/>
              </w:rPr>
              <w:t>Sección 28.2 Cesión a Filiales:</w:t>
            </w:r>
          </w:p>
          <w:p w14:paraId="1F9593D9" w14:textId="77777777" w:rsidR="002A48B5" w:rsidRDefault="002A48B5" w:rsidP="002B70E5">
            <w:pPr>
              <w:pStyle w:val="Textoindependiente"/>
              <w:spacing w:before="0" w:after="0"/>
              <w:ind w:left="0" w:right="100"/>
              <w:rPr>
                <w:rFonts w:ascii="Times New Roman" w:hAnsi="Times New Roman"/>
                <w:color w:val="auto"/>
                <w:lang w:val="es-ES"/>
              </w:rPr>
            </w:pPr>
          </w:p>
          <w:p w14:paraId="50481E86" w14:textId="73730BB8" w:rsidR="002B70E5" w:rsidRPr="002B70E5" w:rsidRDefault="002B70E5" w:rsidP="002B70E5">
            <w:pPr>
              <w:pStyle w:val="Textoindependiente"/>
              <w:spacing w:before="0" w:after="0"/>
              <w:ind w:left="0" w:right="100"/>
              <w:rPr>
                <w:rFonts w:ascii="Times New Roman" w:hAnsi="Times New Roman"/>
                <w:color w:val="auto"/>
                <w:lang w:val="es-ES"/>
              </w:rPr>
            </w:pPr>
            <w:proofErr w:type="gramStart"/>
            <w:r w:rsidRPr="002B70E5">
              <w:rPr>
                <w:rFonts w:ascii="Times New Roman" w:hAnsi="Times New Roman"/>
                <w:color w:val="auto"/>
                <w:lang w:val="es-ES"/>
              </w:rPr>
              <w:t>[  ]</w:t>
            </w:r>
            <w:proofErr w:type="gramEnd"/>
            <w:r w:rsidRPr="002B70E5">
              <w:rPr>
                <w:rFonts w:ascii="Times New Roman" w:hAnsi="Times New Roman"/>
                <w:color w:val="auto"/>
                <w:lang w:val="es-ES"/>
              </w:rPr>
              <w:t xml:space="preserve"> La Sección 28.2 será aplicable al Vendedor;</w:t>
            </w:r>
          </w:p>
          <w:p w14:paraId="79C7E12E" w14:textId="77777777" w:rsidR="002B70E5" w:rsidRPr="002B70E5" w:rsidRDefault="002B70E5" w:rsidP="002B70E5">
            <w:pPr>
              <w:spacing w:before="0" w:after="0"/>
              <w:ind w:left="0" w:right="100"/>
              <w:rPr>
                <w:color w:val="auto"/>
              </w:rPr>
            </w:pPr>
            <w:r w:rsidRPr="002B70E5">
              <w:rPr>
                <w:b/>
                <w:bCs/>
                <w:i/>
                <w:color w:val="auto"/>
              </w:rPr>
              <w:t xml:space="preserve">en caso contrario, </w:t>
            </w:r>
            <w:r w:rsidRPr="002B70E5">
              <w:rPr>
                <w:color w:val="auto"/>
              </w:rPr>
              <w:t xml:space="preserve">la Sección 28.2 </w:t>
            </w:r>
            <w:r w:rsidRPr="002B70E5">
              <w:rPr>
                <w:color w:val="auto"/>
                <w:u w:val="single" w:color="000000"/>
              </w:rPr>
              <w:t>no</w:t>
            </w:r>
            <w:r w:rsidRPr="002A48B5">
              <w:rPr>
                <w:color w:val="auto"/>
              </w:rPr>
              <w:t xml:space="preserve"> </w:t>
            </w:r>
            <w:r w:rsidRPr="002B70E5">
              <w:rPr>
                <w:color w:val="auto"/>
              </w:rPr>
              <w:t>se aplicará al Vendedor</w:t>
            </w:r>
          </w:p>
          <w:p w14:paraId="705781E5" w14:textId="77777777" w:rsidR="002B70E5" w:rsidRPr="002B70E5" w:rsidRDefault="002B70E5" w:rsidP="002B70E5">
            <w:pPr>
              <w:pStyle w:val="Textoindependiente"/>
              <w:spacing w:before="0" w:after="0"/>
              <w:ind w:left="0" w:right="100"/>
              <w:rPr>
                <w:rFonts w:ascii="Times New Roman" w:hAnsi="Times New Roman"/>
                <w:color w:val="auto"/>
                <w:lang w:val="es-ES"/>
              </w:rPr>
            </w:pPr>
            <w:proofErr w:type="gramStart"/>
            <w:r w:rsidRPr="002B70E5">
              <w:rPr>
                <w:rFonts w:ascii="Times New Roman" w:hAnsi="Times New Roman"/>
                <w:color w:val="auto"/>
                <w:lang w:val="es-ES"/>
              </w:rPr>
              <w:t>[  ]</w:t>
            </w:r>
            <w:proofErr w:type="gramEnd"/>
            <w:r w:rsidRPr="002B70E5">
              <w:rPr>
                <w:rFonts w:ascii="Times New Roman" w:hAnsi="Times New Roman"/>
                <w:color w:val="auto"/>
                <w:lang w:val="es-ES"/>
              </w:rPr>
              <w:t xml:space="preserve"> La Sección 28.2 será aplicable al Comprador;</w:t>
            </w:r>
          </w:p>
          <w:p w14:paraId="10C4711C" w14:textId="77777777" w:rsidR="000B28CE" w:rsidRDefault="002B70E5" w:rsidP="002B70E5">
            <w:pPr>
              <w:spacing w:before="0" w:after="0"/>
              <w:ind w:left="0" w:right="100"/>
              <w:rPr>
                <w:color w:val="auto"/>
              </w:rPr>
            </w:pPr>
            <w:r w:rsidRPr="002B70E5">
              <w:rPr>
                <w:b/>
                <w:bCs/>
                <w:i/>
                <w:iCs/>
                <w:color w:val="auto"/>
              </w:rPr>
              <w:t>en caso contrario</w:t>
            </w:r>
            <w:r w:rsidRPr="002B70E5">
              <w:rPr>
                <w:b/>
                <w:bCs/>
                <w:i/>
                <w:color w:val="auto"/>
              </w:rPr>
              <w:t xml:space="preserve">, </w:t>
            </w:r>
            <w:r w:rsidRPr="002B70E5">
              <w:rPr>
                <w:color w:val="auto"/>
              </w:rPr>
              <w:t xml:space="preserve">la Sección 28.2 </w:t>
            </w:r>
            <w:r w:rsidRPr="002B70E5">
              <w:rPr>
                <w:color w:val="auto"/>
                <w:u w:val="single" w:color="000000"/>
              </w:rPr>
              <w:t xml:space="preserve">no </w:t>
            </w:r>
            <w:r w:rsidRPr="002B70E5">
              <w:rPr>
                <w:color w:val="auto"/>
              </w:rPr>
              <w:t>se aplicará al Comprador</w:t>
            </w:r>
          </w:p>
          <w:p w14:paraId="237C9DAB" w14:textId="236C6752" w:rsidR="00857B7C" w:rsidRPr="002B70E5" w:rsidRDefault="00857B7C" w:rsidP="002B70E5">
            <w:pPr>
              <w:spacing w:before="0" w:after="0"/>
              <w:ind w:left="0" w:right="100"/>
              <w:rPr>
                <w:sz w:val="20"/>
                <w:szCs w:val="20"/>
              </w:rPr>
            </w:pPr>
          </w:p>
        </w:tc>
      </w:tr>
      <w:tr w:rsidR="000B28CE" w:rsidRPr="00B60BA5" w14:paraId="0FAE1F41" w14:textId="77777777" w:rsidTr="00EE537E">
        <w:tc>
          <w:tcPr>
            <w:tcW w:w="4962" w:type="dxa"/>
          </w:tcPr>
          <w:p w14:paraId="293EBE74" w14:textId="77777777" w:rsidR="00BB5807" w:rsidRPr="002F62F6" w:rsidRDefault="00BB5807" w:rsidP="006005B2">
            <w:pPr>
              <w:autoSpaceDE w:val="0"/>
              <w:autoSpaceDN w:val="0"/>
              <w:adjustRightInd w:val="0"/>
              <w:spacing w:before="0" w:after="0"/>
              <w:ind w:left="0"/>
              <w:jc w:val="center"/>
              <w:rPr>
                <w:b/>
                <w:bCs/>
                <w:color w:val="auto"/>
                <w:lang w:val="en-US"/>
              </w:rPr>
            </w:pPr>
            <w:r w:rsidRPr="002F62F6">
              <w:rPr>
                <w:b/>
                <w:bCs/>
                <w:color w:val="auto"/>
                <w:lang w:val="en-US"/>
              </w:rPr>
              <w:t>§ 29</w:t>
            </w:r>
          </w:p>
          <w:p w14:paraId="671D2940" w14:textId="77777777" w:rsidR="00BB5807" w:rsidRPr="006005B2" w:rsidRDefault="00BB5807" w:rsidP="006005B2">
            <w:pPr>
              <w:autoSpaceDE w:val="0"/>
              <w:autoSpaceDN w:val="0"/>
              <w:adjustRightInd w:val="0"/>
              <w:spacing w:before="0" w:after="0"/>
              <w:ind w:left="0"/>
              <w:jc w:val="center"/>
              <w:rPr>
                <w:b/>
                <w:bCs/>
                <w:color w:val="auto"/>
                <w:u w:val="single"/>
                <w:lang w:val="en-US"/>
              </w:rPr>
            </w:pPr>
            <w:r w:rsidRPr="006005B2">
              <w:rPr>
                <w:b/>
                <w:bCs/>
                <w:color w:val="auto"/>
                <w:u w:val="single"/>
                <w:lang w:val="en-US"/>
              </w:rPr>
              <w:t>Confidentiality</w:t>
            </w:r>
          </w:p>
          <w:p w14:paraId="64C0403E" w14:textId="77777777" w:rsidR="006005B2" w:rsidRDefault="006005B2" w:rsidP="002F62F6">
            <w:pPr>
              <w:autoSpaceDE w:val="0"/>
              <w:autoSpaceDN w:val="0"/>
              <w:adjustRightInd w:val="0"/>
              <w:spacing w:before="0" w:after="0"/>
              <w:ind w:left="0"/>
              <w:jc w:val="left"/>
              <w:rPr>
                <w:b/>
                <w:bCs/>
                <w:color w:val="auto"/>
                <w:lang w:val="en-US"/>
              </w:rPr>
            </w:pPr>
          </w:p>
          <w:p w14:paraId="64C47688" w14:textId="5B33FB1D"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29.1 Confidentiality Obligation:</w:t>
            </w:r>
          </w:p>
          <w:p w14:paraId="74356D5C" w14:textId="77777777" w:rsidR="00857B7C" w:rsidRPr="002F62F6" w:rsidRDefault="00857B7C" w:rsidP="002F62F6">
            <w:pPr>
              <w:autoSpaceDE w:val="0"/>
              <w:autoSpaceDN w:val="0"/>
              <w:adjustRightInd w:val="0"/>
              <w:spacing w:before="0" w:after="0"/>
              <w:ind w:left="0"/>
              <w:jc w:val="left"/>
              <w:rPr>
                <w:b/>
                <w:bCs/>
                <w:color w:val="auto"/>
                <w:lang w:val="en-US"/>
              </w:rPr>
            </w:pPr>
          </w:p>
          <w:p w14:paraId="60042A07" w14:textId="77777777"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 29 shall not apply;</w:t>
            </w:r>
          </w:p>
          <w:p w14:paraId="1ACD3A98" w14:textId="77777777" w:rsidR="000B28CE" w:rsidRPr="002F62F6" w:rsidRDefault="00BB5807" w:rsidP="002F62F6">
            <w:pPr>
              <w:pStyle w:val="TableContents"/>
              <w:spacing w:line="312" w:lineRule="auto"/>
              <w:ind w:left="0"/>
              <w:jc w:val="both"/>
              <w:rPr>
                <w:rFonts w:cs="Times New Roman"/>
                <w:sz w:val="22"/>
                <w:szCs w:val="22"/>
              </w:rPr>
            </w:pPr>
            <w:r w:rsidRPr="002F62F6">
              <w:rPr>
                <w:rFonts w:cs="Times New Roman"/>
                <w:b/>
                <w:bCs/>
                <w:i/>
                <w:iCs/>
                <w:sz w:val="22"/>
                <w:szCs w:val="22"/>
              </w:rPr>
              <w:lastRenderedPageBreak/>
              <w:t xml:space="preserve">otherwise </w:t>
            </w:r>
            <w:r w:rsidRPr="002F62F6">
              <w:rPr>
                <w:rFonts w:cs="Times New Roman"/>
                <w:sz w:val="22"/>
                <w:szCs w:val="22"/>
              </w:rPr>
              <w:t>§ 29 shall apply</w:t>
            </w:r>
          </w:p>
        </w:tc>
        <w:tc>
          <w:tcPr>
            <w:tcW w:w="5387" w:type="dxa"/>
          </w:tcPr>
          <w:p w14:paraId="075EB686" w14:textId="77777777" w:rsidR="006F2685" w:rsidRPr="006F2685" w:rsidRDefault="006F2685" w:rsidP="00FD5A5A">
            <w:pPr>
              <w:autoSpaceDE w:val="0"/>
              <w:autoSpaceDN w:val="0"/>
              <w:adjustRightInd w:val="0"/>
              <w:spacing w:before="0" w:after="0"/>
              <w:ind w:left="0"/>
              <w:jc w:val="center"/>
              <w:rPr>
                <w:b/>
              </w:rPr>
            </w:pPr>
            <w:r w:rsidRPr="006F2685">
              <w:rPr>
                <w:b/>
              </w:rPr>
              <w:lastRenderedPageBreak/>
              <w:t>Sección 29</w:t>
            </w:r>
          </w:p>
          <w:p w14:paraId="26F3937D" w14:textId="77777777" w:rsidR="006F2685" w:rsidRDefault="006F2685" w:rsidP="00FD5A5A">
            <w:pPr>
              <w:autoSpaceDE w:val="0"/>
              <w:autoSpaceDN w:val="0"/>
              <w:adjustRightInd w:val="0"/>
              <w:spacing w:before="0" w:after="0"/>
              <w:ind w:left="0"/>
              <w:jc w:val="center"/>
              <w:rPr>
                <w:b/>
                <w:u w:val="single"/>
              </w:rPr>
            </w:pPr>
            <w:r w:rsidRPr="00FD5A5A">
              <w:rPr>
                <w:b/>
                <w:u w:val="single"/>
              </w:rPr>
              <w:t>Confidencialidad</w:t>
            </w:r>
          </w:p>
          <w:p w14:paraId="3D033848" w14:textId="77777777" w:rsidR="00FD5A5A" w:rsidRDefault="00FD5A5A" w:rsidP="00FD5A5A">
            <w:pPr>
              <w:autoSpaceDE w:val="0"/>
              <w:autoSpaceDN w:val="0"/>
              <w:adjustRightInd w:val="0"/>
              <w:spacing w:before="0" w:after="0"/>
              <w:ind w:left="0"/>
              <w:jc w:val="left"/>
              <w:rPr>
                <w:b/>
                <w:u w:val="single"/>
              </w:rPr>
            </w:pPr>
          </w:p>
          <w:p w14:paraId="08B7E7DB" w14:textId="40B15CDB" w:rsidR="00FD5A5A" w:rsidRDefault="00FD5A5A" w:rsidP="00FD5A5A">
            <w:pPr>
              <w:spacing w:before="0" w:after="0"/>
              <w:ind w:left="100" w:right="102"/>
              <w:jc w:val="left"/>
              <w:rPr>
                <w:b/>
                <w:bCs/>
              </w:rPr>
            </w:pPr>
            <w:r w:rsidRPr="00FD5A5A">
              <w:rPr>
                <w:b/>
                <w:bCs/>
              </w:rPr>
              <w:t>Sección 29.1 Obligación de Confidencialidad:</w:t>
            </w:r>
          </w:p>
          <w:p w14:paraId="6F440FE7" w14:textId="77777777" w:rsidR="00857B7C" w:rsidRPr="00FD5A5A" w:rsidRDefault="00857B7C" w:rsidP="00FD5A5A">
            <w:pPr>
              <w:spacing w:before="0" w:after="0"/>
              <w:ind w:left="100" w:right="102"/>
              <w:jc w:val="left"/>
            </w:pPr>
          </w:p>
          <w:p w14:paraId="761D9FCC" w14:textId="77777777" w:rsidR="00FD5A5A" w:rsidRPr="00FD5A5A" w:rsidRDefault="00FD5A5A" w:rsidP="00FD5A5A">
            <w:pPr>
              <w:pStyle w:val="Textoindependiente"/>
              <w:spacing w:before="0" w:after="0"/>
              <w:ind w:left="0" w:right="102"/>
              <w:jc w:val="left"/>
              <w:rPr>
                <w:rFonts w:ascii="Times New Roman" w:hAnsi="Times New Roman"/>
                <w:lang w:val="es-ES"/>
              </w:rPr>
            </w:pPr>
            <w:proofErr w:type="gramStart"/>
            <w:r w:rsidRPr="00FD5A5A">
              <w:rPr>
                <w:rFonts w:ascii="Times New Roman" w:hAnsi="Times New Roman"/>
                <w:lang w:val="es-ES"/>
              </w:rPr>
              <w:t>[  ]</w:t>
            </w:r>
            <w:proofErr w:type="gramEnd"/>
            <w:r w:rsidRPr="00FD5A5A">
              <w:rPr>
                <w:rFonts w:ascii="Times New Roman" w:hAnsi="Times New Roman"/>
                <w:lang w:val="es-ES"/>
              </w:rPr>
              <w:t xml:space="preserve"> </w:t>
            </w:r>
            <w:r w:rsidRPr="00FD5A5A">
              <w:rPr>
                <w:rFonts w:ascii="Times New Roman" w:hAnsi="Times New Roman"/>
                <w:u w:val="single"/>
                <w:lang w:val="es-ES"/>
              </w:rPr>
              <w:t>No</w:t>
            </w:r>
            <w:r w:rsidRPr="00FD5A5A">
              <w:rPr>
                <w:rFonts w:ascii="Times New Roman" w:hAnsi="Times New Roman"/>
                <w:lang w:val="es-ES"/>
              </w:rPr>
              <w:t xml:space="preserve"> se aplicará lo dispuesto en la Sección 29;</w:t>
            </w:r>
          </w:p>
          <w:p w14:paraId="5729DD0B" w14:textId="77777777" w:rsidR="00FD5A5A" w:rsidRDefault="00FD5A5A" w:rsidP="00FD5A5A">
            <w:pPr>
              <w:spacing w:before="0" w:after="0"/>
              <w:ind w:left="0" w:right="102"/>
              <w:jc w:val="left"/>
            </w:pPr>
            <w:r w:rsidRPr="00FD5A5A">
              <w:rPr>
                <w:b/>
                <w:bCs/>
                <w:i/>
              </w:rPr>
              <w:lastRenderedPageBreak/>
              <w:t xml:space="preserve">en caso contrario, </w:t>
            </w:r>
            <w:r w:rsidRPr="00FD5A5A">
              <w:t>se aplicará lo dispuesto en la Sección 29</w:t>
            </w:r>
          </w:p>
          <w:p w14:paraId="4E4D89D9" w14:textId="212302A9" w:rsidR="00857B7C" w:rsidRPr="00FD5A5A" w:rsidRDefault="00857B7C" w:rsidP="00FD5A5A">
            <w:pPr>
              <w:spacing w:before="0" w:after="0"/>
              <w:ind w:left="0" w:right="102"/>
              <w:jc w:val="left"/>
              <w:rPr>
                <w:sz w:val="20"/>
                <w:szCs w:val="20"/>
              </w:rPr>
            </w:pPr>
          </w:p>
        </w:tc>
      </w:tr>
      <w:tr w:rsidR="000B28CE" w:rsidRPr="00FD5A5A" w14:paraId="1CBA47F7" w14:textId="77777777" w:rsidTr="00EE537E">
        <w:tc>
          <w:tcPr>
            <w:tcW w:w="4962" w:type="dxa"/>
          </w:tcPr>
          <w:p w14:paraId="25F1B6CA" w14:textId="77777777" w:rsidR="00BB5807" w:rsidRPr="002F62F6" w:rsidRDefault="00BB5807" w:rsidP="006005B2">
            <w:pPr>
              <w:autoSpaceDE w:val="0"/>
              <w:autoSpaceDN w:val="0"/>
              <w:adjustRightInd w:val="0"/>
              <w:spacing w:before="0" w:after="0"/>
              <w:ind w:left="0"/>
              <w:jc w:val="center"/>
              <w:rPr>
                <w:b/>
                <w:bCs/>
                <w:color w:val="auto"/>
                <w:lang w:val="en-US"/>
              </w:rPr>
            </w:pPr>
            <w:r w:rsidRPr="002F62F6">
              <w:rPr>
                <w:b/>
                <w:bCs/>
                <w:color w:val="auto"/>
                <w:lang w:val="en-US"/>
              </w:rPr>
              <w:lastRenderedPageBreak/>
              <w:t>§ 30</w:t>
            </w:r>
          </w:p>
          <w:p w14:paraId="44FE235F" w14:textId="77777777" w:rsidR="00BB5807" w:rsidRPr="006005B2" w:rsidRDefault="00BB5807" w:rsidP="006005B2">
            <w:pPr>
              <w:autoSpaceDE w:val="0"/>
              <w:autoSpaceDN w:val="0"/>
              <w:adjustRightInd w:val="0"/>
              <w:spacing w:before="0" w:after="0"/>
              <w:ind w:left="0"/>
              <w:jc w:val="center"/>
              <w:rPr>
                <w:b/>
                <w:bCs/>
                <w:color w:val="auto"/>
                <w:u w:val="single"/>
                <w:lang w:val="en-US"/>
              </w:rPr>
            </w:pPr>
            <w:r w:rsidRPr="006005B2">
              <w:rPr>
                <w:b/>
                <w:bCs/>
                <w:color w:val="auto"/>
                <w:u w:val="single"/>
                <w:lang w:val="en-US"/>
              </w:rPr>
              <w:t>Representations and Warranties</w:t>
            </w:r>
          </w:p>
          <w:p w14:paraId="054D2809" w14:textId="77777777" w:rsidR="006005B2" w:rsidRDefault="006005B2" w:rsidP="002F62F6">
            <w:pPr>
              <w:autoSpaceDE w:val="0"/>
              <w:autoSpaceDN w:val="0"/>
              <w:adjustRightInd w:val="0"/>
              <w:spacing w:before="0" w:after="0"/>
              <w:ind w:left="0"/>
              <w:jc w:val="left"/>
              <w:rPr>
                <w:b/>
                <w:bCs/>
                <w:color w:val="auto"/>
                <w:lang w:val="en-US"/>
              </w:rPr>
            </w:pPr>
          </w:p>
          <w:p w14:paraId="649FD1FF" w14:textId="268206A5" w:rsidR="00BB5807" w:rsidRDefault="00BB5807" w:rsidP="002F62F6">
            <w:pPr>
              <w:autoSpaceDE w:val="0"/>
              <w:autoSpaceDN w:val="0"/>
              <w:adjustRightInd w:val="0"/>
              <w:spacing w:before="0" w:after="0"/>
              <w:ind w:left="0"/>
              <w:jc w:val="left"/>
              <w:rPr>
                <w:color w:val="auto"/>
                <w:lang w:val="en-US"/>
              </w:rPr>
            </w:pPr>
            <w:r w:rsidRPr="002F62F6">
              <w:rPr>
                <w:b/>
                <w:bCs/>
                <w:color w:val="auto"/>
                <w:lang w:val="en-US"/>
              </w:rPr>
              <w:t xml:space="preserve">§ 30.1 General Representations and Warranties: </w:t>
            </w:r>
            <w:r w:rsidRPr="002F62F6">
              <w:rPr>
                <w:color w:val="auto"/>
                <w:lang w:val="en-US"/>
              </w:rPr>
              <w:t>The following general representations and warranties are made:</w:t>
            </w:r>
          </w:p>
          <w:p w14:paraId="6545B75D" w14:textId="77777777" w:rsidR="007A2AF5" w:rsidRPr="002F62F6" w:rsidRDefault="007A2AF5" w:rsidP="002F62F6">
            <w:pPr>
              <w:autoSpaceDE w:val="0"/>
              <w:autoSpaceDN w:val="0"/>
              <w:adjustRightInd w:val="0"/>
              <w:spacing w:before="0" w:after="0"/>
              <w:ind w:left="0"/>
              <w:jc w:val="left"/>
              <w:rPr>
                <w:color w:val="auto"/>
                <w:lang w:val="en-US"/>
              </w:rPr>
            </w:pPr>
          </w:p>
          <w:p w14:paraId="6247FF59" w14:textId="460B7D7E" w:rsidR="00BB5807" w:rsidRPr="002F62F6" w:rsidRDefault="006005B2" w:rsidP="002F62F6">
            <w:pPr>
              <w:autoSpaceDE w:val="0"/>
              <w:autoSpaceDN w:val="0"/>
              <w:adjustRightInd w:val="0"/>
              <w:spacing w:before="0" w:after="0"/>
              <w:ind w:left="0"/>
              <w:jc w:val="left"/>
              <w:rPr>
                <w:color w:val="auto"/>
                <w:lang w:val="en-US"/>
              </w:rPr>
            </w:pPr>
            <w:r>
              <w:rPr>
                <w:color w:val="auto"/>
                <w:lang w:val="en-US"/>
              </w:rPr>
              <w:tab/>
            </w:r>
            <w:r>
              <w:rPr>
                <w:color w:val="auto"/>
                <w:lang w:val="en-US"/>
              </w:rPr>
              <w:tab/>
            </w:r>
            <w:r w:rsidR="00BB5807" w:rsidRPr="002F62F6">
              <w:rPr>
                <w:color w:val="auto"/>
                <w:lang w:val="en-US"/>
              </w:rPr>
              <w:t xml:space="preserve">by Seller: </w:t>
            </w:r>
            <w:r>
              <w:rPr>
                <w:color w:val="auto"/>
                <w:lang w:val="en-US"/>
              </w:rPr>
              <w:tab/>
            </w:r>
            <w:r>
              <w:rPr>
                <w:color w:val="auto"/>
                <w:lang w:val="en-US"/>
              </w:rPr>
              <w:tab/>
            </w:r>
            <w:r w:rsidR="00BB5807" w:rsidRPr="002F62F6">
              <w:rPr>
                <w:color w:val="auto"/>
                <w:lang w:val="en-US"/>
              </w:rPr>
              <w:t>by Buyer:</w:t>
            </w:r>
          </w:p>
          <w:p w14:paraId="7F1BDFC1"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30.1(a)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6B63FAED"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30.1(b)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759E5433"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30.1(c)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56111D57" w14:textId="77777777" w:rsidR="000B28CE" w:rsidRPr="002F62F6" w:rsidRDefault="00BB5807" w:rsidP="002F62F6">
            <w:pPr>
              <w:spacing w:before="0" w:after="0"/>
              <w:ind w:left="0"/>
              <w:rPr>
                <w:color w:val="auto"/>
                <w:lang w:val="en-US"/>
              </w:rPr>
            </w:pPr>
            <w:r w:rsidRPr="002F62F6">
              <w:rPr>
                <w:color w:val="auto"/>
                <w:lang w:val="en-US"/>
              </w:rPr>
              <w:t xml:space="preserve">§ 30.1(d)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699F7356"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30.1(e)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25189731"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30.1(f)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3B6CEA53"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30.1(g)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5C663C7B"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30.1(h)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592B1BB7"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30.1(</w:t>
            </w:r>
            <w:proofErr w:type="spellStart"/>
            <w:r w:rsidRPr="002F62F6">
              <w:rPr>
                <w:color w:val="auto"/>
                <w:lang w:val="en-US"/>
              </w:rPr>
              <w:t>i</w:t>
            </w:r>
            <w:proofErr w:type="spellEnd"/>
            <w:r w:rsidRPr="002F62F6">
              <w:rPr>
                <w:color w:val="auto"/>
                <w:lang w:val="en-US"/>
              </w:rPr>
              <w:t xml:space="preserve">)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65D31DEF"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30.1(j)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6F304D96"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30.1(k)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2B1D65AF" w14:textId="77777777" w:rsidR="00BB5807" w:rsidRPr="002F62F6" w:rsidRDefault="00BB5807" w:rsidP="002F62F6">
            <w:pPr>
              <w:spacing w:before="0" w:after="0"/>
              <w:ind w:left="0"/>
              <w:rPr>
                <w:color w:val="auto"/>
                <w:lang w:val="en-US"/>
              </w:rPr>
            </w:pPr>
            <w:r w:rsidRPr="002F62F6">
              <w:rPr>
                <w:color w:val="auto"/>
                <w:lang w:val="en-US"/>
              </w:rPr>
              <w:t xml:space="preserve">§ 30.1(l)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092A020D" w14:textId="77777777" w:rsidR="006005B2" w:rsidRDefault="006005B2" w:rsidP="002F62F6">
            <w:pPr>
              <w:autoSpaceDE w:val="0"/>
              <w:autoSpaceDN w:val="0"/>
              <w:adjustRightInd w:val="0"/>
              <w:spacing w:before="0" w:after="0"/>
              <w:ind w:left="0"/>
              <w:jc w:val="left"/>
              <w:rPr>
                <w:b/>
                <w:bCs/>
                <w:color w:val="auto"/>
                <w:lang w:val="en-US"/>
              </w:rPr>
            </w:pPr>
          </w:p>
          <w:p w14:paraId="21D2BD86" w14:textId="7B3DB3DC" w:rsidR="00BB5807" w:rsidRPr="002F62F6" w:rsidRDefault="00BB5807" w:rsidP="002F62F6">
            <w:pPr>
              <w:autoSpaceDE w:val="0"/>
              <w:autoSpaceDN w:val="0"/>
              <w:adjustRightInd w:val="0"/>
              <w:spacing w:before="0" w:after="0"/>
              <w:ind w:left="0"/>
              <w:jc w:val="left"/>
              <w:rPr>
                <w:color w:val="auto"/>
                <w:lang w:val="en-US"/>
              </w:rPr>
            </w:pPr>
            <w:r w:rsidRPr="002F62F6">
              <w:rPr>
                <w:b/>
                <w:bCs/>
                <w:color w:val="auto"/>
                <w:lang w:val="en-US"/>
              </w:rPr>
              <w:t xml:space="preserve">§ 30.2 Specific Representations and Warranties: </w:t>
            </w:r>
            <w:r w:rsidRPr="002F62F6">
              <w:rPr>
                <w:color w:val="auto"/>
                <w:lang w:val="en-US"/>
              </w:rPr>
              <w:t>The following specific representations and warranties are made:</w:t>
            </w:r>
          </w:p>
          <w:p w14:paraId="14A065F9" w14:textId="77777777" w:rsidR="006005B2" w:rsidRDefault="006005B2" w:rsidP="002F62F6">
            <w:pPr>
              <w:autoSpaceDE w:val="0"/>
              <w:autoSpaceDN w:val="0"/>
              <w:adjustRightInd w:val="0"/>
              <w:spacing w:before="0" w:after="0"/>
              <w:ind w:left="0"/>
              <w:jc w:val="left"/>
              <w:rPr>
                <w:color w:val="auto"/>
                <w:lang w:val="en-US"/>
              </w:rPr>
            </w:pPr>
          </w:p>
          <w:p w14:paraId="2CBD7414" w14:textId="0DA815CE" w:rsidR="00BB5807" w:rsidRPr="002F62F6" w:rsidRDefault="006005B2" w:rsidP="002F62F6">
            <w:pPr>
              <w:autoSpaceDE w:val="0"/>
              <w:autoSpaceDN w:val="0"/>
              <w:adjustRightInd w:val="0"/>
              <w:spacing w:before="0" w:after="0"/>
              <w:ind w:left="0"/>
              <w:jc w:val="left"/>
              <w:rPr>
                <w:color w:val="auto"/>
                <w:lang w:val="en-US"/>
              </w:rPr>
            </w:pPr>
            <w:r>
              <w:rPr>
                <w:color w:val="auto"/>
                <w:lang w:val="en-US"/>
              </w:rPr>
              <w:tab/>
            </w:r>
            <w:r>
              <w:rPr>
                <w:color w:val="auto"/>
                <w:lang w:val="en-US"/>
              </w:rPr>
              <w:tab/>
            </w:r>
            <w:r w:rsidR="00BB5807" w:rsidRPr="002F62F6">
              <w:rPr>
                <w:color w:val="auto"/>
                <w:lang w:val="en-US"/>
              </w:rPr>
              <w:t xml:space="preserve">by Seller: </w:t>
            </w:r>
            <w:r>
              <w:rPr>
                <w:color w:val="auto"/>
                <w:lang w:val="en-US"/>
              </w:rPr>
              <w:tab/>
            </w:r>
            <w:r>
              <w:rPr>
                <w:color w:val="auto"/>
                <w:lang w:val="en-US"/>
              </w:rPr>
              <w:tab/>
            </w:r>
            <w:r w:rsidR="00BB5807" w:rsidRPr="002F62F6">
              <w:rPr>
                <w:color w:val="auto"/>
                <w:lang w:val="en-US"/>
              </w:rPr>
              <w:t>by Buyer:</w:t>
            </w:r>
          </w:p>
          <w:p w14:paraId="7B1AF828"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30.2(a)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54AF0F04"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30.2(b)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5ADFE94A"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30.2(c) </w:t>
            </w:r>
            <w:proofErr w:type="gramStart"/>
            <w:r w:rsidRPr="002F62F6">
              <w:rPr>
                <w:color w:val="auto"/>
                <w:lang w:val="en-US"/>
              </w:rPr>
              <w:t>[ ]</w:t>
            </w:r>
            <w:proofErr w:type="gramEnd"/>
            <w:r w:rsidRPr="002F62F6">
              <w:rPr>
                <w:color w:val="auto"/>
                <w:lang w:val="en-US"/>
              </w:rPr>
              <w:t xml:space="preserve"> no, </w:t>
            </w:r>
            <w:r w:rsidRPr="002F62F6">
              <w:rPr>
                <w:b/>
                <w:bCs/>
                <w:i/>
                <w:iCs/>
                <w:color w:val="auto"/>
                <w:lang w:val="en-US"/>
              </w:rPr>
              <w:t xml:space="preserve">otherwise </w:t>
            </w:r>
            <w:r w:rsidRPr="002F62F6">
              <w:rPr>
                <w:color w:val="auto"/>
                <w:lang w:val="en-US"/>
              </w:rPr>
              <w:t xml:space="preserve">yes [ ] no, </w:t>
            </w:r>
            <w:r w:rsidRPr="002F62F6">
              <w:rPr>
                <w:b/>
                <w:bCs/>
                <w:i/>
                <w:iCs/>
                <w:color w:val="auto"/>
                <w:lang w:val="en-US"/>
              </w:rPr>
              <w:t xml:space="preserve">otherwise </w:t>
            </w:r>
            <w:r w:rsidRPr="002F62F6">
              <w:rPr>
                <w:color w:val="auto"/>
                <w:lang w:val="en-US"/>
              </w:rPr>
              <w:t>yes</w:t>
            </w:r>
          </w:p>
          <w:p w14:paraId="009B4864" w14:textId="7122C3E5"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 30.2(d) </w:t>
            </w:r>
            <w:proofErr w:type="gramStart"/>
            <w:r w:rsidRPr="002F62F6">
              <w:rPr>
                <w:color w:val="auto"/>
                <w:lang w:val="en-US"/>
              </w:rPr>
              <w:t>[ ]</w:t>
            </w:r>
            <w:proofErr w:type="gramEnd"/>
            <w:r w:rsidRPr="002F62F6">
              <w:rPr>
                <w:color w:val="auto"/>
                <w:lang w:val="en-US"/>
              </w:rPr>
              <w:t xml:space="preserve"> In addition, the Seller represents and warrants the</w:t>
            </w:r>
            <w:r w:rsidR="00FD5A5A">
              <w:rPr>
                <w:color w:val="auto"/>
                <w:lang w:val="en-US"/>
              </w:rPr>
              <w:t xml:space="preserve"> </w:t>
            </w:r>
            <w:r w:rsidRPr="002F62F6">
              <w:rPr>
                <w:color w:val="auto"/>
                <w:lang w:val="en-US"/>
              </w:rPr>
              <w:t>following:</w:t>
            </w:r>
            <w:r w:rsidR="00FD5A5A">
              <w:rPr>
                <w:color w:val="auto"/>
                <w:lang w:val="en-US"/>
              </w:rPr>
              <w:t>_______________________</w:t>
            </w:r>
          </w:p>
          <w:p w14:paraId="56240A2B" w14:textId="77777777" w:rsidR="007A2AF5" w:rsidRDefault="007A2AF5" w:rsidP="002F62F6">
            <w:pPr>
              <w:autoSpaceDE w:val="0"/>
              <w:autoSpaceDN w:val="0"/>
              <w:adjustRightInd w:val="0"/>
              <w:spacing w:before="0" w:after="0"/>
              <w:ind w:left="0"/>
              <w:jc w:val="left"/>
              <w:rPr>
                <w:color w:val="auto"/>
                <w:lang w:val="en-US"/>
              </w:rPr>
            </w:pPr>
          </w:p>
          <w:p w14:paraId="6034DB2D" w14:textId="0DE2F029" w:rsidR="00BB5807" w:rsidRPr="002F62F6" w:rsidRDefault="00BB5807" w:rsidP="002F62F6">
            <w:pPr>
              <w:autoSpaceDE w:val="0"/>
              <w:autoSpaceDN w:val="0"/>
              <w:adjustRightInd w:val="0"/>
              <w:spacing w:before="0" w:after="0"/>
              <w:ind w:left="0"/>
              <w:jc w:val="left"/>
              <w:rPr>
                <w:color w:val="auto"/>
                <w:lang w:val="en-US"/>
              </w:rPr>
            </w:pPr>
            <w:proofErr w:type="gramStart"/>
            <w:r w:rsidRPr="002F62F6">
              <w:rPr>
                <w:color w:val="auto"/>
                <w:lang w:val="en-US"/>
              </w:rPr>
              <w:t>[ ]</w:t>
            </w:r>
            <w:proofErr w:type="gramEnd"/>
            <w:r w:rsidRPr="002F62F6">
              <w:rPr>
                <w:color w:val="auto"/>
                <w:lang w:val="en-US"/>
              </w:rPr>
              <w:t xml:space="preserve"> In addition, the Buyer represents and warrants the</w:t>
            </w:r>
          </w:p>
          <w:p w14:paraId="6298671D" w14:textId="77777777" w:rsidR="00BB5807" w:rsidRDefault="00BB5807" w:rsidP="002F62F6">
            <w:pPr>
              <w:spacing w:before="0" w:after="0"/>
              <w:ind w:left="0"/>
              <w:rPr>
                <w:color w:val="auto"/>
              </w:rPr>
            </w:pPr>
            <w:proofErr w:type="spellStart"/>
            <w:r w:rsidRPr="002F62F6">
              <w:rPr>
                <w:color w:val="auto"/>
              </w:rPr>
              <w:t>following</w:t>
            </w:r>
            <w:proofErr w:type="spellEnd"/>
            <w:r w:rsidRPr="002F62F6">
              <w:rPr>
                <w:color w:val="auto"/>
              </w:rPr>
              <w:t>:</w:t>
            </w:r>
          </w:p>
          <w:p w14:paraId="66C925B0" w14:textId="342331E7" w:rsidR="00411F11" w:rsidRPr="002F62F6" w:rsidRDefault="00411F11" w:rsidP="002F62F6">
            <w:pPr>
              <w:spacing w:before="0" w:after="0"/>
              <w:ind w:left="0"/>
              <w:rPr>
                <w:lang w:val="en-US"/>
              </w:rPr>
            </w:pPr>
            <w:r>
              <w:rPr>
                <w:color w:val="auto"/>
              </w:rPr>
              <w:t>___________________________________________</w:t>
            </w:r>
          </w:p>
        </w:tc>
        <w:tc>
          <w:tcPr>
            <w:tcW w:w="5387" w:type="dxa"/>
          </w:tcPr>
          <w:p w14:paraId="51B524B2" w14:textId="77777777" w:rsidR="00FD5A5A" w:rsidRPr="00F66788" w:rsidRDefault="00FD5A5A" w:rsidP="00FD5A5A">
            <w:pPr>
              <w:pStyle w:val="Ttulo4"/>
              <w:numPr>
                <w:ilvl w:val="0"/>
                <w:numId w:val="0"/>
              </w:numPr>
              <w:spacing w:before="0" w:after="0"/>
              <w:ind w:right="91"/>
              <w:jc w:val="center"/>
              <w:outlineLvl w:val="3"/>
              <w:rPr>
                <w:b/>
                <w:bCs w:val="0"/>
                <w:color w:val="auto"/>
                <w:szCs w:val="22"/>
              </w:rPr>
            </w:pPr>
            <w:r w:rsidRPr="00F66788">
              <w:rPr>
                <w:b/>
                <w:color w:val="auto"/>
                <w:szCs w:val="22"/>
              </w:rPr>
              <w:t>Sección 30</w:t>
            </w:r>
          </w:p>
          <w:p w14:paraId="2D4DB1E2" w14:textId="4C9D3F0A" w:rsidR="00FD5A5A" w:rsidRPr="00FD5A5A" w:rsidRDefault="00857B7C" w:rsidP="00FD5A5A">
            <w:pPr>
              <w:spacing w:before="0" w:after="0"/>
              <w:ind w:left="0" w:right="100"/>
              <w:jc w:val="center"/>
              <w:rPr>
                <w:u w:val="single"/>
              </w:rPr>
            </w:pPr>
            <w:r>
              <w:rPr>
                <w:b/>
                <w:u w:val="single"/>
              </w:rPr>
              <w:t>Declaraciones</w:t>
            </w:r>
            <w:r w:rsidR="00FD5A5A" w:rsidRPr="00FD5A5A">
              <w:rPr>
                <w:b/>
                <w:u w:val="single"/>
              </w:rPr>
              <w:t xml:space="preserve"> y Garantías</w:t>
            </w:r>
          </w:p>
          <w:p w14:paraId="5DBBE73E" w14:textId="77777777" w:rsidR="00FD5A5A" w:rsidRDefault="00FD5A5A" w:rsidP="00FD5A5A">
            <w:pPr>
              <w:spacing w:before="0" w:after="0"/>
              <w:ind w:left="0" w:right="72"/>
              <w:rPr>
                <w:b/>
                <w:bCs/>
              </w:rPr>
            </w:pPr>
          </w:p>
          <w:p w14:paraId="63E4270B" w14:textId="3E98594E" w:rsidR="00FD5A5A" w:rsidRDefault="00FD5A5A" w:rsidP="00411F11">
            <w:pPr>
              <w:spacing w:before="0" w:after="0"/>
              <w:ind w:left="-110" w:right="72"/>
            </w:pPr>
            <w:r w:rsidRPr="00FD5A5A">
              <w:rPr>
                <w:b/>
                <w:bCs/>
              </w:rPr>
              <w:t xml:space="preserve">Sección 30.1 </w:t>
            </w:r>
            <w:r w:rsidR="00857B7C">
              <w:rPr>
                <w:b/>
                <w:bCs/>
              </w:rPr>
              <w:t>Declaraciones</w:t>
            </w:r>
            <w:r w:rsidRPr="00FD5A5A">
              <w:rPr>
                <w:b/>
                <w:bCs/>
              </w:rPr>
              <w:t xml:space="preserve"> y Garantías Generales: </w:t>
            </w:r>
            <w:r w:rsidRPr="00FD5A5A">
              <w:t xml:space="preserve">Se realizan las siguientes </w:t>
            </w:r>
            <w:r w:rsidR="00857B7C">
              <w:t>declaraciones</w:t>
            </w:r>
            <w:r w:rsidRPr="00FD5A5A">
              <w:t xml:space="preserve"> y garantías generales:</w:t>
            </w:r>
          </w:p>
          <w:p w14:paraId="75A6DC1A" w14:textId="77777777" w:rsidR="007A2AF5" w:rsidRDefault="007A2AF5" w:rsidP="00411F11">
            <w:pPr>
              <w:spacing w:before="0" w:after="0"/>
              <w:ind w:left="-110" w:right="72"/>
            </w:pPr>
          </w:p>
          <w:p w14:paraId="52B2668A" w14:textId="77777777" w:rsidR="00857B7C" w:rsidRPr="00FD5A5A" w:rsidRDefault="00857B7C" w:rsidP="00411F11">
            <w:pPr>
              <w:spacing w:before="0" w:after="0"/>
              <w:ind w:left="-110" w:right="72"/>
            </w:pPr>
          </w:p>
          <w:p w14:paraId="6796FDE9" w14:textId="238D8E8C" w:rsidR="00FD5A5A" w:rsidRPr="00FD5A5A" w:rsidRDefault="00FD5A5A" w:rsidP="00411F11">
            <w:pPr>
              <w:autoSpaceDE w:val="0"/>
              <w:autoSpaceDN w:val="0"/>
              <w:adjustRightInd w:val="0"/>
              <w:spacing w:before="0" w:after="0"/>
              <w:ind w:left="-110"/>
              <w:jc w:val="left"/>
              <w:rPr>
                <w:color w:val="auto"/>
              </w:rPr>
            </w:pPr>
            <w:r w:rsidRPr="00CA6A2D">
              <w:rPr>
                <w:color w:val="auto"/>
              </w:rPr>
              <w:tab/>
            </w:r>
            <w:r w:rsidRPr="00CA6A2D">
              <w:rPr>
                <w:color w:val="auto"/>
              </w:rPr>
              <w:tab/>
            </w:r>
            <w:r w:rsidRPr="00CA6A2D">
              <w:rPr>
                <w:color w:val="auto"/>
              </w:rPr>
              <w:tab/>
            </w:r>
            <w:r w:rsidRPr="00FD5A5A">
              <w:rPr>
                <w:color w:val="auto"/>
              </w:rPr>
              <w:t xml:space="preserve">Por el Vendedor: </w:t>
            </w:r>
            <w:r w:rsidRPr="00FD5A5A">
              <w:rPr>
                <w:color w:val="auto"/>
              </w:rPr>
              <w:tab/>
            </w:r>
            <w:r w:rsidRPr="00FD5A5A">
              <w:rPr>
                <w:color w:val="auto"/>
              </w:rPr>
              <w:tab/>
            </w:r>
            <w:r>
              <w:rPr>
                <w:color w:val="auto"/>
              </w:rPr>
              <w:t>por el Comprador</w:t>
            </w:r>
            <w:r w:rsidRPr="00FD5A5A">
              <w:rPr>
                <w:color w:val="auto"/>
              </w:rPr>
              <w:t>:</w:t>
            </w:r>
          </w:p>
          <w:p w14:paraId="2697BFB1" w14:textId="58D61682" w:rsidR="00FD5A5A" w:rsidRPr="00FD5A5A" w:rsidRDefault="00FD5A5A" w:rsidP="00411F11">
            <w:pPr>
              <w:autoSpaceDE w:val="0"/>
              <w:autoSpaceDN w:val="0"/>
              <w:adjustRightInd w:val="0"/>
              <w:spacing w:before="0" w:after="0"/>
              <w:ind w:left="-110" w:right="-100"/>
              <w:jc w:val="left"/>
              <w:rPr>
                <w:color w:val="auto"/>
                <w:sz w:val="20"/>
                <w:szCs w:val="20"/>
              </w:rPr>
            </w:pPr>
            <w:r w:rsidRPr="00FD5A5A">
              <w:rPr>
                <w:color w:val="auto"/>
                <w:sz w:val="20"/>
                <w:szCs w:val="20"/>
              </w:rPr>
              <w:t xml:space="preserve">§ 30.1(a)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26A1C04B" w14:textId="16CC2D2E"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30.1(b)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4C829369" w14:textId="77777777"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30.1(c)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0550A04C" w14:textId="6D23512D" w:rsidR="00FD5A5A" w:rsidRPr="00FD5A5A" w:rsidRDefault="00FD5A5A" w:rsidP="00411F11">
            <w:pPr>
              <w:spacing w:before="0" w:after="0"/>
              <w:ind w:left="-110"/>
              <w:rPr>
                <w:color w:val="auto"/>
                <w:sz w:val="20"/>
                <w:szCs w:val="20"/>
              </w:rPr>
            </w:pPr>
            <w:r w:rsidRPr="00FD5A5A">
              <w:rPr>
                <w:color w:val="auto"/>
                <w:sz w:val="20"/>
                <w:szCs w:val="20"/>
              </w:rPr>
              <w:t xml:space="preserve">§ 30.1(d)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0122439A" w14:textId="4005F15D"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30.1(e)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1A882312" w14:textId="76F898A2"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30.1(f)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73B61EE3" w14:textId="35D7301F"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30.1(g)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42EB9DC7" w14:textId="77777777"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30.1(h)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23D2DC8B" w14:textId="4716B93C"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30.1(i)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6B638FC5" w14:textId="5F5F304E"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30.1(j)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207D834D" w14:textId="77777777" w:rsidR="00FD5A5A" w:rsidRPr="00FD5A5A" w:rsidRDefault="00FD5A5A" w:rsidP="00411F11">
            <w:pPr>
              <w:autoSpaceDE w:val="0"/>
              <w:autoSpaceDN w:val="0"/>
              <w:adjustRightInd w:val="0"/>
              <w:spacing w:before="0" w:after="0"/>
              <w:ind w:left="-110"/>
              <w:jc w:val="left"/>
              <w:rPr>
                <w:color w:val="auto"/>
                <w:sz w:val="20"/>
                <w:szCs w:val="20"/>
              </w:rPr>
            </w:pPr>
            <w:r w:rsidRPr="00FD5A5A">
              <w:rPr>
                <w:color w:val="auto"/>
                <w:sz w:val="20"/>
                <w:szCs w:val="20"/>
              </w:rPr>
              <w:t xml:space="preserve">§ 30.1(k)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475BE5E3" w14:textId="4999BB40" w:rsidR="00FD5A5A" w:rsidRPr="00FD5A5A" w:rsidRDefault="00FD5A5A" w:rsidP="00411F11">
            <w:pPr>
              <w:spacing w:before="0" w:after="0"/>
              <w:ind w:left="-110"/>
              <w:rPr>
                <w:color w:val="auto"/>
                <w:sz w:val="20"/>
                <w:szCs w:val="20"/>
              </w:rPr>
            </w:pPr>
            <w:r w:rsidRPr="00FD5A5A">
              <w:rPr>
                <w:color w:val="auto"/>
                <w:sz w:val="20"/>
                <w:szCs w:val="20"/>
              </w:rPr>
              <w:t xml:space="preserve">§ 30.1(l)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63FF8932" w14:textId="77777777" w:rsidR="007A2AF5" w:rsidRDefault="007A2AF5" w:rsidP="00411F11">
            <w:pPr>
              <w:spacing w:before="73"/>
              <w:ind w:left="-110"/>
              <w:rPr>
                <w:b/>
                <w:bCs/>
              </w:rPr>
            </w:pPr>
          </w:p>
          <w:p w14:paraId="01122614" w14:textId="5D3F36B4" w:rsidR="00FD5A5A" w:rsidRDefault="00FD5A5A" w:rsidP="00411F11">
            <w:pPr>
              <w:spacing w:before="73"/>
              <w:ind w:left="-110"/>
              <w:rPr>
                <w:color w:val="auto"/>
              </w:rPr>
            </w:pPr>
            <w:r w:rsidRPr="00411F11">
              <w:rPr>
                <w:b/>
                <w:bCs/>
              </w:rPr>
              <w:t xml:space="preserve">Sección 30.2 </w:t>
            </w:r>
            <w:r w:rsidR="00857B7C">
              <w:rPr>
                <w:b/>
                <w:bCs/>
              </w:rPr>
              <w:t>Declaraciones</w:t>
            </w:r>
            <w:r w:rsidRPr="00411F11">
              <w:rPr>
                <w:b/>
                <w:bCs/>
              </w:rPr>
              <w:t xml:space="preserve"> y Garantías Específicas:</w:t>
            </w:r>
            <w:r w:rsidRPr="00525157">
              <w:rPr>
                <w:b/>
                <w:bCs/>
                <w:sz w:val="20"/>
                <w:szCs w:val="20"/>
              </w:rPr>
              <w:t xml:space="preserve"> </w:t>
            </w:r>
            <w:r w:rsidRPr="00CA6A2D">
              <w:rPr>
                <w:color w:val="auto"/>
              </w:rPr>
              <w:t xml:space="preserve">Se realizan las siguientes </w:t>
            </w:r>
            <w:r w:rsidR="00857B7C">
              <w:rPr>
                <w:color w:val="auto"/>
              </w:rPr>
              <w:t>declaraciones</w:t>
            </w:r>
            <w:r w:rsidRPr="00CA6A2D">
              <w:rPr>
                <w:color w:val="auto"/>
              </w:rPr>
              <w:t xml:space="preserve"> y garantías específicas:</w:t>
            </w:r>
          </w:p>
          <w:p w14:paraId="5D2274AD" w14:textId="77777777" w:rsidR="007A2AF5" w:rsidRPr="00525157" w:rsidRDefault="007A2AF5" w:rsidP="00411F11">
            <w:pPr>
              <w:spacing w:before="73"/>
              <w:ind w:left="-110"/>
              <w:rPr>
                <w:sz w:val="20"/>
                <w:szCs w:val="20"/>
              </w:rPr>
            </w:pPr>
          </w:p>
          <w:p w14:paraId="66A76485" w14:textId="20304C00" w:rsidR="00FD5A5A" w:rsidRPr="00FD5A5A" w:rsidRDefault="00FD5A5A" w:rsidP="00411F11">
            <w:pPr>
              <w:autoSpaceDE w:val="0"/>
              <w:autoSpaceDN w:val="0"/>
              <w:adjustRightInd w:val="0"/>
              <w:spacing w:before="0" w:after="0"/>
              <w:ind w:left="-110"/>
              <w:jc w:val="left"/>
              <w:rPr>
                <w:color w:val="auto"/>
              </w:rPr>
            </w:pPr>
            <w:r>
              <w:rPr>
                <w:color w:val="auto"/>
              </w:rPr>
              <w:tab/>
            </w:r>
            <w:r>
              <w:rPr>
                <w:color w:val="auto"/>
              </w:rPr>
              <w:tab/>
            </w:r>
            <w:r w:rsidRPr="00FD5A5A">
              <w:rPr>
                <w:color w:val="auto"/>
              </w:rPr>
              <w:t xml:space="preserve">Por el Vendedor: </w:t>
            </w:r>
            <w:r w:rsidRPr="00FD5A5A">
              <w:rPr>
                <w:color w:val="auto"/>
              </w:rPr>
              <w:tab/>
            </w:r>
            <w:r w:rsidRPr="00FD5A5A">
              <w:rPr>
                <w:color w:val="auto"/>
              </w:rPr>
              <w:tab/>
            </w:r>
            <w:r>
              <w:rPr>
                <w:color w:val="auto"/>
              </w:rPr>
              <w:t>por el Comprador</w:t>
            </w:r>
            <w:r w:rsidRPr="00FD5A5A">
              <w:rPr>
                <w:color w:val="auto"/>
              </w:rPr>
              <w:t>:</w:t>
            </w:r>
          </w:p>
          <w:p w14:paraId="3EC81D94" w14:textId="517A8B8E" w:rsidR="00FD5A5A" w:rsidRPr="00FD5A5A" w:rsidRDefault="00FD5A5A" w:rsidP="00411F11">
            <w:pPr>
              <w:autoSpaceDE w:val="0"/>
              <w:autoSpaceDN w:val="0"/>
              <w:adjustRightInd w:val="0"/>
              <w:spacing w:before="0" w:after="0"/>
              <w:ind w:left="-110" w:right="-100"/>
              <w:jc w:val="left"/>
              <w:rPr>
                <w:color w:val="auto"/>
                <w:sz w:val="20"/>
                <w:szCs w:val="20"/>
              </w:rPr>
            </w:pPr>
            <w:r>
              <w:rPr>
                <w:color w:val="auto"/>
                <w:sz w:val="20"/>
                <w:szCs w:val="20"/>
              </w:rPr>
              <w:t>§ 30.2</w:t>
            </w:r>
            <w:r w:rsidRPr="00FD5A5A">
              <w:rPr>
                <w:color w:val="auto"/>
                <w:sz w:val="20"/>
                <w:szCs w:val="20"/>
              </w:rPr>
              <w:t xml:space="preserve">(a)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5FC0798A" w14:textId="77777777" w:rsidR="00FD5A5A" w:rsidRDefault="00FD5A5A" w:rsidP="00411F11">
            <w:pPr>
              <w:autoSpaceDE w:val="0"/>
              <w:autoSpaceDN w:val="0"/>
              <w:adjustRightInd w:val="0"/>
              <w:spacing w:before="0" w:after="0"/>
              <w:ind w:left="-110"/>
              <w:jc w:val="left"/>
              <w:rPr>
                <w:color w:val="auto"/>
                <w:sz w:val="20"/>
                <w:szCs w:val="20"/>
              </w:rPr>
            </w:pPr>
            <w:r>
              <w:rPr>
                <w:color w:val="auto"/>
                <w:sz w:val="20"/>
                <w:szCs w:val="20"/>
              </w:rPr>
              <w:t>§ 30.2</w:t>
            </w:r>
            <w:r w:rsidRPr="00FD5A5A">
              <w:rPr>
                <w:color w:val="auto"/>
                <w:sz w:val="20"/>
                <w:szCs w:val="20"/>
              </w:rPr>
              <w:t xml:space="preserve">(b)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6A44D8CB" w14:textId="77777777" w:rsidR="000B28CE" w:rsidRDefault="00FD5A5A" w:rsidP="00411F11">
            <w:pPr>
              <w:autoSpaceDE w:val="0"/>
              <w:autoSpaceDN w:val="0"/>
              <w:adjustRightInd w:val="0"/>
              <w:spacing w:before="0" w:after="0"/>
              <w:ind w:left="-110"/>
              <w:jc w:val="left"/>
              <w:rPr>
                <w:color w:val="auto"/>
                <w:sz w:val="20"/>
                <w:szCs w:val="20"/>
              </w:rPr>
            </w:pPr>
            <w:r>
              <w:rPr>
                <w:color w:val="auto"/>
                <w:sz w:val="20"/>
                <w:szCs w:val="20"/>
              </w:rPr>
              <w:t>§ 30.2</w:t>
            </w:r>
            <w:r w:rsidRPr="00FD5A5A">
              <w:rPr>
                <w:color w:val="auto"/>
                <w:sz w:val="20"/>
                <w:szCs w:val="20"/>
              </w:rPr>
              <w:t xml:space="preserve">(c) </w:t>
            </w:r>
            <w:proofErr w:type="gramStart"/>
            <w:r w:rsidRPr="00FD5A5A">
              <w:rPr>
                <w:color w:val="auto"/>
                <w:sz w:val="20"/>
                <w:szCs w:val="20"/>
              </w:rPr>
              <w:t>[ ]</w:t>
            </w:r>
            <w:proofErr w:type="gramEnd"/>
            <w:r w:rsidRPr="00FD5A5A">
              <w:rPr>
                <w:color w:val="auto"/>
                <w:sz w:val="20"/>
                <w:szCs w:val="20"/>
              </w:rPr>
              <w:t xml:space="preserve"> no, </w:t>
            </w:r>
            <w:r w:rsidRPr="00FD5A5A">
              <w:rPr>
                <w:b/>
                <w:bCs/>
                <w:i/>
                <w:iCs/>
                <w:color w:val="auto"/>
                <w:sz w:val="20"/>
                <w:szCs w:val="20"/>
              </w:rPr>
              <w:t xml:space="preserve">en caso contrario, </w:t>
            </w:r>
            <w:r w:rsidRPr="00FD5A5A">
              <w:rPr>
                <w:bCs/>
                <w:iCs/>
                <w:color w:val="auto"/>
                <w:sz w:val="20"/>
                <w:szCs w:val="20"/>
              </w:rPr>
              <w:t>sí</w:t>
            </w:r>
            <w:r w:rsidRPr="00FD5A5A">
              <w:rPr>
                <w:color w:val="auto"/>
                <w:sz w:val="20"/>
                <w:szCs w:val="20"/>
              </w:rPr>
              <w:t xml:space="preserve"> [ ] no, </w:t>
            </w:r>
            <w:r w:rsidRPr="00FD5A5A">
              <w:rPr>
                <w:b/>
                <w:bCs/>
                <w:i/>
                <w:iCs/>
                <w:color w:val="auto"/>
                <w:sz w:val="20"/>
                <w:szCs w:val="20"/>
              </w:rPr>
              <w:t xml:space="preserve">en caso contrario, </w:t>
            </w:r>
            <w:r w:rsidRPr="00FD5A5A">
              <w:rPr>
                <w:color w:val="auto"/>
                <w:sz w:val="20"/>
                <w:szCs w:val="20"/>
              </w:rPr>
              <w:t>sí</w:t>
            </w:r>
          </w:p>
          <w:p w14:paraId="688ECECB" w14:textId="235BE577" w:rsidR="00FD5A5A" w:rsidRDefault="00FD5A5A" w:rsidP="00411F11">
            <w:pPr>
              <w:autoSpaceDE w:val="0"/>
              <w:autoSpaceDN w:val="0"/>
              <w:adjustRightInd w:val="0"/>
              <w:spacing w:before="0" w:after="0"/>
              <w:ind w:left="-110"/>
              <w:jc w:val="left"/>
              <w:rPr>
                <w:color w:val="auto"/>
                <w:sz w:val="20"/>
                <w:szCs w:val="20"/>
              </w:rPr>
            </w:pPr>
            <w:r>
              <w:rPr>
                <w:color w:val="auto"/>
                <w:sz w:val="20"/>
                <w:szCs w:val="20"/>
              </w:rPr>
              <w:t>§ 30.2(d</w:t>
            </w:r>
            <w:r w:rsidRPr="00FD5A5A">
              <w:rPr>
                <w:color w:val="auto"/>
                <w:sz w:val="20"/>
                <w:szCs w:val="20"/>
              </w:rPr>
              <w:t xml:space="preserve">) </w:t>
            </w:r>
            <w:proofErr w:type="gramStart"/>
            <w:r w:rsidRPr="00FD5A5A">
              <w:rPr>
                <w:color w:val="auto"/>
                <w:sz w:val="20"/>
                <w:szCs w:val="20"/>
              </w:rPr>
              <w:t>[ ]</w:t>
            </w:r>
            <w:proofErr w:type="gramEnd"/>
            <w:r w:rsidRPr="00FD5A5A">
              <w:rPr>
                <w:color w:val="auto"/>
                <w:sz w:val="20"/>
                <w:szCs w:val="20"/>
              </w:rPr>
              <w:t xml:space="preserve"> Además, el Vendedor manifiesta y garantiza lo siguiente:</w:t>
            </w:r>
            <w:r>
              <w:rPr>
                <w:color w:val="auto"/>
                <w:sz w:val="20"/>
                <w:szCs w:val="20"/>
              </w:rPr>
              <w:t>_________________________________________</w:t>
            </w:r>
          </w:p>
          <w:p w14:paraId="63F5D6F3" w14:textId="77777777" w:rsidR="00B64B8A" w:rsidRDefault="00B64B8A" w:rsidP="00411F11">
            <w:pPr>
              <w:autoSpaceDE w:val="0"/>
              <w:autoSpaceDN w:val="0"/>
              <w:adjustRightInd w:val="0"/>
              <w:spacing w:before="0" w:after="0"/>
              <w:ind w:left="-110"/>
              <w:jc w:val="left"/>
              <w:rPr>
                <w:color w:val="auto"/>
              </w:rPr>
            </w:pPr>
          </w:p>
          <w:p w14:paraId="02C82FD8" w14:textId="77777777" w:rsidR="007A2AF5" w:rsidRDefault="007A2AF5" w:rsidP="00411F11">
            <w:pPr>
              <w:autoSpaceDE w:val="0"/>
              <w:autoSpaceDN w:val="0"/>
              <w:adjustRightInd w:val="0"/>
              <w:spacing w:before="0" w:after="0"/>
              <w:ind w:left="-110"/>
              <w:jc w:val="left"/>
              <w:rPr>
                <w:color w:val="auto"/>
              </w:rPr>
            </w:pPr>
          </w:p>
          <w:p w14:paraId="2CB1B37F" w14:textId="57A0655E" w:rsidR="00FD5A5A" w:rsidRPr="00411F11" w:rsidRDefault="00FD5A5A" w:rsidP="00411F11">
            <w:pPr>
              <w:autoSpaceDE w:val="0"/>
              <w:autoSpaceDN w:val="0"/>
              <w:adjustRightInd w:val="0"/>
              <w:spacing w:before="0" w:after="0"/>
              <w:ind w:left="-110"/>
              <w:jc w:val="left"/>
              <w:rPr>
                <w:color w:val="auto"/>
              </w:rPr>
            </w:pPr>
            <w:proofErr w:type="gramStart"/>
            <w:r w:rsidRPr="00411F11">
              <w:rPr>
                <w:color w:val="auto"/>
              </w:rPr>
              <w:t>[ ]</w:t>
            </w:r>
            <w:proofErr w:type="gramEnd"/>
            <w:r w:rsidRPr="00411F11">
              <w:rPr>
                <w:color w:val="auto"/>
              </w:rPr>
              <w:t xml:space="preserve"> A</w:t>
            </w:r>
            <w:r w:rsidR="007A2AF5">
              <w:rPr>
                <w:color w:val="auto"/>
              </w:rPr>
              <w:t>dicionalmente</w:t>
            </w:r>
            <w:r w:rsidRPr="00411F11">
              <w:rPr>
                <w:color w:val="auto"/>
              </w:rPr>
              <w:t>, el Vendedor manifiesta y garantiza lo siguiente:</w:t>
            </w:r>
          </w:p>
          <w:p w14:paraId="1B7F38EA" w14:textId="3319E67B" w:rsidR="00FD5A5A" w:rsidRDefault="00FD5A5A" w:rsidP="00411F11">
            <w:pPr>
              <w:autoSpaceDE w:val="0"/>
              <w:autoSpaceDN w:val="0"/>
              <w:adjustRightInd w:val="0"/>
              <w:spacing w:before="0" w:after="0"/>
              <w:ind w:left="-110"/>
              <w:jc w:val="left"/>
              <w:rPr>
                <w:color w:val="auto"/>
                <w:sz w:val="20"/>
                <w:szCs w:val="20"/>
              </w:rPr>
            </w:pPr>
            <w:r>
              <w:rPr>
                <w:color w:val="auto"/>
                <w:sz w:val="20"/>
                <w:szCs w:val="20"/>
              </w:rPr>
              <w:t>__________________________________________________</w:t>
            </w:r>
          </w:p>
          <w:p w14:paraId="4DB7BC29" w14:textId="38DBFB4F" w:rsidR="00FD5A5A" w:rsidRPr="00FD5A5A" w:rsidRDefault="00FD5A5A" w:rsidP="00FD5A5A">
            <w:pPr>
              <w:autoSpaceDE w:val="0"/>
              <w:autoSpaceDN w:val="0"/>
              <w:adjustRightInd w:val="0"/>
              <w:spacing w:before="0" w:after="0"/>
              <w:ind w:left="0"/>
              <w:jc w:val="left"/>
              <w:rPr>
                <w:color w:val="auto"/>
                <w:sz w:val="20"/>
                <w:szCs w:val="20"/>
              </w:rPr>
            </w:pPr>
          </w:p>
        </w:tc>
      </w:tr>
      <w:tr w:rsidR="000B28CE" w:rsidRPr="00B60BA5" w14:paraId="63BA3378" w14:textId="77777777" w:rsidTr="00EE537E">
        <w:tc>
          <w:tcPr>
            <w:tcW w:w="4962" w:type="dxa"/>
          </w:tcPr>
          <w:p w14:paraId="316784C1" w14:textId="77777777" w:rsidR="00BB5807" w:rsidRPr="002F62F6" w:rsidRDefault="00BB5807" w:rsidP="00662805">
            <w:pPr>
              <w:autoSpaceDE w:val="0"/>
              <w:autoSpaceDN w:val="0"/>
              <w:adjustRightInd w:val="0"/>
              <w:spacing w:before="0" w:after="0"/>
              <w:ind w:left="0"/>
              <w:jc w:val="center"/>
              <w:rPr>
                <w:b/>
                <w:bCs/>
                <w:color w:val="auto"/>
                <w:lang w:val="en-US"/>
              </w:rPr>
            </w:pPr>
            <w:r w:rsidRPr="002F62F6">
              <w:rPr>
                <w:b/>
                <w:bCs/>
                <w:color w:val="auto"/>
                <w:lang w:val="en-US"/>
              </w:rPr>
              <w:lastRenderedPageBreak/>
              <w:t>§ 31</w:t>
            </w:r>
          </w:p>
          <w:p w14:paraId="6B5CB887" w14:textId="77777777" w:rsidR="00BB5807" w:rsidRPr="00662805" w:rsidRDefault="00BB5807" w:rsidP="00662805">
            <w:pPr>
              <w:autoSpaceDE w:val="0"/>
              <w:autoSpaceDN w:val="0"/>
              <w:adjustRightInd w:val="0"/>
              <w:spacing w:before="0" w:after="0"/>
              <w:ind w:left="0"/>
              <w:jc w:val="center"/>
              <w:rPr>
                <w:b/>
                <w:bCs/>
                <w:color w:val="auto"/>
                <w:u w:val="single"/>
                <w:lang w:val="en-US"/>
              </w:rPr>
            </w:pPr>
            <w:r w:rsidRPr="00662805">
              <w:rPr>
                <w:b/>
                <w:bCs/>
                <w:color w:val="auto"/>
                <w:u w:val="single"/>
                <w:lang w:val="en-US"/>
              </w:rPr>
              <w:t>Governing Law and Dispute Resolution</w:t>
            </w:r>
          </w:p>
          <w:p w14:paraId="30B950DD" w14:textId="77777777" w:rsidR="00662805" w:rsidRDefault="00662805" w:rsidP="002F62F6">
            <w:pPr>
              <w:autoSpaceDE w:val="0"/>
              <w:autoSpaceDN w:val="0"/>
              <w:adjustRightInd w:val="0"/>
              <w:spacing w:before="0" w:after="0"/>
              <w:ind w:left="0"/>
              <w:jc w:val="left"/>
              <w:rPr>
                <w:b/>
                <w:bCs/>
                <w:color w:val="auto"/>
                <w:lang w:val="en-US"/>
              </w:rPr>
            </w:pPr>
          </w:p>
          <w:p w14:paraId="5F1FF9C5" w14:textId="45C4FA0B" w:rsidR="00BB5807" w:rsidRPr="002F62F6" w:rsidRDefault="00BB5807" w:rsidP="002F62F6">
            <w:pPr>
              <w:autoSpaceDE w:val="0"/>
              <w:autoSpaceDN w:val="0"/>
              <w:adjustRightInd w:val="0"/>
              <w:spacing w:before="0" w:after="0"/>
              <w:ind w:left="0"/>
              <w:jc w:val="left"/>
              <w:rPr>
                <w:i/>
                <w:iCs/>
                <w:color w:val="auto"/>
                <w:lang w:val="en-US"/>
              </w:rPr>
            </w:pPr>
            <w:r w:rsidRPr="002F62F6">
              <w:rPr>
                <w:b/>
                <w:bCs/>
                <w:color w:val="auto"/>
                <w:lang w:val="en-US"/>
              </w:rPr>
              <w:t xml:space="preserve">§ 31.1 Governing Law: </w:t>
            </w:r>
            <w:r w:rsidRPr="002F62F6">
              <w:rPr>
                <w:i/>
                <w:iCs/>
                <w:color w:val="auto"/>
                <w:lang w:val="en-US"/>
              </w:rPr>
              <w:t>[delete as appropriate, or otherwise specify]</w:t>
            </w:r>
          </w:p>
          <w:p w14:paraId="7D8571C4" w14:textId="77777777" w:rsidR="00662805" w:rsidRDefault="00662805" w:rsidP="002F62F6">
            <w:pPr>
              <w:autoSpaceDE w:val="0"/>
              <w:autoSpaceDN w:val="0"/>
              <w:adjustRightInd w:val="0"/>
              <w:spacing w:before="0" w:after="0"/>
              <w:ind w:left="0"/>
              <w:jc w:val="left"/>
              <w:rPr>
                <w:b/>
                <w:bCs/>
                <w:color w:val="auto"/>
                <w:lang w:val="en-US"/>
              </w:rPr>
            </w:pPr>
          </w:p>
          <w:p w14:paraId="68BDD59A" w14:textId="56C5CE3A" w:rsidR="00BB5807" w:rsidRPr="002F62F6" w:rsidRDefault="00BB5807" w:rsidP="002F62F6">
            <w:pPr>
              <w:autoSpaceDE w:val="0"/>
              <w:autoSpaceDN w:val="0"/>
              <w:adjustRightInd w:val="0"/>
              <w:spacing w:before="0" w:after="0"/>
              <w:ind w:left="0"/>
              <w:jc w:val="left"/>
              <w:rPr>
                <w:color w:val="auto"/>
                <w:lang w:val="en-US"/>
              </w:rPr>
            </w:pPr>
            <w:r w:rsidRPr="002F62F6">
              <w:rPr>
                <w:b/>
                <w:bCs/>
                <w:color w:val="auto"/>
                <w:lang w:val="en-US"/>
              </w:rPr>
              <w:t xml:space="preserve">§ 31.1(a) English Law: </w:t>
            </w:r>
            <w:r w:rsidRPr="002F62F6">
              <w:rPr>
                <w:color w:val="auto"/>
                <w:lang w:val="en-US"/>
              </w:rPr>
              <w:t>This Agreement shall be construed and governed by English law, excluding any</w:t>
            </w:r>
          </w:p>
          <w:p w14:paraId="1EAFB8C8" w14:textId="1ABD2D4D"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 xml:space="preserve">application of the United Nations Convention on </w:t>
            </w:r>
            <w:r w:rsidR="00662805">
              <w:rPr>
                <w:color w:val="auto"/>
                <w:lang w:val="en-US"/>
              </w:rPr>
              <w:t xml:space="preserve">Contracts for the International </w:t>
            </w:r>
            <w:r w:rsidRPr="002F62F6">
              <w:rPr>
                <w:color w:val="auto"/>
                <w:lang w:val="en-US"/>
              </w:rPr>
              <w:t>Sale of Goods of 11 April 1980; or</w:t>
            </w:r>
          </w:p>
          <w:p w14:paraId="00ABF080" w14:textId="77777777" w:rsidR="00662805" w:rsidRDefault="00662805" w:rsidP="002F62F6">
            <w:pPr>
              <w:autoSpaceDE w:val="0"/>
              <w:autoSpaceDN w:val="0"/>
              <w:adjustRightInd w:val="0"/>
              <w:spacing w:before="0" w:after="0"/>
              <w:ind w:left="0"/>
              <w:jc w:val="left"/>
              <w:rPr>
                <w:b/>
                <w:bCs/>
                <w:color w:val="auto"/>
                <w:lang w:val="en-US"/>
              </w:rPr>
            </w:pPr>
          </w:p>
          <w:p w14:paraId="0A2A27CB" w14:textId="09B425F7" w:rsidR="00BB5807" w:rsidRPr="002F62F6" w:rsidRDefault="00BB5807" w:rsidP="002F62F6">
            <w:pPr>
              <w:autoSpaceDE w:val="0"/>
              <w:autoSpaceDN w:val="0"/>
              <w:adjustRightInd w:val="0"/>
              <w:spacing w:before="0" w:after="0"/>
              <w:ind w:left="0"/>
              <w:jc w:val="left"/>
              <w:rPr>
                <w:color w:val="auto"/>
                <w:lang w:val="en-US"/>
              </w:rPr>
            </w:pPr>
            <w:r w:rsidRPr="002F62F6">
              <w:rPr>
                <w:b/>
                <w:bCs/>
                <w:color w:val="auto"/>
                <w:lang w:val="en-US"/>
              </w:rPr>
              <w:t xml:space="preserve">§ 31.1(b) German Law: </w:t>
            </w:r>
            <w:r w:rsidRPr="002F62F6">
              <w:rPr>
                <w:color w:val="auto"/>
                <w:lang w:val="en-US"/>
              </w:rPr>
              <w:t>This Agreement shall be construed and governed by the substantive law of the</w:t>
            </w:r>
            <w:r w:rsidR="00662805">
              <w:rPr>
                <w:color w:val="auto"/>
                <w:lang w:val="en-US"/>
              </w:rPr>
              <w:t xml:space="preserve"> </w:t>
            </w:r>
            <w:r w:rsidRPr="002F62F6">
              <w:rPr>
                <w:color w:val="auto"/>
                <w:lang w:val="en-US"/>
              </w:rPr>
              <w:t>Federal Republic of Germany, excluding any application of the United Nations</w:t>
            </w:r>
            <w:r w:rsidR="00790B50">
              <w:rPr>
                <w:color w:val="auto"/>
                <w:lang w:val="en-US"/>
              </w:rPr>
              <w:t xml:space="preserve"> </w:t>
            </w:r>
            <w:r w:rsidRPr="002F62F6">
              <w:rPr>
                <w:color w:val="auto"/>
                <w:lang w:val="en-US"/>
              </w:rPr>
              <w:t>Convention on Contracts for the International Sale of Goods of 11 April 1980; or</w:t>
            </w:r>
          </w:p>
          <w:p w14:paraId="57E38F65" w14:textId="77777777" w:rsidR="00790B50" w:rsidRPr="00CA6A2D" w:rsidRDefault="00790B50" w:rsidP="002F62F6">
            <w:pPr>
              <w:spacing w:before="0" w:after="0"/>
              <w:ind w:left="0"/>
              <w:rPr>
                <w:b/>
                <w:bCs/>
                <w:color w:val="auto"/>
                <w:lang w:val="en-US"/>
              </w:rPr>
            </w:pPr>
          </w:p>
          <w:p w14:paraId="0E454907" w14:textId="3ADD53C5" w:rsidR="000B28CE" w:rsidRPr="002F62F6" w:rsidRDefault="00BB5807" w:rsidP="002F62F6">
            <w:pPr>
              <w:spacing w:before="0" w:after="0"/>
              <w:ind w:left="0"/>
              <w:rPr>
                <w:lang w:val="en-GB"/>
              </w:rPr>
            </w:pPr>
            <w:r w:rsidRPr="002F62F6">
              <w:rPr>
                <w:b/>
                <w:bCs/>
                <w:color w:val="auto"/>
              </w:rPr>
              <w:t xml:space="preserve">§ 31.1(c) </w:t>
            </w:r>
            <w:proofErr w:type="spellStart"/>
            <w:r w:rsidRPr="002F62F6">
              <w:rPr>
                <w:b/>
                <w:bCs/>
                <w:color w:val="auto"/>
              </w:rPr>
              <w:t>Other</w:t>
            </w:r>
            <w:proofErr w:type="spellEnd"/>
            <w:r w:rsidRPr="002F62F6">
              <w:rPr>
                <w:b/>
                <w:bCs/>
                <w:color w:val="auto"/>
              </w:rPr>
              <w:t xml:space="preserve">: </w:t>
            </w:r>
            <w:r w:rsidRPr="002F62F6">
              <w:rPr>
                <w:i/>
                <w:iCs/>
                <w:color w:val="auto"/>
              </w:rPr>
              <w:t>[</w:t>
            </w:r>
            <w:proofErr w:type="spellStart"/>
            <w:r w:rsidRPr="002F62F6">
              <w:rPr>
                <w:i/>
                <w:iCs/>
                <w:color w:val="auto"/>
              </w:rPr>
              <w:t>specify</w:t>
            </w:r>
            <w:proofErr w:type="spellEnd"/>
            <w:r w:rsidRPr="002F62F6">
              <w:rPr>
                <w:i/>
                <w:iCs/>
                <w:color w:val="auto"/>
              </w:rPr>
              <w:t>]</w:t>
            </w:r>
          </w:p>
        </w:tc>
        <w:tc>
          <w:tcPr>
            <w:tcW w:w="5387" w:type="dxa"/>
          </w:tcPr>
          <w:p w14:paraId="3962DD3C" w14:textId="77777777" w:rsidR="00F66788" w:rsidRPr="00F66788" w:rsidRDefault="00F66788" w:rsidP="00F66788">
            <w:pPr>
              <w:pStyle w:val="Ttulo4"/>
              <w:numPr>
                <w:ilvl w:val="0"/>
                <w:numId w:val="0"/>
              </w:numPr>
              <w:spacing w:before="0" w:after="0"/>
              <w:ind w:left="-108"/>
              <w:jc w:val="center"/>
              <w:outlineLvl w:val="3"/>
              <w:rPr>
                <w:b/>
                <w:bCs w:val="0"/>
                <w:color w:val="auto"/>
                <w:szCs w:val="22"/>
              </w:rPr>
            </w:pPr>
            <w:r w:rsidRPr="00F66788">
              <w:rPr>
                <w:b/>
                <w:color w:val="auto"/>
                <w:szCs w:val="22"/>
              </w:rPr>
              <w:t>Sección 31</w:t>
            </w:r>
          </w:p>
          <w:p w14:paraId="20CE1BD8" w14:textId="77777777" w:rsidR="00F66788" w:rsidRPr="00F66788" w:rsidRDefault="00F66788" w:rsidP="00411F11">
            <w:pPr>
              <w:spacing w:before="0" w:after="0"/>
              <w:ind w:left="0" w:right="-100"/>
              <w:jc w:val="center"/>
            </w:pPr>
            <w:r w:rsidRPr="00F66788">
              <w:rPr>
                <w:b/>
                <w:u w:val="single" w:color="000000"/>
              </w:rPr>
              <w:t>Ley Aplicable y Resolución de Conflictos</w:t>
            </w:r>
          </w:p>
          <w:p w14:paraId="436360EA" w14:textId="77777777" w:rsidR="00F66788" w:rsidRDefault="00F66788" w:rsidP="00F66788">
            <w:pPr>
              <w:spacing w:before="0" w:after="0"/>
              <w:ind w:left="0"/>
              <w:jc w:val="left"/>
              <w:rPr>
                <w:b/>
                <w:bCs/>
              </w:rPr>
            </w:pPr>
          </w:p>
          <w:p w14:paraId="1E81CD6A" w14:textId="1BAC7DD0" w:rsidR="00F66788" w:rsidRPr="00F66788" w:rsidRDefault="00F66788" w:rsidP="00F66788">
            <w:pPr>
              <w:spacing w:before="0" w:after="0"/>
              <w:ind w:left="0"/>
              <w:jc w:val="left"/>
            </w:pPr>
            <w:r w:rsidRPr="00F66788">
              <w:rPr>
                <w:b/>
                <w:bCs/>
              </w:rPr>
              <w:t xml:space="preserve">Sección 31.1 Ley Aplicable: </w:t>
            </w:r>
            <w:r w:rsidRPr="00F66788">
              <w:rPr>
                <w:i/>
              </w:rPr>
              <w:t>[Tachar lo que no proceda, o especificar de otro modo]</w:t>
            </w:r>
          </w:p>
          <w:p w14:paraId="228F4C47" w14:textId="77777777" w:rsidR="00F66788" w:rsidRDefault="00F66788" w:rsidP="00F66788">
            <w:pPr>
              <w:pStyle w:val="Textoindependiente"/>
              <w:tabs>
                <w:tab w:val="left" w:pos="2980"/>
              </w:tabs>
              <w:spacing w:before="0" w:after="0"/>
              <w:ind w:left="0" w:right="114"/>
              <w:jc w:val="left"/>
              <w:rPr>
                <w:rFonts w:ascii="Times New Roman" w:hAnsi="Times New Roman"/>
                <w:b/>
                <w:bCs/>
                <w:lang w:val="es-ES"/>
              </w:rPr>
            </w:pPr>
          </w:p>
          <w:p w14:paraId="703D30F7" w14:textId="07434C95" w:rsidR="00F66788" w:rsidRPr="00F66788" w:rsidRDefault="00F66788" w:rsidP="00F66788">
            <w:pPr>
              <w:pStyle w:val="Textoindependiente"/>
              <w:tabs>
                <w:tab w:val="left" w:pos="2980"/>
              </w:tabs>
              <w:spacing w:before="0" w:after="0"/>
              <w:ind w:left="0" w:right="114"/>
              <w:jc w:val="left"/>
              <w:rPr>
                <w:rFonts w:ascii="Times New Roman" w:hAnsi="Times New Roman"/>
                <w:lang w:val="es-ES"/>
              </w:rPr>
            </w:pPr>
            <w:r w:rsidRPr="00F66788">
              <w:rPr>
                <w:rFonts w:ascii="Times New Roman" w:hAnsi="Times New Roman"/>
                <w:b/>
                <w:bCs/>
                <w:lang w:val="es-ES"/>
              </w:rPr>
              <w:t xml:space="preserve">Sección 31.1(a) </w:t>
            </w:r>
            <w:r>
              <w:rPr>
                <w:rFonts w:ascii="Times New Roman" w:hAnsi="Times New Roman"/>
                <w:b/>
                <w:bCs/>
                <w:lang w:val="es-ES"/>
              </w:rPr>
              <w:t xml:space="preserve">Ley Inglesa: </w:t>
            </w:r>
            <w:r w:rsidRPr="00F66788">
              <w:rPr>
                <w:rFonts w:ascii="Times New Roman" w:hAnsi="Times New Roman"/>
                <w:lang w:val="es-ES"/>
              </w:rPr>
              <w:t xml:space="preserve">El presente Contrato se interpretará y se regirá por la </w:t>
            </w:r>
            <w:r w:rsidR="007A2AF5">
              <w:rPr>
                <w:rFonts w:ascii="Times New Roman" w:hAnsi="Times New Roman"/>
                <w:lang w:val="es-ES"/>
              </w:rPr>
              <w:t>l</w:t>
            </w:r>
            <w:r w:rsidRPr="00F66788">
              <w:rPr>
                <w:rFonts w:ascii="Times New Roman" w:hAnsi="Times New Roman"/>
                <w:lang w:val="es-ES"/>
              </w:rPr>
              <w:t xml:space="preserve">egislación </w:t>
            </w:r>
            <w:proofErr w:type="gramStart"/>
            <w:r w:rsidRPr="00F66788">
              <w:rPr>
                <w:rFonts w:ascii="Times New Roman" w:hAnsi="Times New Roman"/>
                <w:lang w:val="es-ES"/>
              </w:rPr>
              <w:t>Inglesa</w:t>
            </w:r>
            <w:proofErr w:type="gramEnd"/>
            <w:r w:rsidRPr="00F66788">
              <w:rPr>
                <w:rFonts w:ascii="Times New Roman" w:hAnsi="Times New Roman"/>
                <w:lang w:val="es-ES"/>
              </w:rPr>
              <w:t>, excluyendo cualquier aplicación de la Convención de las Naciones Unidas sobre los Contratos de Compraventa Internacional de Mercaderías del 11 de abril de 1980; o</w:t>
            </w:r>
          </w:p>
          <w:p w14:paraId="68D1B980" w14:textId="77777777" w:rsidR="00F66788" w:rsidRDefault="00F66788" w:rsidP="00F66788">
            <w:pPr>
              <w:pStyle w:val="Textoindependiente"/>
              <w:tabs>
                <w:tab w:val="left" w:pos="2980"/>
              </w:tabs>
              <w:spacing w:before="0" w:after="0"/>
              <w:ind w:left="0" w:right="112"/>
              <w:jc w:val="left"/>
              <w:rPr>
                <w:rFonts w:ascii="Times New Roman" w:hAnsi="Times New Roman"/>
                <w:b/>
                <w:bCs/>
                <w:lang w:val="es-ES"/>
              </w:rPr>
            </w:pPr>
          </w:p>
          <w:p w14:paraId="0096DFA2" w14:textId="0CF1DC02" w:rsidR="00F66788" w:rsidRPr="00F66788" w:rsidRDefault="00F66788" w:rsidP="00F66788">
            <w:pPr>
              <w:pStyle w:val="Textoindependiente"/>
              <w:tabs>
                <w:tab w:val="left" w:pos="2980"/>
              </w:tabs>
              <w:spacing w:before="0" w:after="0"/>
              <w:ind w:left="0" w:right="112"/>
              <w:jc w:val="left"/>
              <w:rPr>
                <w:rFonts w:ascii="Times New Roman" w:hAnsi="Times New Roman"/>
                <w:lang w:val="es-ES"/>
              </w:rPr>
            </w:pPr>
            <w:r w:rsidRPr="00F66788">
              <w:rPr>
                <w:rFonts w:ascii="Times New Roman" w:hAnsi="Times New Roman"/>
                <w:b/>
                <w:bCs/>
                <w:lang w:val="es-ES"/>
              </w:rPr>
              <w:t>Sección 31.1(b) Ley alemana:</w:t>
            </w:r>
            <w:r w:rsidRPr="00F66788">
              <w:rPr>
                <w:rFonts w:ascii="Times New Roman" w:hAnsi="Times New Roman"/>
                <w:b/>
                <w:bCs/>
                <w:lang w:val="es-ES"/>
              </w:rPr>
              <w:tab/>
            </w:r>
            <w:r w:rsidRPr="00F66788">
              <w:rPr>
                <w:rFonts w:ascii="Times New Roman" w:hAnsi="Times New Roman"/>
                <w:lang w:val="es-ES"/>
              </w:rPr>
              <w:t>El presente Contrato se interpretará y se regirá por la legislación sustantiva de la República Federal de Alemania, excluyendo cualquier aplicación de la Convención de las Naciones Unidas sobre los Contratos de Compraventa Internacional de Mercaderías de 11 de abril de 1980; o bien</w:t>
            </w:r>
          </w:p>
          <w:p w14:paraId="780C7018" w14:textId="77777777" w:rsidR="00F66788" w:rsidRDefault="00F66788" w:rsidP="00F66788">
            <w:pPr>
              <w:tabs>
                <w:tab w:val="left" w:pos="2980"/>
              </w:tabs>
              <w:spacing w:before="0" w:after="0"/>
              <w:ind w:left="0"/>
              <w:jc w:val="left"/>
              <w:rPr>
                <w:b/>
                <w:bCs/>
              </w:rPr>
            </w:pPr>
          </w:p>
          <w:p w14:paraId="73CF6B03" w14:textId="77777777" w:rsidR="00B64B8A" w:rsidRDefault="00B64B8A" w:rsidP="00F66788">
            <w:pPr>
              <w:tabs>
                <w:tab w:val="left" w:pos="2980"/>
              </w:tabs>
              <w:spacing w:before="0" w:after="0"/>
              <w:ind w:left="0"/>
              <w:jc w:val="left"/>
              <w:rPr>
                <w:b/>
                <w:bCs/>
              </w:rPr>
            </w:pPr>
          </w:p>
          <w:p w14:paraId="2F298C47" w14:textId="69441466" w:rsidR="00F66788" w:rsidRPr="00F66788" w:rsidRDefault="00F66788" w:rsidP="00F66788">
            <w:pPr>
              <w:tabs>
                <w:tab w:val="left" w:pos="2980"/>
              </w:tabs>
              <w:spacing w:before="0" w:after="0"/>
              <w:ind w:left="0"/>
              <w:jc w:val="left"/>
              <w:rPr>
                <w:i/>
              </w:rPr>
            </w:pPr>
            <w:r w:rsidRPr="00F66788">
              <w:rPr>
                <w:b/>
                <w:bCs/>
              </w:rPr>
              <w:t>Sección 31.1(c) Otros</w:t>
            </w:r>
            <w:r>
              <w:rPr>
                <w:b/>
                <w:bCs/>
              </w:rPr>
              <w:t xml:space="preserve">: </w:t>
            </w:r>
            <w:r w:rsidRPr="00F66788">
              <w:rPr>
                <w:i/>
              </w:rPr>
              <w:t>[especificar]</w:t>
            </w:r>
          </w:p>
          <w:p w14:paraId="4B284A60" w14:textId="4CC3FB16" w:rsidR="000B28CE" w:rsidRPr="00F66788" w:rsidRDefault="000B28CE" w:rsidP="00F66788">
            <w:pPr>
              <w:spacing w:before="0" w:after="0"/>
              <w:ind w:left="0"/>
              <w:jc w:val="left"/>
            </w:pPr>
          </w:p>
        </w:tc>
      </w:tr>
      <w:tr w:rsidR="000B28CE" w:rsidRPr="00B60BA5" w14:paraId="7FFF1160" w14:textId="77777777" w:rsidTr="00EE537E">
        <w:tc>
          <w:tcPr>
            <w:tcW w:w="4962" w:type="dxa"/>
          </w:tcPr>
          <w:p w14:paraId="79556053" w14:textId="77777777" w:rsidR="00BB5807" w:rsidRPr="002F62F6" w:rsidRDefault="00BB5807" w:rsidP="002F62F6">
            <w:pPr>
              <w:autoSpaceDE w:val="0"/>
              <w:autoSpaceDN w:val="0"/>
              <w:adjustRightInd w:val="0"/>
              <w:spacing w:before="0" w:after="0"/>
              <w:ind w:left="0"/>
              <w:jc w:val="left"/>
              <w:rPr>
                <w:i/>
                <w:iCs/>
                <w:color w:val="auto"/>
                <w:lang w:val="en-US"/>
              </w:rPr>
            </w:pPr>
            <w:r w:rsidRPr="002F62F6">
              <w:rPr>
                <w:b/>
                <w:bCs/>
                <w:color w:val="auto"/>
                <w:lang w:val="en-US"/>
              </w:rPr>
              <w:t xml:space="preserve">§ 31.2 Dispute Resolution: </w:t>
            </w:r>
            <w:r w:rsidRPr="002F62F6">
              <w:rPr>
                <w:i/>
                <w:iCs/>
                <w:color w:val="auto"/>
                <w:lang w:val="en-US"/>
              </w:rPr>
              <w:t>[delete as appropriate, or otherwise specify]</w:t>
            </w:r>
          </w:p>
          <w:p w14:paraId="56E25CB6" w14:textId="77777777" w:rsidR="00050990" w:rsidRDefault="00050990" w:rsidP="002F62F6">
            <w:pPr>
              <w:autoSpaceDE w:val="0"/>
              <w:autoSpaceDN w:val="0"/>
              <w:adjustRightInd w:val="0"/>
              <w:spacing w:before="0" w:after="0"/>
              <w:ind w:left="0"/>
              <w:jc w:val="left"/>
              <w:rPr>
                <w:b/>
                <w:bCs/>
                <w:color w:val="auto"/>
                <w:lang w:val="en-US"/>
              </w:rPr>
            </w:pPr>
          </w:p>
          <w:p w14:paraId="5B5D5945" w14:textId="017093CA" w:rsidR="00BB5807" w:rsidRPr="002F62F6" w:rsidRDefault="00BB5807" w:rsidP="002F62F6">
            <w:pPr>
              <w:autoSpaceDE w:val="0"/>
              <w:autoSpaceDN w:val="0"/>
              <w:adjustRightInd w:val="0"/>
              <w:spacing w:before="0" w:after="0"/>
              <w:ind w:left="0"/>
              <w:jc w:val="left"/>
              <w:rPr>
                <w:i/>
                <w:iCs/>
                <w:color w:val="auto"/>
                <w:lang w:val="en-US"/>
              </w:rPr>
            </w:pPr>
            <w:r w:rsidRPr="002F62F6">
              <w:rPr>
                <w:b/>
                <w:bCs/>
                <w:color w:val="auto"/>
                <w:lang w:val="en-US"/>
              </w:rPr>
              <w:t xml:space="preserve">§ 31.2(a) English Law: </w:t>
            </w:r>
            <w:r w:rsidRPr="002F62F6">
              <w:rPr>
                <w:i/>
                <w:iCs/>
                <w:color w:val="auto"/>
                <w:lang w:val="en-US"/>
              </w:rPr>
              <w:t>[specify one option]</w:t>
            </w:r>
          </w:p>
          <w:p w14:paraId="5C131971" w14:textId="77777777" w:rsidR="00050990" w:rsidRDefault="00050990" w:rsidP="002F62F6">
            <w:pPr>
              <w:autoSpaceDE w:val="0"/>
              <w:autoSpaceDN w:val="0"/>
              <w:adjustRightInd w:val="0"/>
              <w:spacing w:before="0" w:after="0"/>
              <w:ind w:left="0"/>
              <w:jc w:val="left"/>
              <w:rPr>
                <w:color w:val="auto"/>
                <w:lang w:val="en-US"/>
              </w:rPr>
            </w:pPr>
          </w:p>
          <w:p w14:paraId="2736957E" w14:textId="5E8C1F0D" w:rsidR="00BB5807" w:rsidRDefault="00BB5807" w:rsidP="002F62F6">
            <w:pPr>
              <w:autoSpaceDE w:val="0"/>
              <w:autoSpaceDN w:val="0"/>
              <w:adjustRightInd w:val="0"/>
              <w:spacing w:before="0" w:after="0"/>
              <w:ind w:left="0"/>
              <w:jc w:val="left"/>
              <w:rPr>
                <w:color w:val="auto"/>
                <w:u w:val="single"/>
                <w:lang w:val="en-US"/>
              </w:rPr>
            </w:pPr>
            <w:proofErr w:type="gramStart"/>
            <w:r w:rsidRPr="002F62F6">
              <w:rPr>
                <w:color w:val="auto"/>
                <w:lang w:val="en-US"/>
              </w:rPr>
              <w:t>[ ]</w:t>
            </w:r>
            <w:proofErr w:type="gramEnd"/>
            <w:r w:rsidRPr="002F62F6">
              <w:rPr>
                <w:color w:val="auto"/>
                <w:lang w:val="en-US"/>
              </w:rPr>
              <w:t xml:space="preserve"> </w:t>
            </w:r>
            <w:r w:rsidRPr="00050990">
              <w:rPr>
                <w:color w:val="auto"/>
                <w:u w:val="single"/>
                <w:lang w:val="en-US"/>
              </w:rPr>
              <w:t>Courts</w:t>
            </w:r>
          </w:p>
          <w:p w14:paraId="40901C60" w14:textId="77777777" w:rsidR="007A2AF5" w:rsidRPr="002F62F6" w:rsidRDefault="007A2AF5" w:rsidP="002F62F6">
            <w:pPr>
              <w:autoSpaceDE w:val="0"/>
              <w:autoSpaceDN w:val="0"/>
              <w:adjustRightInd w:val="0"/>
              <w:spacing w:before="0" w:after="0"/>
              <w:ind w:left="0"/>
              <w:jc w:val="left"/>
              <w:rPr>
                <w:color w:val="auto"/>
                <w:lang w:val="en-US"/>
              </w:rPr>
            </w:pPr>
          </w:p>
          <w:p w14:paraId="62391337" w14:textId="260B8013"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Any disputes (whether such disputes are contractual or non-contractual in nature</w:t>
            </w:r>
            <w:r w:rsidR="00050990">
              <w:rPr>
                <w:color w:val="auto"/>
                <w:lang w:val="en-US"/>
              </w:rPr>
              <w:t xml:space="preserve"> </w:t>
            </w:r>
            <w:r w:rsidRPr="002F62F6">
              <w:rPr>
                <w:color w:val="auto"/>
                <w:lang w:val="en-US"/>
              </w:rPr>
              <w:t>such as claims in tort, for breach of statute or regulation or otherwise) which arise</w:t>
            </w:r>
            <w:r w:rsidR="00050990">
              <w:rPr>
                <w:color w:val="auto"/>
                <w:lang w:val="en-US"/>
              </w:rPr>
              <w:t xml:space="preserve"> </w:t>
            </w:r>
            <w:r w:rsidRPr="002F62F6">
              <w:rPr>
                <w:color w:val="auto"/>
                <w:lang w:val="en-US"/>
              </w:rPr>
              <w:t>under or in respect of this Agreement, including any question regarding its</w:t>
            </w:r>
            <w:r w:rsidR="00050990">
              <w:rPr>
                <w:color w:val="auto"/>
                <w:lang w:val="en-US"/>
              </w:rPr>
              <w:t xml:space="preserve"> </w:t>
            </w:r>
            <w:r w:rsidRPr="002F62F6">
              <w:rPr>
                <w:color w:val="auto"/>
                <w:lang w:val="en-US"/>
              </w:rPr>
              <w:t>existence, validity or termination, shall be subject to the exclusive jurisdiction of</w:t>
            </w:r>
            <w:r w:rsidR="00050990">
              <w:rPr>
                <w:color w:val="auto"/>
                <w:lang w:val="en-US"/>
              </w:rPr>
              <w:t xml:space="preserve"> </w:t>
            </w:r>
            <w:r w:rsidRPr="002F62F6">
              <w:rPr>
                <w:color w:val="auto"/>
                <w:lang w:val="en-US"/>
              </w:rPr>
              <w:t>the English Courts; or</w:t>
            </w:r>
          </w:p>
          <w:p w14:paraId="1D5E8B85" w14:textId="77777777" w:rsidR="00050990" w:rsidRDefault="00050990" w:rsidP="002F62F6">
            <w:pPr>
              <w:autoSpaceDE w:val="0"/>
              <w:autoSpaceDN w:val="0"/>
              <w:adjustRightInd w:val="0"/>
              <w:spacing w:before="0" w:after="0"/>
              <w:ind w:left="0"/>
              <w:jc w:val="left"/>
              <w:rPr>
                <w:color w:val="auto"/>
                <w:lang w:val="en-US"/>
              </w:rPr>
            </w:pPr>
          </w:p>
          <w:p w14:paraId="7DB8DC7C" w14:textId="77777777" w:rsidR="00411F11" w:rsidRDefault="00411F11" w:rsidP="002F62F6">
            <w:pPr>
              <w:autoSpaceDE w:val="0"/>
              <w:autoSpaceDN w:val="0"/>
              <w:adjustRightInd w:val="0"/>
              <w:spacing w:before="0" w:after="0"/>
              <w:ind w:left="0"/>
              <w:jc w:val="left"/>
              <w:rPr>
                <w:color w:val="auto"/>
                <w:lang w:val="en-US"/>
              </w:rPr>
            </w:pPr>
          </w:p>
          <w:p w14:paraId="42A30C3B" w14:textId="37EF87EB" w:rsidR="00BB5807" w:rsidRPr="00050990" w:rsidRDefault="00BB5807" w:rsidP="002F62F6">
            <w:pPr>
              <w:autoSpaceDE w:val="0"/>
              <w:autoSpaceDN w:val="0"/>
              <w:adjustRightInd w:val="0"/>
              <w:spacing w:before="0" w:after="0"/>
              <w:ind w:left="0"/>
              <w:jc w:val="left"/>
              <w:rPr>
                <w:color w:val="auto"/>
                <w:u w:val="single"/>
                <w:lang w:val="en-US"/>
              </w:rPr>
            </w:pPr>
            <w:proofErr w:type="gramStart"/>
            <w:r w:rsidRPr="002F62F6">
              <w:rPr>
                <w:color w:val="auto"/>
                <w:lang w:val="en-US"/>
              </w:rPr>
              <w:t>[ ]</w:t>
            </w:r>
            <w:proofErr w:type="gramEnd"/>
            <w:r w:rsidRPr="002F62F6">
              <w:rPr>
                <w:color w:val="auto"/>
                <w:lang w:val="en-US"/>
              </w:rPr>
              <w:t xml:space="preserve"> </w:t>
            </w:r>
            <w:r w:rsidRPr="00050990">
              <w:rPr>
                <w:color w:val="auto"/>
                <w:u w:val="single"/>
                <w:lang w:val="en-US"/>
              </w:rPr>
              <w:t>Arbitration</w:t>
            </w:r>
          </w:p>
          <w:p w14:paraId="14B45EE1" w14:textId="13911BC1" w:rsidR="000B28CE" w:rsidRPr="00050990" w:rsidRDefault="00BB5807" w:rsidP="00050990">
            <w:pPr>
              <w:autoSpaceDE w:val="0"/>
              <w:autoSpaceDN w:val="0"/>
              <w:adjustRightInd w:val="0"/>
              <w:spacing w:before="0" w:after="0"/>
              <w:ind w:left="0"/>
              <w:jc w:val="left"/>
              <w:rPr>
                <w:lang w:val="en-US"/>
              </w:rPr>
            </w:pPr>
            <w:r w:rsidRPr="002F62F6">
              <w:rPr>
                <w:color w:val="auto"/>
                <w:lang w:val="en-US"/>
              </w:rPr>
              <w:lastRenderedPageBreak/>
              <w:t>Any dispute arising under out of or in connection with this Agreement including</w:t>
            </w:r>
            <w:r w:rsidR="00050990">
              <w:rPr>
                <w:color w:val="auto"/>
                <w:lang w:val="en-US"/>
              </w:rPr>
              <w:t xml:space="preserve"> </w:t>
            </w:r>
            <w:r w:rsidRPr="002F62F6">
              <w:rPr>
                <w:color w:val="auto"/>
                <w:lang w:val="en-US"/>
              </w:rPr>
              <w:t>any question regarding its existence, validity or termination, shall be referred to</w:t>
            </w:r>
            <w:r w:rsidR="00050990">
              <w:rPr>
                <w:color w:val="auto"/>
                <w:lang w:val="en-US"/>
              </w:rPr>
              <w:t xml:space="preserve"> </w:t>
            </w:r>
            <w:r w:rsidRPr="002F62F6">
              <w:rPr>
                <w:color w:val="auto"/>
                <w:lang w:val="en-US"/>
              </w:rPr>
              <w:t>and finally resolved by arbitration under the Rules of the London Court of</w:t>
            </w:r>
            <w:r w:rsidR="00050990">
              <w:rPr>
                <w:color w:val="auto"/>
                <w:lang w:val="en-US"/>
              </w:rPr>
              <w:t xml:space="preserve"> </w:t>
            </w:r>
            <w:r w:rsidRPr="002F62F6">
              <w:rPr>
                <w:color w:val="auto"/>
                <w:lang w:val="en-US"/>
              </w:rPr>
              <w:t>International Arbitration, which Rules are deemed to be incorporated by reference</w:t>
            </w:r>
            <w:r w:rsidR="00050990">
              <w:rPr>
                <w:color w:val="auto"/>
                <w:lang w:val="en-US"/>
              </w:rPr>
              <w:t xml:space="preserve"> </w:t>
            </w:r>
            <w:r w:rsidRPr="002F62F6">
              <w:rPr>
                <w:color w:val="auto"/>
                <w:lang w:val="en-US"/>
              </w:rPr>
              <w:t>into this §32.2(a). The number of arbitrators shall be three (3), each Party having</w:t>
            </w:r>
            <w:r w:rsidR="00050990">
              <w:rPr>
                <w:color w:val="auto"/>
                <w:lang w:val="en-US"/>
              </w:rPr>
              <w:t xml:space="preserve"> </w:t>
            </w:r>
            <w:r w:rsidRPr="002F62F6">
              <w:rPr>
                <w:color w:val="auto"/>
                <w:lang w:val="en-US"/>
              </w:rPr>
              <w:t>the right to nominate one arbitrator. The place of arbitration shall be London,</w:t>
            </w:r>
            <w:r w:rsidR="00050990">
              <w:rPr>
                <w:color w:val="auto"/>
                <w:lang w:val="en-US"/>
              </w:rPr>
              <w:t xml:space="preserve"> </w:t>
            </w:r>
            <w:r w:rsidRPr="002F62F6">
              <w:rPr>
                <w:color w:val="auto"/>
                <w:lang w:val="en-US"/>
              </w:rPr>
              <w:t>England where all hearings and meetings shall be held, unless the Parties agree</w:t>
            </w:r>
            <w:r w:rsidR="00050990">
              <w:rPr>
                <w:color w:val="auto"/>
                <w:lang w:val="en-US"/>
              </w:rPr>
              <w:t xml:space="preserve"> </w:t>
            </w:r>
            <w:r w:rsidRPr="002F62F6">
              <w:rPr>
                <w:color w:val="auto"/>
                <w:lang w:val="en-US"/>
              </w:rPr>
              <w:t>otherwise. The language to be used in the arbitral proceedings shall be English and</w:t>
            </w:r>
            <w:r w:rsidR="00050990">
              <w:rPr>
                <w:color w:val="auto"/>
                <w:lang w:val="en-US"/>
              </w:rPr>
              <w:t xml:space="preserve"> </w:t>
            </w:r>
            <w:r w:rsidRPr="002F62F6">
              <w:rPr>
                <w:color w:val="auto"/>
                <w:lang w:val="en-US"/>
              </w:rPr>
              <w:t>the Parties hereby expressly waive any right of appeal to any court having</w:t>
            </w:r>
            <w:r w:rsidR="00050990">
              <w:rPr>
                <w:color w:val="auto"/>
                <w:lang w:val="en-US"/>
              </w:rPr>
              <w:t xml:space="preserve"> </w:t>
            </w:r>
            <w:r w:rsidRPr="002F62F6">
              <w:rPr>
                <w:color w:val="auto"/>
                <w:lang w:val="en-US"/>
              </w:rPr>
              <w:t>jurisdiction on any question of fact or law. It is agreed that the arbitrators shall</w:t>
            </w:r>
            <w:r w:rsidR="00050990">
              <w:rPr>
                <w:color w:val="auto"/>
                <w:lang w:val="en-US"/>
              </w:rPr>
              <w:t xml:space="preserve"> </w:t>
            </w:r>
            <w:r w:rsidRPr="002F62F6">
              <w:rPr>
                <w:color w:val="auto"/>
                <w:lang w:val="en-US"/>
              </w:rPr>
              <w:t>have no authority to award exemplary or punitive damages of any type under any</w:t>
            </w:r>
            <w:r w:rsidR="00050990">
              <w:rPr>
                <w:color w:val="auto"/>
                <w:lang w:val="en-US"/>
              </w:rPr>
              <w:t xml:space="preserve"> </w:t>
            </w:r>
            <w:r w:rsidRPr="002F62F6">
              <w:rPr>
                <w:color w:val="auto"/>
                <w:lang w:val="en-US"/>
              </w:rPr>
              <w:t xml:space="preserve">circumstances </w:t>
            </w:r>
            <w:proofErr w:type="gramStart"/>
            <w:r w:rsidRPr="002F62F6">
              <w:rPr>
                <w:color w:val="auto"/>
                <w:lang w:val="en-US"/>
              </w:rPr>
              <w:t>whether or not</w:t>
            </w:r>
            <w:proofErr w:type="gramEnd"/>
            <w:r w:rsidRPr="002F62F6">
              <w:rPr>
                <w:color w:val="auto"/>
                <w:lang w:val="en-US"/>
              </w:rPr>
              <w:t xml:space="preserve"> such damages may be available under the relevant</w:t>
            </w:r>
            <w:r w:rsidR="00050990">
              <w:rPr>
                <w:color w:val="auto"/>
                <w:lang w:val="en-US"/>
              </w:rPr>
              <w:t xml:space="preserve"> </w:t>
            </w:r>
            <w:r w:rsidRPr="002F62F6">
              <w:rPr>
                <w:color w:val="auto"/>
                <w:lang w:val="en-US"/>
              </w:rPr>
              <w:t>applicable law, the Parties hereby waiving their right, if any, to recover such</w:t>
            </w:r>
            <w:r w:rsidR="00050990">
              <w:rPr>
                <w:color w:val="auto"/>
                <w:lang w:val="en-US"/>
              </w:rPr>
              <w:t xml:space="preserve"> </w:t>
            </w:r>
            <w:r w:rsidRPr="00050990">
              <w:rPr>
                <w:lang w:val="en-US"/>
              </w:rPr>
              <w:t>damages; or</w:t>
            </w:r>
          </w:p>
          <w:p w14:paraId="290C69A9" w14:textId="77777777" w:rsidR="00050990" w:rsidRDefault="00050990" w:rsidP="002F62F6">
            <w:pPr>
              <w:autoSpaceDE w:val="0"/>
              <w:autoSpaceDN w:val="0"/>
              <w:adjustRightInd w:val="0"/>
              <w:spacing w:before="0" w:after="0"/>
              <w:ind w:left="34"/>
              <w:jc w:val="left"/>
              <w:rPr>
                <w:b/>
                <w:bCs/>
                <w:color w:val="auto"/>
                <w:lang w:val="en-US"/>
              </w:rPr>
            </w:pPr>
          </w:p>
          <w:p w14:paraId="66A8A691" w14:textId="3C411D43" w:rsidR="00BB5807" w:rsidRPr="002F62F6" w:rsidRDefault="00BB5807" w:rsidP="002F62F6">
            <w:pPr>
              <w:autoSpaceDE w:val="0"/>
              <w:autoSpaceDN w:val="0"/>
              <w:adjustRightInd w:val="0"/>
              <w:spacing w:before="0" w:after="0"/>
              <w:ind w:left="34"/>
              <w:jc w:val="left"/>
              <w:rPr>
                <w:i/>
                <w:iCs/>
                <w:color w:val="auto"/>
                <w:lang w:val="en-US"/>
              </w:rPr>
            </w:pPr>
            <w:r w:rsidRPr="002F62F6">
              <w:rPr>
                <w:b/>
                <w:bCs/>
                <w:color w:val="auto"/>
                <w:lang w:val="en-US"/>
              </w:rPr>
              <w:t xml:space="preserve">§ 31.2(b) German Law: </w:t>
            </w:r>
            <w:r w:rsidRPr="002F62F6">
              <w:rPr>
                <w:i/>
                <w:iCs/>
                <w:color w:val="auto"/>
                <w:lang w:val="en-US"/>
              </w:rPr>
              <w:t>[specify one option]</w:t>
            </w:r>
          </w:p>
          <w:p w14:paraId="16C44A97" w14:textId="77777777" w:rsidR="00050990" w:rsidRDefault="00050990" w:rsidP="002F62F6">
            <w:pPr>
              <w:autoSpaceDE w:val="0"/>
              <w:autoSpaceDN w:val="0"/>
              <w:adjustRightInd w:val="0"/>
              <w:spacing w:before="0" w:after="0"/>
              <w:ind w:left="34"/>
              <w:jc w:val="left"/>
              <w:rPr>
                <w:color w:val="auto"/>
                <w:lang w:val="en-US"/>
              </w:rPr>
            </w:pPr>
          </w:p>
          <w:p w14:paraId="6F0B034B" w14:textId="4151AE4C" w:rsidR="00BB5807" w:rsidRDefault="00BB5807" w:rsidP="002F62F6">
            <w:pPr>
              <w:autoSpaceDE w:val="0"/>
              <w:autoSpaceDN w:val="0"/>
              <w:adjustRightInd w:val="0"/>
              <w:spacing w:before="0" w:after="0"/>
              <w:ind w:left="34"/>
              <w:jc w:val="left"/>
              <w:rPr>
                <w:color w:val="auto"/>
                <w:u w:val="single"/>
                <w:lang w:val="en-US"/>
              </w:rPr>
            </w:pPr>
            <w:proofErr w:type="gramStart"/>
            <w:r w:rsidRPr="002F62F6">
              <w:rPr>
                <w:color w:val="auto"/>
                <w:lang w:val="en-US"/>
              </w:rPr>
              <w:t>[ ]</w:t>
            </w:r>
            <w:proofErr w:type="gramEnd"/>
            <w:r w:rsidRPr="002F62F6">
              <w:rPr>
                <w:color w:val="auto"/>
                <w:lang w:val="en-US"/>
              </w:rPr>
              <w:t xml:space="preserve"> </w:t>
            </w:r>
            <w:r w:rsidRPr="00050990">
              <w:rPr>
                <w:color w:val="auto"/>
                <w:u w:val="single"/>
                <w:lang w:val="en-US"/>
              </w:rPr>
              <w:t>Courts</w:t>
            </w:r>
          </w:p>
          <w:p w14:paraId="7598691B" w14:textId="77777777" w:rsidR="007A2AF5" w:rsidRPr="002F62F6" w:rsidRDefault="007A2AF5" w:rsidP="002F62F6">
            <w:pPr>
              <w:autoSpaceDE w:val="0"/>
              <w:autoSpaceDN w:val="0"/>
              <w:adjustRightInd w:val="0"/>
              <w:spacing w:before="0" w:after="0"/>
              <w:ind w:left="34"/>
              <w:jc w:val="left"/>
              <w:rPr>
                <w:color w:val="auto"/>
                <w:lang w:val="en-US"/>
              </w:rPr>
            </w:pPr>
          </w:p>
          <w:p w14:paraId="37E934FE" w14:textId="77777777" w:rsidR="00050990" w:rsidRDefault="00050990" w:rsidP="002F62F6">
            <w:pPr>
              <w:autoSpaceDE w:val="0"/>
              <w:autoSpaceDN w:val="0"/>
              <w:adjustRightInd w:val="0"/>
              <w:spacing w:before="0" w:after="0"/>
              <w:ind w:left="34"/>
              <w:jc w:val="left"/>
              <w:rPr>
                <w:color w:val="auto"/>
                <w:lang w:val="en-US"/>
              </w:rPr>
            </w:pPr>
          </w:p>
          <w:p w14:paraId="7F3ACD92" w14:textId="16C7DCFC" w:rsidR="00BB5807" w:rsidRPr="002F62F6" w:rsidRDefault="00BB5807" w:rsidP="002F62F6">
            <w:pPr>
              <w:autoSpaceDE w:val="0"/>
              <w:autoSpaceDN w:val="0"/>
              <w:adjustRightInd w:val="0"/>
              <w:spacing w:before="0" w:after="0"/>
              <w:ind w:left="34"/>
              <w:jc w:val="left"/>
              <w:rPr>
                <w:color w:val="auto"/>
                <w:lang w:val="en-US"/>
              </w:rPr>
            </w:pPr>
            <w:r w:rsidRPr="002F62F6">
              <w:rPr>
                <w:color w:val="auto"/>
                <w:lang w:val="en-US"/>
              </w:rPr>
              <w:t>Any disputes arising under, out of or in connection with this Agreement, including</w:t>
            </w:r>
            <w:r w:rsidR="00050990">
              <w:rPr>
                <w:color w:val="auto"/>
                <w:lang w:val="en-US"/>
              </w:rPr>
              <w:t xml:space="preserve"> </w:t>
            </w:r>
            <w:r w:rsidRPr="002F62F6">
              <w:rPr>
                <w:color w:val="auto"/>
                <w:lang w:val="en-US"/>
              </w:rPr>
              <w:t>any question regarding its existence, validity or termination, shall be submitted to</w:t>
            </w:r>
            <w:r w:rsidR="00050990">
              <w:rPr>
                <w:color w:val="auto"/>
                <w:lang w:val="en-US"/>
              </w:rPr>
              <w:t xml:space="preserve"> </w:t>
            </w:r>
            <w:r w:rsidRPr="002F62F6">
              <w:rPr>
                <w:color w:val="auto"/>
                <w:lang w:val="en-US"/>
              </w:rPr>
              <w:t>the exclusive jurisdiction of the German courts; or</w:t>
            </w:r>
          </w:p>
          <w:p w14:paraId="17477622" w14:textId="77777777" w:rsidR="00050990" w:rsidRDefault="00050990" w:rsidP="002F62F6">
            <w:pPr>
              <w:autoSpaceDE w:val="0"/>
              <w:autoSpaceDN w:val="0"/>
              <w:adjustRightInd w:val="0"/>
              <w:spacing w:before="0" w:after="0"/>
              <w:ind w:left="34"/>
              <w:jc w:val="left"/>
              <w:rPr>
                <w:color w:val="auto"/>
                <w:lang w:val="en-US"/>
              </w:rPr>
            </w:pPr>
          </w:p>
          <w:p w14:paraId="0DED6449" w14:textId="00FF18F2" w:rsidR="00BB5807" w:rsidRDefault="00BB5807" w:rsidP="002F62F6">
            <w:pPr>
              <w:autoSpaceDE w:val="0"/>
              <w:autoSpaceDN w:val="0"/>
              <w:adjustRightInd w:val="0"/>
              <w:spacing w:before="0" w:after="0"/>
              <w:ind w:left="34"/>
              <w:jc w:val="left"/>
              <w:rPr>
                <w:color w:val="auto"/>
                <w:u w:val="single"/>
                <w:lang w:val="en-US"/>
              </w:rPr>
            </w:pPr>
            <w:proofErr w:type="gramStart"/>
            <w:r w:rsidRPr="002F62F6">
              <w:rPr>
                <w:color w:val="auto"/>
                <w:lang w:val="en-US"/>
              </w:rPr>
              <w:t>[ ]</w:t>
            </w:r>
            <w:proofErr w:type="gramEnd"/>
            <w:r w:rsidRPr="002F62F6">
              <w:rPr>
                <w:color w:val="auto"/>
                <w:lang w:val="en-US"/>
              </w:rPr>
              <w:t xml:space="preserve"> </w:t>
            </w:r>
            <w:r w:rsidRPr="00050990">
              <w:rPr>
                <w:color w:val="auto"/>
                <w:u w:val="single"/>
                <w:lang w:val="en-US"/>
              </w:rPr>
              <w:t>Arbitration</w:t>
            </w:r>
          </w:p>
          <w:p w14:paraId="556C9B88" w14:textId="77777777" w:rsidR="007A2AF5" w:rsidRPr="002F62F6" w:rsidRDefault="007A2AF5" w:rsidP="002F62F6">
            <w:pPr>
              <w:autoSpaceDE w:val="0"/>
              <w:autoSpaceDN w:val="0"/>
              <w:adjustRightInd w:val="0"/>
              <w:spacing w:before="0" w:after="0"/>
              <w:ind w:left="34"/>
              <w:jc w:val="left"/>
              <w:rPr>
                <w:color w:val="auto"/>
                <w:lang w:val="en-US"/>
              </w:rPr>
            </w:pPr>
          </w:p>
          <w:p w14:paraId="60D1CFA5" w14:textId="76C5A70D" w:rsidR="00BB5807" w:rsidRPr="002F62F6" w:rsidRDefault="00BB5807" w:rsidP="002F62F6">
            <w:pPr>
              <w:autoSpaceDE w:val="0"/>
              <w:autoSpaceDN w:val="0"/>
              <w:adjustRightInd w:val="0"/>
              <w:spacing w:before="0" w:after="0"/>
              <w:ind w:left="34"/>
              <w:jc w:val="left"/>
              <w:rPr>
                <w:color w:val="auto"/>
                <w:lang w:val="en-US"/>
              </w:rPr>
            </w:pPr>
            <w:r w:rsidRPr="002F62F6">
              <w:rPr>
                <w:color w:val="auto"/>
                <w:lang w:val="en-US"/>
              </w:rPr>
              <w:t>Any dispute arising under, out of or in connection with this Agreement, shall be</w:t>
            </w:r>
            <w:r w:rsidR="00050990">
              <w:rPr>
                <w:color w:val="auto"/>
                <w:lang w:val="en-US"/>
              </w:rPr>
              <w:t xml:space="preserve"> </w:t>
            </w:r>
            <w:r w:rsidRPr="002F62F6">
              <w:rPr>
                <w:color w:val="auto"/>
                <w:lang w:val="en-US"/>
              </w:rPr>
              <w:t>referred for resolution to the German Institution of Arbitration (</w:t>
            </w:r>
            <w:r w:rsidRPr="002F62F6">
              <w:rPr>
                <w:i/>
                <w:iCs/>
                <w:color w:val="auto"/>
                <w:lang w:val="en-US"/>
              </w:rPr>
              <w:t>Deutsche</w:t>
            </w:r>
            <w:r w:rsidR="00050990">
              <w:rPr>
                <w:i/>
                <w:iCs/>
                <w:color w:val="auto"/>
                <w:lang w:val="en-US"/>
              </w:rPr>
              <w:t xml:space="preserve"> </w:t>
            </w:r>
            <w:r w:rsidRPr="002F62F6">
              <w:rPr>
                <w:i/>
                <w:iCs/>
                <w:color w:val="auto"/>
                <w:lang w:val="en-US"/>
              </w:rPr>
              <w:t xml:space="preserve">Institution </w:t>
            </w:r>
            <w:proofErr w:type="spellStart"/>
            <w:r w:rsidRPr="002F62F6">
              <w:rPr>
                <w:i/>
                <w:iCs/>
                <w:color w:val="auto"/>
                <w:lang w:val="en-US"/>
              </w:rPr>
              <w:t>für</w:t>
            </w:r>
            <w:proofErr w:type="spellEnd"/>
            <w:r w:rsidRPr="002F62F6">
              <w:rPr>
                <w:i/>
                <w:iCs/>
                <w:color w:val="auto"/>
                <w:lang w:val="en-US"/>
              </w:rPr>
              <w:t xml:space="preserve"> </w:t>
            </w:r>
            <w:proofErr w:type="spellStart"/>
            <w:r w:rsidRPr="002F62F6">
              <w:rPr>
                <w:i/>
                <w:iCs/>
                <w:color w:val="auto"/>
                <w:lang w:val="en-US"/>
              </w:rPr>
              <w:t>Schiedsgerichtsbarkeit</w:t>
            </w:r>
            <w:proofErr w:type="spellEnd"/>
            <w:r w:rsidRPr="002F62F6">
              <w:rPr>
                <w:i/>
                <w:iCs/>
                <w:color w:val="auto"/>
                <w:lang w:val="en-US"/>
              </w:rPr>
              <w:t xml:space="preserve"> (DIS) </w:t>
            </w:r>
            <w:proofErr w:type="spellStart"/>
            <w:r w:rsidRPr="002F62F6">
              <w:rPr>
                <w:i/>
                <w:iCs/>
                <w:color w:val="auto"/>
                <w:lang w:val="en-US"/>
              </w:rPr>
              <w:t>e.V</w:t>
            </w:r>
            <w:proofErr w:type="spellEnd"/>
            <w:r w:rsidRPr="002F62F6">
              <w:rPr>
                <w:i/>
                <w:iCs/>
                <w:color w:val="auto"/>
                <w:lang w:val="en-US"/>
              </w:rPr>
              <w:t>.</w:t>
            </w:r>
            <w:r w:rsidRPr="002F62F6">
              <w:rPr>
                <w:color w:val="auto"/>
                <w:lang w:val="en-US"/>
              </w:rPr>
              <w:t>)</w:t>
            </w:r>
            <w:r w:rsidR="00050990">
              <w:rPr>
                <w:color w:val="auto"/>
                <w:lang w:val="en-US"/>
              </w:rPr>
              <w:t xml:space="preserve"> with seat in Cologne, Germany, </w:t>
            </w:r>
            <w:r w:rsidRPr="002F62F6">
              <w:rPr>
                <w:color w:val="auto"/>
                <w:lang w:val="en-US"/>
              </w:rPr>
              <w:t xml:space="preserve">and decided </w:t>
            </w:r>
            <w:r w:rsidRPr="002F62F6">
              <w:rPr>
                <w:color w:val="auto"/>
                <w:lang w:val="en-US"/>
              </w:rPr>
              <w:lastRenderedPageBreak/>
              <w:t>according to its rules, ousting the jurisdiction of the ordinary courts.</w:t>
            </w:r>
            <w:r w:rsidR="00050990">
              <w:rPr>
                <w:color w:val="auto"/>
                <w:lang w:val="en-US"/>
              </w:rPr>
              <w:t xml:space="preserve"> </w:t>
            </w:r>
            <w:r w:rsidRPr="002F62F6">
              <w:rPr>
                <w:color w:val="auto"/>
                <w:lang w:val="en-US"/>
              </w:rPr>
              <w:t>The number of arbitrators shall be three (3). The arbitration shall be conducted in</w:t>
            </w:r>
            <w:r w:rsidR="00050990">
              <w:rPr>
                <w:color w:val="auto"/>
                <w:lang w:val="en-US"/>
              </w:rPr>
              <w:t xml:space="preserve"> </w:t>
            </w:r>
            <w:r w:rsidRPr="002F62F6">
              <w:rPr>
                <w:i/>
                <w:iCs/>
                <w:color w:val="auto"/>
                <w:lang w:val="en-US"/>
              </w:rPr>
              <w:t xml:space="preserve">[specify location] </w:t>
            </w:r>
            <w:r w:rsidRPr="002F62F6">
              <w:rPr>
                <w:color w:val="auto"/>
                <w:lang w:val="en-US"/>
              </w:rPr>
              <w:t xml:space="preserve">___________________ and in </w:t>
            </w:r>
            <w:r w:rsidRPr="002F62F6">
              <w:rPr>
                <w:i/>
                <w:iCs/>
                <w:color w:val="auto"/>
                <w:lang w:val="en-US"/>
              </w:rPr>
              <w:t>[specify language</w:t>
            </w:r>
            <w:proofErr w:type="gramStart"/>
            <w:r w:rsidRPr="002F62F6">
              <w:rPr>
                <w:i/>
                <w:iCs/>
                <w:color w:val="auto"/>
                <w:lang w:val="en-US"/>
              </w:rPr>
              <w:t xml:space="preserve">] </w:t>
            </w:r>
            <w:r w:rsidRPr="002F62F6">
              <w:rPr>
                <w:color w:val="auto"/>
                <w:lang w:val="en-US"/>
              </w:rPr>
              <w:t>;</w:t>
            </w:r>
            <w:proofErr w:type="gramEnd"/>
            <w:r w:rsidRPr="002F62F6">
              <w:rPr>
                <w:color w:val="auto"/>
                <w:lang w:val="en-US"/>
              </w:rPr>
              <w:t xml:space="preserve"> or</w:t>
            </w:r>
          </w:p>
          <w:p w14:paraId="628E1018" w14:textId="77777777" w:rsidR="00050990" w:rsidRDefault="00050990" w:rsidP="002F62F6">
            <w:pPr>
              <w:pStyle w:val="TableContents"/>
              <w:spacing w:line="312" w:lineRule="auto"/>
              <w:ind w:left="34"/>
              <w:jc w:val="both"/>
              <w:rPr>
                <w:rFonts w:cs="Times New Roman"/>
                <w:b/>
                <w:bCs/>
                <w:sz w:val="22"/>
                <w:szCs w:val="22"/>
              </w:rPr>
            </w:pPr>
          </w:p>
          <w:p w14:paraId="6C17CE1F" w14:textId="4D12BA9E" w:rsidR="00BB5807" w:rsidRPr="00B60BA5" w:rsidRDefault="00BB5807" w:rsidP="002F62F6">
            <w:pPr>
              <w:pStyle w:val="TableContents"/>
              <w:spacing w:line="312" w:lineRule="auto"/>
              <w:ind w:left="34"/>
              <w:jc w:val="both"/>
              <w:rPr>
                <w:rFonts w:cs="Times New Roman"/>
                <w:sz w:val="22"/>
                <w:szCs w:val="22"/>
              </w:rPr>
            </w:pPr>
            <w:r w:rsidRPr="002F62F6">
              <w:rPr>
                <w:rFonts w:cs="Times New Roman"/>
                <w:b/>
                <w:bCs/>
                <w:sz w:val="22"/>
                <w:szCs w:val="22"/>
              </w:rPr>
              <w:t xml:space="preserve">§ 31.2(c) Other: </w:t>
            </w:r>
            <w:r w:rsidRPr="002F62F6">
              <w:rPr>
                <w:rFonts w:cs="Times New Roman"/>
                <w:i/>
                <w:iCs/>
                <w:sz w:val="22"/>
                <w:szCs w:val="22"/>
              </w:rPr>
              <w:t>[specify]</w:t>
            </w:r>
          </w:p>
        </w:tc>
        <w:tc>
          <w:tcPr>
            <w:tcW w:w="5387" w:type="dxa"/>
          </w:tcPr>
          <w:p w14:paraId="204B2D54" w14:textId="77777777" w:rsidR="00F66788" w:rsidRPr="00F66788" w:rsidRDefault="00F66788" w:rsidP="00F66788">
            <w:pPr>
              <w:tabs>
                <w:tab w:val="left" w:pos="2980"/>
              </w:tabs>
              <w:spacing w:before="0" w:after="0"/>
              <w:ind w:left="0"/>
              <w:jc w:val="left"/>
            </w:pPr>
            <w:r w:rsidRPr="00F66788">
              <w:rPr>
                <w:b/>
                <w:bCs/>
              </w:rPr>
              <w:lastRenderedPageBreak/>
              <w:t xml:space="preserve">Sección 31.2 Resolución de Conflictos: </w:t>
            </w:r>
            <w:r w:rsidRPr="00F66788">
              <w:rPr>
                <w:i/>
              </w:rPr>
              <w:t>[Tachar lo que no proceda, o especificar de otro modo]</w:t>
            </w:r>
          </w:p>
          <w:p w14:paraId="174512EB" w14:textId="77777777" w:rsidR="000B28CE" w:rsidRDefault="00F66788" w:rsidP="00F66788">
            <w:pPr>
              <w:pStyle w:val="TableContents"/>
              <w:spacing w:before="120" w:after="120" w:line="312" w:lineRule="auto"/>
              <w:ind w:left="0"/>
              <w:jc w:val="both"/>
              <w:rPr>
                <w:rFonts w:cs="Times New Roman"/>
                <w:i/>
                <w:sz w:val="22"/>
                <w:szCs w:val="22"/>
                <w:lang w:val="es-ES"/>
              </w:rPr>
            </w:pPr>
            <w:r w:rsidRPr="00F66788">
              <w:rPr>
                <w:rFonts w:cs="Times New Roman"/>
                <w:b/>
                <w:bCs/>
                <w:sz w:val="22"/>
                <w:szCs w:val="22"/>
                <w:lang w:val="es-ES"/>
              </w:rPr>
              <w:t xml:space="preserve">Sección 31.2(a Ley Inglesa: </w:t>
            </w:r>
            <w:r w:rsidRPr="00F66788">
              <w:rPr>
                <w:rFonts w:cs="Times New Roman"/>
                <w:i/>
                <w:sz w:val="22"/>
                <w:szCs w:val="22"/>
                <w:lang w:val="es-ES"/>
              </w:rPr>
              <w:t>[especificar una opción]</w:t>
            </w:r>
          </w:p>
          <w:p w14:paraId="417264B9" w14:textId="77777777" w:rsidR="00AF6702" w:rsidRDefault="00AF6702" w:rsidP="00F66788">
            <w:pPr>
              <w:pStyle w:val="TableContents"/>
              <w:spacing w:before="120" w:after="120" w:line="312" w:lineRule="auto"/>
              <w:ind w:left="0"/>
              <w:jc w:val="both"/>
              <w:rPr>
                <w:rFonts w:cs="Times New Roman"/>
                <w:i/>
                <w:sz w:val="22"/>
                <w:szCs w:val="22"/>
                <w:lang w:val="es-ES"/>
              </w:rPr>
            </w:pPr>
          </w:p>
          <w:p w14:paraId="027B8168" w14:textId="3BDDB7D6" w:rsidR="00AF6702" w:rsidRDefault="00AF6702" w:rsidP="00AF6702">
            <w:pPr>
              <w:pStyle w:val="TableContents"/>
              <w:spacing w:line="312" w:lineRule="auto"/>
              <w:ind w:left="0"/>
              <w:jc w:val="both"/>
              <w:rPr>
                <w:rFonts w:cs="Times New Roman"/>
                <w:sz w:val="22"/>
                <w:szCs w:val="22"/>
                <w:u w:val="single"/>
                <w:lang w:val="es-ES"/>
              </w:rPr>
            </w:pPr>
            <w:proofErr w:type="gramStart"/>
            <w:r w:rsidRPr="00AF6702">
              <w:rPr>
                <w:rFonts w:cs="Times New Roman"/>
                <w:sz w:val="22"/>
                <w:szCs w:val="22"/>
                <w:lang w:val="es-ES"/>
              </w:rPr>
              <w:t>[  ]</w:t>
            </w:r>
            <w:proofErr w:type="gramEnd"/>
            <w:r w:rsidRPr="00AF6702">
              <w:rPr>
                <w:rFonts w:cs="Times New Roman"/>
                <w:sz w:val="22"/>
                <w:szCs w:val="22"/>
                <w:lang w:val="es-ES"/>
              </w:rPr>
              <w:t xml:space="preserve"> </w:t>
            </w:r>
            <w:r w:rsidRPr="00FA2CE7">
              <w:rPr>
                <w:rFonts w:cs="Times New Roman"/>
                <w:sz w:val="22"/>
                <w:szCs w:val="22"/>
                <w:u w:val="single"/>
                <w:lang w:val="es-ES"/>
              </w:rPr>
              <w:t>Tribunales</w:t>
            </w:r>
          </w:p>
          <w:p w14:paraId="43E26010" w14:textId="77777777" w:rsidR="007A2AF5" w:rsidRPr="00FA2CE7" w:rsidRDefault="007A2AF5" w:rsidP="00AF6702">
            <w:pPr>
              <w:pStyle w:val="TableContents"/>
              <w:spacing w:line="312" w:lineRule="auto"/>
              <w:ind w:left="0"/>
              <w:jc w:val="both"/>
              <w:rPr>
                <w:rFonts w:cs="Times New Roman"/>
                <w:sz w:val="22"/>
                <w:szCs w:val="22"/>
                <w:u w:val="single"/>
                <w:lang w:val="es-ES"/>
              </w:rPr>
            </w:pPr>
          </w:p>
          <w:p w14:paraId="15183A8D" w14:textId="079D001D" w:rsidR="00AF6702" w:rsidRPr="00AF6702" w:rsidRDefault="00AF6702" w:rsidP="00AF6702">
            <w:pPr>
              <w:pStyle w:val="Textoindependiente"/>
              <w:spacing w:before="0" w:after="0"/>
              <w:ind w:left="0" w:right="112"/>
              <w:jc w:val="left"/>
              <w:rPr>
                <w:rFonts w:ascii="Times New Roman" w:hAnsi="Times New Roman"/>
                <w:lang w:val="es-ES"/>
              </w:rPr>
            </w:pPr>
            <w:r w:rsidRPr="00AF6702">
              <w:rPr>
                <w:rFonts w:ascii="Times New Roman" w:hAnsi="Times New Roman"/>
                <w:lang w:val="es-ES"/>
              </w:rPr>
              <w:t xml:space="preserve">Cualquier controversia (ya sea de naturaleza contractual o extracontractual, como las reclamaciones por incumplimiento legal, normativo o de otra naturaleza) que surja en virtud del presente Contrato o en relación con él, incluyendo cualquier cuestión relativa a su existencia, validez </w:t>
            </w:r>
            <w:r w:rsidR="007A2AF5">
              <w:rPr>
                <w:rFonts w:ascii="Times New Roman" w:hAnsi="Times New Roman"/>
                <w:lang w:val="es-ES"/>
              </w:rPr>
              <w:t>o terminación</w:t>
            </w:r>
            <w:r w:rsidRPr="00AF6702">
              <w:rPr>
                <w:rFonts w:ascii="Times New Roman" w:hAnsi="Times New Roman"/>
                <w:lang w:val="es-ES"/>
              </w:rPr>
              <w:t>, estará sujeta a la jurisdicción exclusiva de los tribunales ingleses; o bien</w:t>
            </w:r>
          </w:p>
          <w:p w14:paraId="1B29C0FB" w14:textId="426D37BB" w:rsidR="00AF6702" w:rsidRDefault="00AF6702" w:rsidP="00AF6702">
            <w:pPr>
              <w:pStyle w:val="Textoindependiente"/>
              <w:spacing w:before="0" w:after="0"/>
              <w:ind w:left="0" w:right="112"/>
              <w:jc w:val="left"/>
              <w:rPr>
                <w:rFonts w:ascii="Times New Roman" w:hAnsi="Times New Roman"/>
                <w:lang w:val="es-ES"/>
              </w:rPr>
            </w:pPr>
          </w:p>
          <w:p w14:paraId="72FFD9F2" w14:textId="77777777" w:rsidR="007A2AF5" w:rsidRDefault="007A2AF5" w:rsidP="00AF6702">
            <w:pPr>
              <w:pStyle w:val="Textoindependiente"/>
              <w:spacing w:before="0" w:after="0"/>
              <w:ind w:left="0" w:right="112"/>
              <w:jc w:val="left"/>
              <w:rPr>
                <w:rFonts w:ascii="Times New Roman" w:hAnsi="Times New Roman"/>
                <w:lang w:val="es-ES"/>
              </w:rPr>
            </w:pPr>
          </w:p>
          <w:p w14:paraId="357D128F" w14:textId="2D19FEC0" w:rsidR="00AF6702" w:rsidRDefault="00AF6702" w:rsidP="00AF6702">
            <w:pPr>
              <w:pStyle w:val="Textoindependiente"/>
              <w:spacing w:before="0" w:after="0"/>
              <w:ind w:left="0" w:right="112"/>
              <w:jc w:val="left"/>
              <w:rPr>
                <w:rFonts w:ascii="Times New Roman" w:hAnsi="Times New Roman"/>
                <w:u w:val="single"/>
                <w:lang w:val="es-ES"/>
              </w:rPr>
            </w:pPr>
            <w:proofErr w:type="gramStart"/>
            <w:r w:rsidRPr="00AF6702">
              <w:rPr>
                <w:rFonts w:ascii="Times New Roman" w:hAnsi="Times New Roman"/>
                <w:lang w:val="es-ES"/>
              </w:rPr>
              <w:t>[  ]</w:t>
            </w:r>
            <w:proofErr w:type="gramEnd"/>
            <w:r w:rsidRPr="00AF6702">
              <w:rPr>
                <w:rFonts w:ascii="Times New Roman" w:hAnsi="Times New Roman"/>
                <w:lang w:val="es-ES"/>
              </w:rPr>
              <w:t xml:space="preserve"> </w:t>
            </w:r>
            <w:r w:rsidRPr="00FA2CE7">
              <w:rPr>
                <w:rFonts w:ascii="Times New Roman" w:hAnsi="Times New Roman"/>
                <w:u w:val="single"/>
                <w:lang w:val="es-ES"/>
              </w:rPr>
              <w:t>Arbitraje</w:t>
            </w:r>
          </w:p>
          <w:p w14:paraId="594EE327" w14:textId="77777777" w:rsidR="007A2AF5" w:rsidRPr="00AF6702" w:rsidRDefault="007A2AF5" w:rsidP="00AF6702">
            <w:pPr>
              <w:pStyle w:val="Textoindependiente"/>
              <w:spacing w:before="0" w:after="0"/>
              <w:ind w:left="0" w:right="112"/>
              <w:jc w:val="left"/>
              <w:rPr>
                <w:rFonts w:ascii="Times New Roman" w:hAnsi="Times New Roman"/>
                <w:lang w:val="es-ES"/>
              </w:rPr>
            </w:pPr>
          </w:p>
          <w:p w14:paraId="4E899C5E" w14:textId="63B48CC1" w:rsidR="00AF6702" w:rsidRPr="00AF6702" w:rsidRDefault="00AF6702" w:rsidP="00AF6702">
            <w:pPr>
              <w:pStyle w:val="Textoindependiente"/>
              <w:spacing w:before="0" w:after="0"/>
              <w:ind w:left="0" w:right="108"/>
              <w:jc w:val="left"/>
              <w:rPr>
                <w:rFonts w:ascii="Times New Roman" w:hAnsi="Times New Roman"/>
                <w:lang w:val="es-ES"/>
              </w:rPr>
            </w:pPr>
            <w:r w:rsidRPr="00AF6702">
              <w:rPr>
                <w:rFonts w:ascii="Times New Roman" w:hAnsi="Times New Roman"/>
                <w:lang w:val="es-ES"/>
              </w:rPr>
              <w:lastRenderedPageBreak/>
              <w:t xml:space="preserve">Cualquier controversia que surja en virtud de este Contrato, o en relación con él, incluyendo cualquier cuestión relativa a su existencia, validez </w:t>
            </w:r>
            <w:r w:rsidR="007A2AF5">
              <w:rPr>
                <w:rFonts w:ascii="Times New Roman" w:hAnsi="Times New Roman"/>
                <w:lang w:val="es-ES"/>
              </w:rPr>
              <w:t>o terminación</w:t>
            </w:r>
            <w:r w:rsidRPr="00AF6702">
              <w:rPr>
                <w:rFonts w:ascii="Times New Roman" w:hAnsi="Times New Roman"/>
                <w:lang w:val="es-ES"/>
              </w:rPr>
              <w:t xml:space="preserve">, será sometida a arbitraje y, en última instancia, resuelta con arreglo a las Reglas de la Corte de Arbitraje Internacional de Londres, las cuales se consideran incorporadas por referencia en esta Sección 32.2, letra (a). El número de árbitros será de tres (3), y cada Parte tendrá derecho a designar un árbitro. La sede del arbitraje será Londres, Inglaterra, donde se celebrarán todas las audiencias y reuniones, a menos que las Partes acuerden otra cosa. El idioma que se utilizará en las actuaciones arbitrales será el inglés y las Partes renuncian expresamente a cualquier derecho de apelación ante cualquier tribunal competente sobre cualquier cuestión de hecho o de derecho. Se acuerda que los árbitros no tendrán autoridad para </w:t>
            </w:r>
            <w:proofErr w:type="gramStart"/>
            <w:r w:rsidRPr="00AF6702">
              <w:rPr>
                <w:rFonts w:ascii="Times New Roman" w:hAnsi="Times New Roman"/>
                <w:lang w:val="es-ES"/>
              </w:rPr>
              <w:t>otorgar  indemnización</w:t>
            </w:r>
            <w:proofErr w:type="gramEnd"/>
            <w:r w:rsidRPr="00AF6702">
              <w:rPr>
                <w:rFonts w:ascii="Times New Roman" w:hAnsi="Times New Roman"/>
                <w:lang w:val="es-ES"/>
              </w:rPr>
              <w:t xml:space="preserve"> por daños punitivos </w:t>
            </w:r>
            <w:r w:rsidR="007A2AF5">
              <w:rPr>
                <w:rFonts w:ascii="Times New Roman" w:hAnsi="Times New Roman"/>
                <w:lang w:val="es-ES"/>
              </w:rPr>
              <w:t xml:space="preserve">o ejemplares </w:t>
            </w:r>
            <w:r w:rsidRPr="00AF6702">
              <w:rPr>
                <w:rFonts w:ascii="Times New Roman" w:hAnsi="Times New Roman"/>
                <w:lang w:val="es-ES"/>
              </w:rPr>
              <w:t>de ningún tipo en ninguna circunstancia, ya se</w:t>
            </w:r>
            <w:r w:rsidR="007A2AF5">
              <w:rPr>
                <w:rFonts w:ascii="Times New Roman" w:hAnsi="Times New Roman"/>
                <w:lang w:val="es-ES"/>
              </w:rPr>
              <w:t xml:space="preserve">an reconocidos </w:t>
            </w:r>
            <w:r w:rsidRPr="00AF6702">
              <w:rPr>
                <w:rFonts w:ascii="Times New Roman" w:hAnsi="Times New Roman"/>
                <w:lang w:val="es-ES"/>
              </w:rPr>
              <w:t xml:space="preserve">dichos daños o no en la ley aplicable pertinente, </w:t>
            </w:r>
            <w:r w:rsidR="007A2AF5">
              <w:rPr>
                <w:rFonts w:ascii="Times New Roman" w:hAnsi="Times New Roman"/>
                <w:lang w:val="es-ES"/>
              </w:rPr>
              <w:t xml:space="preserve">renunciando </w:t>
            </w:r>
            <w:r w:rsidRPr="00AF6702">
              <w:rPr>
                <w:rFonts w:ascii="Times New Roman" w:hAnsi="Times New Roman"/>
                <w:lang w:val="es-ES"/>
              </w:rPr>
              <w:t xml:space="preserve">las Partes a su derecho, si </w:t>
            </w:r>
            <w:proofErr w:type="spellStart"/>
            <w:r w:rsidRPr="00AF6702">
              <w:rPr>
                <w:rFonts w:ascii="Times New Roman" w:hAnsi="Times New Roman"/>
                <w:lang w:val="es-ES"/>
              </w:rPr>
              <w:t>lo</w:t>
            </w:r>
            <w:proofErr w:type="spellEnd"/>
            <w:r w:rsidRPr="00AF6702">
              <w:rPr>
                <w:rFonts w:ascii="Times New Roman" w:hAnsi="Times New Roman"/>
                <w:lang w:val="es-ES"/>
              </w:rPr>
              <w:t xml:space="preserve"> hubiere, de recuperar dichos daños; o</w:t>
            </w:r>
          </w:p>
          <w:p w14:paraId="66B6C74D" w14:textId="77777777" w:rsidR="00FA2CE7" w:rsidRPr="00FA2CE7" w:rsidRDefault="00FA2CE7" w:rsidP="00411F11">
            <w:pPr>
              <w:ind w:left="0"/>
              <w:jc w:val="left"/>
            </w:pPr>
            <w:r w:rsidRPr="00FA2CE7">
              <w:rPr>
                <w:b/>
                <w:bCs/>
              </w:rPr>
              <w:t xml:space="preserve">Sección 31.2(b) Ley alemana: </w:t>
            </w:r>
            <w:r w:rsidRPr="00FA2CE7">
              <w:rPr>
                <w:i/>
              </w:rPr>
              <w:t>[especificar una opción]</w:t>
            </w:r>
          </w:p>
          <w:p w14:paraId="7ABCFDA8" w14:textId="2088C0E6" w:rsidR="00FA2CE7" w:rsidRDefault="00FA2CE7" w:rsidP="00411F11">
            <w:pPr>
              <w:pStyle w:val="TableContents"/>
              <w:spacing w:line="312" w:lineRule="auto"/>
              <w:ind w:left="0"/>
              <w:rPr>
                <w:rFonts w:cs="Times New Roman"/>
                <w:sz w:val="22"/>
                <w:szCs w:val="22"/>
                <w:u w:val="single"/>
                <w:lang w:val="es-ES"/>
              </w:rPr>
            </w:pPr>
            <w:proofErr w:type="gramStart"/>
            <w:r w:rsidRPr="00AF6702">
              <w:rPr>
                <w:rFonts w:cs="Times New Roman"/>
                <w:sz w:val="22"/>
                <w:szCs w:val="22"/>
                <w:lang w:val="es-ES"/>
              </w:rPr>
              <w:t>[  ]</w:t>
            </w:r>
            <w:proofErr w:type="gramEnd"/>
            <w:r w:rsidRPr="00AF6702">
              <w:rPr>
                <w:rFonts w:cs="Times New Roman"/>
                <w:sz w:val="22"/>
                <w:szCs w:val="22"/>
                <w:lang w:val="es-ES"/>
              </w:rPr>
              <w:t xml:space="preserve"> </w:t>
            </w:r>
            <w:r w:rsidRPr="00FA2CE7">
              <w:rPr>
                <w:rFonts w:cs="Times New Roman"/>
                <w:sz w:val="22"/>
                <w:szCs w:val="22"/>
                <w:u w:val="single"/>
                <w:lang w:val="es-ES"/>
              </w:rPr>
              <w:t>Tribunales</w:t>
            </w:r>
          </w:p>
          <w:p w14:paraId="395D09E7" w14:textId="77777777" w:rsidR="007A2AF5" w:rsidRPr="00FA2CE7" w:rsidRDefault="007A2AF5" w:rsidP="00411F11">
            <w:pPr>
              <w:pStyle w:val="TableContents"/>
              <w:spacing w:line="312" w:lineRule="auto"/>
              <w:ind w:left="0"/>
              <w:rPr>
                <w:rFonts w:cs="Times New Roman"/>
                <w:sz w:val="22"/>
                <w:szCs w:val="22"/>
                <w:u w:val="single"/>
                <w:lang w:val="es-ES"/>
              </w:rPr>
            </w:pPr>
          </w:p>
          <w:p w14:paraId="1E810F45" w14:textId="6E59AE43" w:rsidR="00FA2CE7" w:rsidRPr="00FA2CE7" w:rsidRDefault="00FA2CE7" w:rsidP="00411F11">
            <w:pPr>
              <w:pStyle w:val="Textoindependiente"/>
              <w:spacing w:before="73"/>
              <w:ind w:left="0" w:right="107"/>
              <w:jc w:val="left"/>
              <w:rPr>
                <w:rFonts w:ascii="Times New Roman" w:hAnsi="Times New Roman"/>
                <w:lang w:val="es-ES"/>
              </w:rPr>
            </w:pPr>
            <w:r w:rsidRPr="00FA2CE7">
              <w:rPr>
                <w:rFonts w:ascii="Times New Roman" w:hAnsi="Times New Roman"/>
                <w:lang w:val="es-ES"/>
              </w:rPr>
              <w:t xml:space="preserve">Cualquier controversia que surja en virtud de este Contrato, o en relación con él, incluyendo cualquier cuestión relacionada con su existencia, validez </w:t>
            </w:r>
            <w:r w:rsidR="007A2AF5">
              <w:rPr>
                <w:rFonts w:ascii="Times New Roman" w:hAnsi="Times New Roman"/>
                <w:lang w:val="es-ES"/>
              </w:rPr>
              <w:t>o terminación</w:t>
            </w:r>
            <w:r w:rsidRPr="00FA2CE7">
              <w:rPr>
                <w:rFonts w:ascii="Times New Roman" w:hAnsi="Times New Roman"/>
                <w:lang w:val="es-ES"/>
              </w:rPr>
              <w:t>, se someterá a la jurisdicción exclusiva de los tribunales alemanes; o</w:t>
            </w:r>
          </w:p>
          <w:p w14:paraId="02B14234" w14:textId="77777777" w:rsidR="00B64B8A" w:rsidRDefault="00B64B8A" w:rsidP="00411F11">
            <w:pPr>
              <w:autoSpaceDE w:val="0"/>
              <w:autoSpaceDN w:val="0"/>
              <w:adjustRightInd w:val="0"/>
              <w:spacing w:before="0" w:after="0"/>
              <w:ind w:left="34"/>
              <w:jc w:val="left"/>
              <w:rPr>
                <w:color w:val="auto"/>
              </w:rPr>
            </w:pPr>
          </w:p>
          <w:p w14:paraId="38E0EA8F" w14:textId="7305264B" w:rsidR="00FA2CE7" w:rsidRDefault="00FA2CE7" w:rsidP="00411F11">
            <w:pPr>
              <w:autoSpaceDE w:val="0"/>
              <w:autoSpaceDN w:val="0"/>
              <w:adjustRightInd w:val="0"/>
              <w:spacing w:before="0" w:after="0"/>
              <w:ind w:left="34"/>
              <w:jc w:val="left"/>
              <w:rPr>
                <w:color w:val="auto"/>
                <w:u w:val="single"/>
              </w:rPr>
            </w:pPr>
            <w:proofErr w:type="gramStart"/>
            <w:r w:rsidRPr="00CA6A2D">
              <w:rPr>
                <w:color w:val="auto"/>
              </w:rPr>
              <w:t>[ ]</w:t>
            </w:r>
            <w:proofErr w:type="gramEnd"/>
            <w:r w:rsidRPr="00CA6A2D">
              <w:rPr>
                <w:color w:val="auto"/>
              </w:rPr>
              <w:t xml:space="preserve"> </w:t>
            </w:r>
            <w:r w:rsidRPr="00CA6A2D">
              <w:rPr>
                <w:color w:val="auto"/>
                <w:u w:val="single"/>
              </w:rPr>
              <w:t>Arbitraje</w:t>
            </w:r>
          </w:p>
          <w:p w14:paraId="279B0442" w14:textId="77777777" w:rsidR="007A2AF5" w:rsidRPr="00CA6A2D" w:rsidRDefault="007A2AF5" w:rsidP="00411F11">
            <w:pPr>
              <w:autoSpaceDE w:val="0"/>
              <w:autoSpaceDN w:val="0"/>
              <w:adjustRightInd w:val="0"/>
              <w:spacing w:before="0" w:after="0"/>
              <w:ind w:left="34"/>
              <w:jc w:val="left"/>
              <w:rPr>
                <w:color w:val="auto"/>
                <w:u w:val="single"/>
              </w:rPr>
            </w:pPr>
          </w:p>
          <w:p w14:paraId="1AED4083" w14:textId="77777777" w:rsidR="00B64B8A" w:rsidRDefault="00FB02E9" w:rsidP="00B64B8A">
            <w:pPr>
              <w:tabs>
                <w:tab w:val="left" w:pos="8239"/>
                <w:tab w:val="left" w:pos="9188"/>
              </w:tabs>
              <w:spacing w:before="0" w:after="0"/>
              <w:ind w:left="0" w:right="105"/>
              <w:jc w:val="left"/>
            </w:pPr>
            <w:r w:rsidRPr="00FB02E9">
              <w:t xml:space="preserve">Cualquier controversia que surja en virtud de este Contrato, o en relación con él, se someterá a la Institución Alemana de Arbitraje </w:t>
            </w:r>
            <w:r w:rsidRPr="00FB02E9">
              <w:rPr>
                <w:i/>
              </w:rPr>
              <w:t xml:space="preserve">(Deutsche </w:t>
            </w:r>
            <w:proofErr w:type="spellStart"/>
            <w:r w:rsidRPr="00FB02E9">
              <w:rPr>
                <w:i/>
              </w:rPr>
              <w:t>Institution</w:t>
            </w:r>
            <w:proofErr w:type="spellEnd"/>
            <w:r w:rsidRPr="00FB02E9">
              <w:rPr>
                <w:i/>
              </w:rPr>
              <w:t xml:space="preserve"> </w:t>
            </w:r>
            <w:proofErr w:type="spellStart"/>
            <w:r w:rsidRPr="00FB02E9">
              <w:rPr>
                <w:i/>
              </w:rPr>
              <w:t>für</w:t>
            </w:r>
            <w:proofErr w:type="spellEnd"/>
            <w:r w:rsidRPr="00FB02E9">
              <w:rPr>
                <w:i/>
              </w:rPr>
              <w:t xml:space="preserve"> </w:t>
            </w:r>
            <w:proofErr w:type="spellStart"/>
            <w:r w:rsidRPr="00FB02E9">
              <w:rPr>
                <w:i/>
              </w:rPr>
              <w:t>Schiedsgerichtsbarkeit</w:t>
            </w:r>
            <w:proofErr w:type="spellEnd"/>
            <w:r w:rsidRPr="00FB02E9">
              <w:rPr>
                <w:i/>
              </w:rPr>
              <w:t xml:space="preserve"> (DIS) </w:t>
            </w:r>
            <w:proofErr w:type="spellStart"/>
            <w:r w:rsidRPr="00FB02E9">
              <w:rPr>
                <w:i/>
              </w:rPr>
              <w:t>e.V</w:t>
            </w:r>
            <w:proofErr w:type="spellEnd"/>
            <w:r w:rsidRPr="00FB02E9">
              <w:rPr>
                <w:i/>
              </w:rPr>
              <w:t>.</w:t>
            </w:r>
            <w:r w:rsidRPr="00FB02E9">
              <w:t xml:space="preserve">), con sede en Colonia, Alemania, y se decidirá de acuerdo con sus </w:t>
            </w:r>
            <w:r w:rsidRPr="00FB02E9">
              <w:lastRenderedPageBreak/>
              <w:t xml:space="preserve">normas, dejando sin efecto la jurisdicción de los tribunales ordinarios. El número de árbitros será de tres (3). El arbitraje se llevará a cabo en </w:t>
            </w:r>
          </w:p>
          <w:p w14:paraId="3F492985" w14:textId="2EBCF94B" w:rsidR="00FB02E9" w:rsidRPr="00FB02E9" w:rsidRDefault="00FB02E9" w:rsidP="00B64B8A">
            <w:pPr>
              <w:tabs>
                <w:tab w:val="left" w:pos="8239"/>
                <w:tab w:val="left" w:pos="9188"/>
              </w:tabs>
              <w:spacing w:before="0" w:after="0"/>
              <w:ind w:left="0" w:right="105"/>
              <w:jc w:val="left"/>
            </w:pPr>
            <w:r w:rsidRPr="00FB02E9">
              <w:rPr>
                <w:i/>
              </w:rPr>
              <w:t>[especificar el lugar]</w:t>
            </w:r>
            <w:r>
              <w:rPr>
                <w:i/>
                <w:u w:val="single" w:color="000000"/>
              </w:rPr>
              <w:t>________________________</w:t>
            </w:r>
            <w:r w:rsidRPr="00FB02E9">
              <w:t xml:space="preserve">y en </w:t>
            </w:r>
            <w:r w:rsidRPr="00FB02E9">
              <w:rPr>
                <w:i/>
              </w:rPr>
              <w:t>[especificar el idioma</w:t>
            </w:r>
            <w:proofErr w:type="gramStart"/>
            <w:r w:rsidRPr="00FB02E9">
              <w:rPr>
                <w:i/>
              </w:rPr>
              <w:t>];</w:t>
            </w:r>
            <w:r w:rsidRPr="00FB02E9">
              <w:t>o</w:t>
            </w:r>
            <w:proofErr w:type="gramEnd"/>
          </w:p>
          <w:p w14:paraId="3B0265B0" w14:textId="77777777" w:rsidR="00B64B8A" w:rsidRDefault="00B64B8A" w:rsidP="00B64B8A">
            <w:pPr>
              <w:autoSpaceDE w:val="0"/>
              <w:autoSpaceDN w:val="0"/>
              <w:adjustRightInd w:val="0"/>
              <w:spacing w:before="0" w:after="0"/>
              <w:ind w:left="34"/>
              <w:jc w:val="left"/>
              <w:rPr>
                <w:b/>
                <w:bCs/>
              </w:rPr>
            </w:pPr>
          </w:p>
          <w:p w14:paraId="4E5F84D4" w14:textId="77777777" w:rsidR="00FA2CE7" w:rsidRDefault="00FB02E9" w:rsidP="00B64B8A">
            <w:pPr>
              <w:autoSpaceDE w:val="0"/>
              <w:autoSpaceDN w:val="0"/>
              <w:adjustRightInd w:val="0"/>
              <w:spacing w:before="0" w:after="0"/>
              <w:ind w:left="34"/>
              <w:jc w:val="left"/>
              <w:rPr>
                <w:i/>
                <w:iCs/>
              </w:rPr>
            </w:pPr>
            <w:r w:rsidRPr="002F62F6">
              <w:rPr>
                <w:b/>
                <w:bCs/>
              </w:rPr>
              <w:t xml:space="preserve">§ 31.2(c) </w:t>
            </w:r>
            <w:r>
              <w:rPr>
                <w:b/>
                <w:bCs/>
              </w:rPr>
              <w:t>Otros</w:t>
            </w:r>
            <w:r w:rsidRPr="002F62F6">
              <w:rPr>
                <w:b/>
                <w:bCs/>
              </w:rPr>
              <w:t xml:space="preserve">: </w:t>
            </w:r>
            <w:r w:rsidRPr="002F62F6">
              <w:rPr>
                <w:i/>
                <w:iCs/>
              </w:rPr>
              <w:t>[</w:t>
            </w:r>
            <w:r>
              <w:rPr>
                <w:i/>
                <w:iCs/>
              </w:rPr>
              <w:t>especificar</w:t>
            </w:r>
            <w:r w:rsidRPr="002F62F6">
              <w:rPr>
                <w:i/>
                <w:iCs/>
              </w:rPr>
              <w:t>]</w:t>
            </w:r>
          </w:p>
          <w:p w14:paraId="306DD131" w14:textId="4297A346" w:rsidR="007A2AF5" w:rsidRPr="00FB02E9" w:rsidRDefault="007A2AF5" w:rsidP="00B64B8A">
            <w:pPr>
              <w:autoSpaceDE w:val="0"/>
              <w:autoSpaceDN w:val="0"/>
              <w:adjustRightInd w:val="0"/>
              <w:spacing w:before="0" w:after="0"/>
              <w:ind w:left="34"/>
              <w:jc w:val="left"/>
              <w:rPr>
                <w:color w:val="auto"/>
                <w:u w:val="single"/>
              </w:rPr>
            </w:pPr>
          </w:p>
        </w:tc>
      </w:tr>
      <w:tr w:rsidR="000B28CE" w:rsidRPr="00B60BA5" w14:paraId="6EE0FCBA" w14:textId="77777777" w:rsidTr="00EE537E">
        <w:tc>
          <w:tcPr>
            <w:tcW w:w="4962" w:type="dxa"/>
          </w:tcPr>
          <w:p w14:paraId="774A8223" w14:textId="77777777" w:rsidR="00BB5807" w:rsidRPr="002F62F6" w:rsidRDefault="00BB5807" w:rsidP="00050990">
            <w:pPr>
              <w:autoSpaceDE w:val="0"/>
              <w:autoSpaceDN w:val="0"/>
              <w:adjustRightInd w:val="0"/>
              <w:spacing w:before="0" w:after="0"/>
              <w:ind w:left="0"/>
              <w:jc w:val="center"/>
              <w:rPr>
                <w:b/>
                <w:bCs/>
                <w:color w:val="auto"/>
                <w:lang w:val="en-US"/>
              </w:rPr>
            </w:pPr>
            <w:r w:rsidRPr="002F62F6">
              <w:rPr>
                <w:b/>
                <w:bCs/>
                <w:color w:val="auto"/>
                <w:lang w:val="en-US"/>
              </w:rPr>
              <w:lastRenderedPageBreak/>
              <w:t>§ 32</w:t>
            </w:r>
          </w:p>
          <w:p w14:paraId="006F7912" w14:textId="77777777" w:rsidR="00BB5807" w:rsidRPr="00050990" w:rsidRDefault="00BB5807" w:rsidP="00050990">
            <w:pPr>
              <w:autoSpaceDE w:val="0"/>
              <w:autoSpaceDN w:val="0"/>
              <w:adjustRightInd w:val="0"/>
              <w:spacing w:before="0" w:after="0"/>
              <w:ind w:left="0"/>
              <w:jc w:val="center"/>
              <w:rPr>
                <w:b/>
                <w:bCs/>
                <w:color w:val="auto"/>
                <w:u w:val="single"/>
                <w:lang w:val="en-US"/>
              </w:rPr>
            </w:pPr>
            <w:r w:rsidRPr="00050990">
              <w:rPr>
                <w:b/>
                <w:bCs/>
                <w:color w:val="auto"/>
                <w:u w:val="single"/>
                <w:lang w:val="en-US"/>
              </w:rPr>
              <w:t>Miscellaneous</w:t>
            </w:r>
          </w:p>
          <w:p w14:paraId="429E1155" w14:textId="77777777" w:rsidR="00050990" w:rsidRDefault="00050990" w:rsidP="002F62F6">
            <w:pPr>
              <w:autoSpaceDE w:val="0"/>
              <w:autoSpaceDN w:val="0"/>
              <w:adjustRightInd w:val="0"/>
              <w:spacing w:before="0" w:after="0"/>
              <w:ind w:left="0"/>
              <w:jc w:val="left"/>
              <w:rPr>
                <w:b/>
                <w:bCs/>
                <w:color w:val="auto"/>
                <w:lang w:val="en-US"/>
              </w:rPr>
            </w:pPr>
          </w:p>
          <w:p w14:paraId="4F8460DC" w14:textId="64807166"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 32.2 Notices and Communications:</w:t>
            </w:r>
          </w:p>
          <w:p w14:paraId="2E8B378A" w14:textId="77777777" w:rsidR="007A2AF5" w:rsidRPr="002F62F6" w:rsidRDefault="007A2AF5" w:rsidP="002F62F6">
            <w:pPr>
              <w:autoSpaceDE w:val="0"/>
              <w:autoSpaceDN w:val="0"/>
              <w:adjustRightInd w:val="0"/>
              <w:spacing w:before="0" w:after="0"/>
              <w:ind w:left="0"/>
              <w:jc w:val="left"/>
              <w:rPr>
                <w:b/>
                <w:bCs/>
                <w:color w:val="auto"/>
                <w:lang w:val="en-US"/>
              </w:rPr>
            </w:pPr>
          </w:p>
          <w:p w14:paraId="2484B00A" w14:textId="714A2619"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(a) TO SELLER:</w:t>
            </w:r>
          </w:p>
          <w:p w14:paraId="44A478AE" w14:textId="77777777" w:rsidR="007A2AF5" w:rsidRPr="002F62F6" w:rsidRDefault="007A2AF5" w:rsidP="002F62F6">
            <w:pPr>
              <w:autoSpaceDE w:val="0"/>
              <w:autoSpaceDN w:val="0"/>
              <w:adjustRightInd w:val="0"/>
              <w:spacing w:before="0" w:after="0"/>
              <w:ind w:left="0"/>
              <w:jc w:val="left"/>
              <w:rPr>
                <w:b/>
                <w:bCs/>
                <w:color w:val="auto"/>
                <w:lang w:val="en-US"/>
              </w:rPr>
            </w:pPr>
          </w:p>
          <w:p w14:paraId="116245F4" w14:textId="77777777"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Notices &amp; Correspondence</w:t>
            </w:r>
          </w:p>
          <w:p w14:paraId="02225EB6"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Address:</w:t>
            </w:r>
          </w:p>
          <w:p w14:paraId="7B982103"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Telephone No:</w:t>
            </w:r>
          </w:p>
          <w:p w14:paraId="16377970"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Fax No:</w:t>
            </w:r>
          </w:p>
          <w:p w14:paraId="693A8624" w14:textId="77777777" w:rsidR="00BB5807" w:rsidRPr="002F62F6" w:rsidRDefault="00BB5807" w:rsidP="002F62F6">
            <w:pPr>
              <w:autoSpaceDE w:val="0"/>
              <w:autoSpaceDN w:val="0"/>
              <w:adjustRightInd w:val="0"/>
              <w:spacing w:before="0" w:after="0"/>
              <w:ind w:left="0"/>
              <w:jc w:val="left"/>
              <w:rPr>
                <w:i/>
                <w:iCs/>
                <w:color w:val="auto"/>
                <w:lang w:val="en-US"/>
              </w:rPr>
            </w:pPr>
            <w:r w:rsidRPr="002F62F6">
              <w:rPr>
                <w:color w:val="auto"/>
                <w:lang w:val="en-US"/>
              </w:rPr>
              <w:t xml:space="preserve">Attention: </w:t>
            </w:r>
            <w:r w:rsidRPr="002F62F6">
              <w:rPr>
                <w:i/>
                <w:iCs/>
                <w:color w:val="auto"/>
                <w:lang w:val="en-US"/>
              </w:rPr>
              <w:t>[Job Title]</w:t>
            </w:r>
          </w:p>
          <w:p w14:paraId="053905B9" w14:textId="77777777"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Invoices</w:t>
            </w:r>
          </w:p>
          <w:p w14:paraId="779D3A3C"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Fax No:</w:t>
            </w:r>
          </w:p>
          <w:p w14:paraId="65CFFA31" w14:textId="77777777" w:rsidR="00BB5807" w:rsidRPr="002F62F6" w:rsidRDefault="00BB5807" w:rsidP="002F62F6">
            <w:pPr>
              <w:autoSpaceDE w:val="0"/>
              <w:autoSpaceDN w:val="0"/>
              <w:adjustRightInd w:val="0"/>
              <w:spacing w:before="0" w:after="0"/>
              <w:ind w:left="0"/>
              <w:jc w:val="left"/>
              <w:rPr>
                <w:i/>
                <w:iCs/>
                <w:color w:val="auto"/>
                <w:lang w:val="en-US"/>
              </w:rPr>
            </w:pPr>
            <w:r w:rsidRPr="002F62F6">
              <w:rPr>
                <w:color w:val="auto"/>
                <w:lang w:val="en-US"/>
              </w:rPr>
              <w:t xml:space="preserve">Attention: </w:t>
            </w:r>
            <w:r w:rsidRPr="002F62F6">
              <w:rPr>
                <w:i/>
                <w:iCs/>
                <w:color w:val="auto"/>
                <w:lang w:val="en-US"/>
              </w:rPr>
              <w:t>[Job Title]</w:t>
            </w:r>
          </w:p>
          <w:p w14:paraId="76BE274D"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Payments</w:t>
            </w:r>
          </w:p>
          <w:p w14:paraId="77F6BEB0"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Bank account details</w:t>
            </w:r>
          </w:p>
          <w:p w14:paraId="7EB88759" w14:textId="77777777" w:rsidR="00050990" w:rsidRDefault="00050990" w:rsidP="002F62F6">
            <w:pPr>
              <w:autoSpaceDE w:val="0"/>
              <w:autoSpaceDN w:val="0"/>
              <w:adjustRightInd w:val="0"/>
              <w:spacing w:before="0" w:after="0"/>
              <w:ind w:left="0"/>
              <w:jc w:val="left"/>
              <w:rPr>
                <w:b/>
                <w:bCs/>
                <w:color w:val="auto"/>
                <w:lang w:val="en-US"/>
              </w:rPr>
            </w:pPr>
          </w:p>
          <w:p w14:paraId="4FFE60BF" w14:textId="5B114099"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t>(b) TO BUYER:</w:t>
            </w:r>
          </w:p>
          <w:p w14:paraId="3FE82159" w14:textId="77777777" w:rsidR="007A2AF5" w:rsidRPr="002F62F6" w:rsidRDefault="007A2AF5" w:rsidP="002F62F6">
            <w:pPr>
              <w:autoSpaceDE w:val="0"/>
              <w:autoSpaceDN w:val="0"/>
              <w:adjustRightInd w:val="0"/>
              <w:spacing w:before="0" w:after="0"/>
              <w:ind w:left="0"/>
              <w:jc w:val="left"/>
              <w:rPr>
                <w:b/>
                <w:bCs/>
                <w:color w:val="auto"/>
                <w:lang w:val="en-US"/>
              </w:rPr>
            </w:pPr>
          </w:p>
          <w:p w14:paraId="6CD24E22" w14:textId="77777777"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Notices &amp; Correspondence</w:t>
            </w:r>
          </w:p>
          <w:p w14:paraId="5B0C6AE2"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Address:</w:t>
            </w:r>
          </w:p>
          <w:p w14:paraId="066D35C0"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Telephone No:</w:t>
            </w:r>
          </w:p>
          <w:p w14:paraId="26B3AB77"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Fax No:</w:t>
            </w:r>
          </w:p>
          <w:p w14:paraId="55C5CE38" w14:textId="77777777" w:rsidR="00BB5807" w:rsidRPr="002F62F6" w:rsidRDefault="00BB5807" w:rsidP="002F62F6">
            <w:pPr>
              <w:autoSpaceDE w:val="0"/>
              <w:autoSpaceDN w:val="0"/>
              <w:adjustRightInd w:val="0"/>
              <w:spacing w:before="0" w:after="0"/>
              <w:ind w:left="0"/>
              <w:jc w:val="left"/>
              <w:rPr>
                <w:i/>
                <w:iCs/>
                <w:color w:val="auto"/>
                <w:lang w:val="en-US"/>
              </w:rPr>
            </w:pPr>
            <w:r w:rsidRPr="002F62F6">
              <w:rPr>
                <w:color w:val="auto"/>
                <w:lang w:val="en-US"/>
              </w:rPr>
              <w:t xml:space="preserve">Attention: </w:t>
            </w:r>
            <w:r w:rsidRPr="002F62F6">
              <w:rPr>
                <w:i/>
                <w:iCs/>
                <w:color w:val="auto"/>
                <w:lang w:val="en-US"/>
              </w:rPr>
              <w:t>[Job Title]</w:t>
            </w:r>
          </w:p>
          <w:p w14:paraId="208519F4" w14:textId="77777777" w:rsidR="00BB5807" w:rsidRPr="002F62F6" w:rsidRDefault="00BB5807" w:rsidP="002F62F6">
            <w:pPr>
              <w:autoSpaceDE w:val="0"/>
              <w:autoSpaceDN w:val="0"/>
              <w:adjustRightInd w:val="0"/>
              <w:spacing w:before="0" w:after="0"/>
              <w:ind w:left="0"/>
              <w:jc w:val="left"/>
              <w:rPr>
                <w:b/>
                <w:bCs/>
                <w:color w:val="auto"/>
                <w:lang w:val="en-US"/>
              </w:rPr>
            </w:pPr>
            <w:r w:rsidRPr="002F62F6">
              <w:rPr>
                <w:b/>
                <w:bCs/>
                <w:color w:val="auto"/>
                <w:lang w:val="en-US"/>
              </w:rPr>
              <w:t>Invoices</w:t>
            </w:r>
          </w:p>
          <w:p w14:paraId="2D4176CA" w14:textId="77777777" w:rsidR="00BB5807" w:rsidRPr="002F62F6" w:rsidRDefault="00BB5807" w:rsidP="002F62F6">
            <w:pPr>
              <w:autoSpaceDE w:val="0"/>
              <w:autoSpaceDN w:val="0"/>
              <w:adjustRightInd w:val="0"/>
              <w:spacing w:before="0" w:after="0"/>
              <w:ind w:left="0"/>
              <w:jc w:val="left"/>
              <w:rPr>
                <w:color w:val="auto"/>
                <w:lang w:val="en-US"/>
              </w:rPr>
            </w:pPr>
            <w:r w:rsidRPr="002F62F6">
              <w:rPr>
                <w:color w:val="auto"/>
                <w:lang w:val="en-US"/>
              </w:rPr>
              <w:t>Fax No:</w:t>
            </w:r>
          </w:p>
          <w:p w14:paraId="4376F25B" w14:textId="77777777" w:rsidR="00BB5807" w:rsidRPr="002F62F6" w:rsidRDefault="00BB5807" w:rsidP="002F62F6">
            <w:pPr>
              <w:autoSpaceDE w:val="0"/>
              <w:autoSpaceDN w:val="0"/>
              <w:adjustRightInd w:val="0"/>
              <w:spacing w:before="0" w:after="0"/>
              <w:ind w:left="0"/>
              <w:jc w:val="left"/>
              <w:rPr>
                <w:i/>
                <w:iCs/>
                <w:color w:val="auto"/>
                <w:lang w:val="en-US"/>
              </w:rPr>
            </w:pPr>
            <w:r w:rsidRPr="002F62F6">
              <w:rPr>
                <w:color w:val="auto"/>
                <w:lang w:val="en-US"/>
              </w:rPr>
              <w:t xml:space="preserve">Attention: </w:t>
            </w:r>
            <w:r w:rsidRPr="002F62F6">
              <w:rPr>
                <w:i/>
                <w:iCs/>
                <w:color w:val="auto"/>
                <w:lang w:val="en-US"/>
              </w:rPr>
              <w:t>[Job Title]</w:t>
            </w:r>
          </w:p>
          <w:p w14:paraId="453C7822" w14:textId="77777777" w:rsidR="00BB5807" w:rsidRPr="002F62F6" w:rsidRDefault="00BB5807" w:rsidP="002F62F6">
            <w:pPr>
              <w:autoSpaceDE w:val="0"/>
              <w:autoSpaceDN w:val="0"/>
              <w:adjustRightInd w:val="0"/>
              <w:spacing w:before="0" w:after="0"/>
              <w:ind w:left="0"/>
              <w:jc w:val="left"/>
              <w:rPr>
                <w:color w:val="auto"/>
              </w:rPr>
            </w:pPr>
            <w:proofErr w:type="spellStart"/>
            <w:r w:rsidRPr="002F62F6">
              <w:rPr>
                <w:color w:val="auto"/>
              </w:rPr>
              <w:t>Payments</w:t>
            </w:r>
            <w:proofErr w:type="spellEnd"/>
          </w:p>
          <w:p w14:paraId="60A1E78B" w14:textId="77777777" w:rsidR="000B28CE" w:rsidRDefault="00BB5807" w:rsidP="002F62F6">
            <w:pPr>
              <w:spacing w:before="0" w:after="0"/>
              <w:ind w:left="0"/>
              <w:rPr>
                <w:color w:val="auto"/>
              </w:rPr>
            </w:pPr>
            <w:r w:rsidRPr="002F62F6">
              <w:rPr>
                <w:color w:val="auto"/>
              </w:rPr>
              <w:t xml:space="preserve">Bank </w:t>
            </w:r>
            <w:proofErr w:type="spellStart"/>
            <w:r w:rsidRPr="002F62F6">
              <w:rPr>
                <w:color w:val="auto"/>
              </w:rPr>
              <w:t>account</w:t>
            </w:r>
            <w:proofErr w:type="spellEnd"/>
            <w:r w:rsidRPr="002F62F6">
              <w:rPr>
                <w:color w:val="auto"/>
              </w:rPr>
              <w:t xml:space="preserve"> </w:t>
            </w:r>
            <w:proofErr w:type="spellStart"/>
            <w:r w:rsidRPr="002F62F6">
              <w:rPr>
                <w:color w:val="auto"/>
              </w:rPr>
              <w:t>details</w:t>
            </w:r>
            <w:proofErr w:type="spellEnd"/>
          </w:p>
          <w:p w14:paraId="3BD9797B" w14:textId="7EAA26DD" w:rsidR="007A2AF5" w:rsidRPr="002F62F6" w:rsidRDefault="007A2AF5" w:rsidP="002F62F6">
            <w:pPr>
              <w:spacing w:before="0" w:after="0"/>
              <w:ind w:left="0"/>
              <w:rPr>
                <w:lang w:val="en-GB"/>
              </w:rPr>
            </w:pPr>
          </w:p>
        </w:tc>
        <w:tc>
          <w:tcPr>
            <w:tcW w:w="5387" w:type="dxa"/>
          </w:tcPr>
          <w:p w14:paraId="0FDF3080" w14:textId="65AFAA95" w:rsidR="00FB02E9" w:rsidRPr="00FB02E9" w:rsidRDefault="00FB02E9" w:rsidP="00FB02E9">
            <w:pPr>
              <w:autoSpaceDE w:val="0"/>
              <w:autoSpaceDN w:val="0"/>
              <w:adjustRightInd w:val="0"/>
              <w:spacing w:before="0" w:after="0"/>
              <w:ind w:left="0"/>
              <w:jc w:val="center"/>
              <w:rPr>
                <w:b/>
                <w:bCs/>
                <w:color w:val="auto"/>
              </w:rPr>
            </w:pPr>
            <w:r w:rsidRPr="00FB02E9">
              <w:rPr>
                <w:b/>
                <w:bCs/>
                <w:color w:val="auto"/>
              </w:rPr>
              <w:t>Sección 32</w:t>
            </w:r>
          </w:p>
          <w:p w14:paraId="0054690F" w14:textId="051B8D6A" w:rsidR="00FB02E9" w:rsidRPr="00FB02E9" w:rsidRDefault="00FB02E9" w:rsidP="00FB02E9">
            <w:pPr>
              <w:autoSpaceDE w:val="0"/>
              <w:autoSpaceDN w:val="0"/>
              <w:adjustRightInd w:val="0"/>
              <w:spacing w:before="0" w:after="0"/>
              <w:ind w:left="0"/>
              <w:jc w:val="center"/>
              <w:rPr>
                <w:b/>
                <w:bCs/>
                <w:color w:val="auto"/>
                <w:u w:val="single"/>
              </w:rPr>
            </w:pPr>
            <w:r w:rsidRPr="00FB02E9">
              <w:rPr>
                <w:b/>
                <w:bCs/>
                <w:color w:val="auto"/>
                <w:u w:val="single"/>
              </w:rPr>
              <w:t>Varios</w:t>
            </w:r>
          </w:p>
          <w:p w14:paraId="414F0DA9" w14:textId="77777777" w:rsidR="00FB02E9" w:rsidRPr="00FB02E9" w:rsidRDefault="00FB02E9" w:rsidP="00FB02E9">
            <w:pPr>
              <w:autoSpaceDE w:val="0"/>
              <w:autoSpaceDN w:val="0"/>
              <w:adjustRightInd w:val="0"/>
              <w:spacing w:before="0" w:after="0"/>
              <w:ind w:left="0"/>
              <w:jc w:val="left"/>
              <w:rPr>
                <w:b/>
                <w:bCs/>
                <w:color w:val="auto"/>
              </w:rPr>
            </w:pPr>
          </w:p>
          <w:p w14:paraId="10CBE27E" w14:textId="41778F09" w:rsidR="00FB02E9" w:rsidRDefault="00FB02E9" w:rsidP="00FB02E9">
            <w:pPr>
              <w:autoSpaceDE w:val="0"/>
              <w:autoSpaceDN w:val="0"/>
              <w:adjustRightInd w:val="0"/>
              <w:spacing w:before="0" w:after="0"/>
              <w:ind w:left="0"/>
              <w:jc w:val="left"/>
              <w:rPr>
                <w:b/>
                <w:bCs/>
                <w:color w:val="auto"/>
              </w:rPr>
            </w:pPr>
            <w:r w:rsidRPr="00FB02E9">
              <w:rPr>
                <w:b/>
                <w:bCs/>
                <w:color w:val="auto"/>
              </w:rPr>
              <w:t>§ 32.2 Notificaciones y Comunicaciones:</w:t>
            </w:r>
          </w:p>
          <w:p w14:paraId="22B713D4" w14:textId="77777777" w:rsidR="007A2AF5" w:rsidRPr="00FB02E9" w:rsidRDefault="007A2AF5" w:rsidP="00FB02E9">
            <w:pPr>
              <w:autoSpaceDE w:val="0"/>
              <w:autoSpaceDN w:val="0"/>
              <w:adjustRightInd w:val="0"/>
              <w:spacing w:before="0" w:after="0"/>
              <w:ind w:left="0"/>
              <w:jc w:val="left"/>
              <w:rPr>
                <w:b/>
                <w:bCs/>
                <w:color w:val="auto"/>
              </w:rPr>
            </w:pPr>
          </w:p>
          <w:p w14:paraId="78BCB251" w14:textId="2DDE68AC" w:rsidR="00FB02E9" w:rsidRDefault="00FB02E9" w:rsidP="00FB02E9">
            <w:pPr>
              <w:autoSpaceDE w:val="0"/>
              <w:autoSpaceDN w:val="0"/>
              <w:adjustRightInd w:val="0"/>
              <w:spacing w:before="0" w:after="0"/>
              <w:ind w:left="0"/>
              <w:jc w:val="left"/>
              <w:rPr>
                <w:b/>
                <w:bCs/>
                <w:color w:val="auto"/>
              </w:rPr>
            </w:pPr>
            <w:r w:rsidRPr="00FB02E9">
              <w:rPr>
                <w:b/>
                <w:bCs/>
                <w:color w:val="auto"/>
              </w:rPr>
              <w:t>(a) PARA EL VENDEDOR:</w:t>
            </w:r>
          </w:p>
          <w:p w14:paraId="48626986" w14:textId="77777777" w:rsidR="007A2AF5" w:rsidRPr="00FB02E9" w:rsidRDefault="007A2AF5" w:rsidP="00FB02E9">
            <w:pPr>
              <w:autoSpaceDE w:val="0"/>
              <w:autoSpaceDN w:val="0"/>
              <w:adjustRightInd w:val="0"/>
              <w:spacing w:before="0" w:after="0"/>
              <w:ind w:left="0"/>
              <w:jc w:val="left"/>
              <w:rPr>
                <w:b/>
                <w:bCs/>
                <w:color w:val="auto"/>
              </w:rPr>
            </w:pPr>
          </w:p>
          <w:p w14:paraId="7A11D69E" w14:textId="74F23321" w:rsidR="00FB02E9" w:rsidRPr="00FB02E9" w:rsidRDefault="00FB02E9" w:rsidP="00FB02E9">
            <w:pPr>
              <w:autoSpaceDE w:val="0"/>
              <w:autoSpaceDN w:val="0"/>
              <w:adjustRightInd w:val="0"/>
              <w:spacing w:before="0" w:after="0"/>
              <w:ind w:left="0"/>
              <w:jc w:val="left"/>
              <w:rPr>
                <w:b/>
                <w:bCs/>
                <w:color w:val="auto"/>
              </w:rPr>
            </w:pPr>
            <w:r w:rsidRPr="00FB02E9">
              <w:rPr>
                <w:b/>
                <w:bCs/>
                <w:color w:val="auto"/>
              </w:rPr>
              <w:t>Notificaciones y correspondencia</w:t>
            </w:r>
          </w:p>
          <w:p w14:paraId="19635BB8" w14:textId="75955686" w:rsidR="00FB02E9" w:rsidRPr="00FB02E9" w:rsidRDefault="00FB02E9" w:rsidP="00FB02E9">
            <w:pPr>
              <w:autoSpaceDE w:val="0"/>
              <w:autoSpaceDN w:val="0"/>
              <w:adjustRightInd w:val="0"/>
              <w:spacing w:before="0" w:after="0"/>
              <w:ind w:left="0"/>
              <w:jc w:val="left"/>
              <w:rPr>
                <w:color w:val="auto"/>
              </w:rPr>
            </w:pPr>
            <w:r w:rsidRPr="00FB02E9">
              <w:rPr>
                <w:color w:val="auto"/>
              </w:rPr>
              <w:t>Dirección:</w:t>
            </w:r>
          </w:p>
          <w:p w14:paraId="13C2601D" w14:textId="02B592E4" w:rsidR="00FB02E9" w:rsidRPr="00FB02E9" w:rsidRDefault="00FB02E9" w:rsidP="00FB02E9">
            <w:pPr>
              <w:autoSpaceDE w:val="0"/>
              <w:autoSpaceDN w:val="0"/>
              <w:adjustRightInd w:val="0"/>
              <w:spacing w:before="0" w:after="0"/>
              <w:ind w:left="0"/>
              <w:jc w:val="left"/>
              <w:rPr>
                <w:color w:val="auto"/>
              </w:rPr>
            </w:pPr>
            <w:r w:rsidRPr="00FB02E9">
              <w:rPr>
                <w:color w:val="auto"/>
              </w:rPr>
              <w:t>Teléfono:</w:t>
            </w:r>
          </w:p>
          <w:p w14:paraId="22EDE9D7" w14:textId="547EB37C" w:rsidR="00FB02E9" w:rsidRPr="00FB02E9" w:rsidRDefault="00FB02E9" w:rsidP="00FB02E9">
            <w:pPr>
              <w:autoSpaceDE w:val="0"/>
              <w:autoSpaceDN w:val="0"/>
              <w:adjustRightInd w:val="0"/>
              <w:spacing w:before="0" w:after="0"/>
              <w:ind w:left="0"/>
              <w:jc w:val="left"/>
              <w:rPr>
                <w:color w:val="auto"/>
              </w:rPr>
            </w:pPr>
            <w:r w:rsidRPr="00FB02E9">
              <w:rPr>
                <w:color w:val="auto"/>
              </w:rPr>
              <w:t>Fax:</w:t>
            </w:r>
          </w:p>
          <w:p w14:paraId="1C30A484" w14:textId="195877E9" w:rsidR="00FB02E9" w:rsidRPr="00FB02E9" w:rsidRDefault="00FB02E9" w:rsidP="00FB02E9">
            <w:pPr>
              <w:autoSpaceDE w:val="0"/>
              <w:autoSpaceDN w:val="0"/>
              <w:adjustRightInd w:val="0"/>
              <w:spacing w:before="0" w:after="0"/>
              <w:ind w:left="0"/>
              <w:jc w:val="left"/>
              <w:rPr>
                <w:i/>
                <w:iCs/>
                <w:color w:val="auto"/>
              </w:rPr>
            </w:pPr>
            <w:r w:rsidRPr="00FB02E9">
              <w:rPr>
                <w:color w:val="auto"/>
              </w:rPr>
              <w:t xml:space="preserve">A la atención de: </w:t>
            </w:r>
            <w:r w:rsidRPr="00FB02E9">
              <w:rPr>
                <w:i/>
                <w:iCs/>
                <w:color w:val="auto"/>
              </w:rPr>
              <w:t>[</w:t>
            </w:r>
            <w:r>
              <w:rPr>
                <w:i/>
                <w:iCs/>
                <w:color w:val="auto"/>
              </w:rPr>
              <w:t>Cargo</w:t>
            </w:r>
            <w:r w:rsidRPr="00FB02E9">
              <w:rPr>
                <w:i/>
                <w:iCs/>
                <w:color w:val="auto"/>
              </w:rPr>
              <w:t>]</w:t>
            </w:r>
          </w:p>
          <w:p w14:paraId="11241367" w14:textId="5F61B7D3" w:rsidR="00FB02E9" w:rsidRPr="00FB02E9" w:rsidRDefault="00FB02E9" w:rsidP="00FB02E9">
            <w:pPr>
              <w:autoSpaceDE w:val="0"/>
              <w:autoSpaceDN w:val="0"/>
              <w:adjustRightInd w:val="0"/>
              <w:spacing w:before="0" w:after="0"/>
              <w:ind w:left="0"/>
              <w:jc w:val="left"/>
              <w:rPr>
                <w:b/>
                <w:bCs/>
                <w:color w:val="auto"/>
              </w:rPr>
            </w:pPr>
            <w:r w:rsidRPr="00FB02E9">
              <w:rPr>
                <w:b/>
                <w:bCs/>
                <w:color w:val="auto"/>
              </w:rPr>
              <w:t>Facturas</w:t>
            </w:r>
          </w:p>
          <w:p w14:paraId="300919C8" w14:textId="2DC53C02" w:rsidR="00FB02E9" w:rsidRPr="00FB02E9" w:rsidRDefault="00FB02E9" w:rsidP="00FB02E9">
            <w:pPr>
              <w:autoSpaceDE w:val="0"/>
              <w:autoSpaceDN w:val="0"/>
              <w:adjustRightInd w:val="0"/>
              <w:spacing w:before="0" w:after="0"/>
              <w:ind w:left="0"/>
              <w:jc w:val="left"/>
              <w:rPr>
                <w:color w:val="auto"/>
              </w:rPr>
            </w:pPr>
            <w:r w:rsidRPr="00FB02E9">
              <w:rPr>
                <w:color w:val="auto"/>
              </w:rPr>
              <w:t>Fax:</w:t>
            </w:r>
          </w:p>
          <w:p w14:paraId="682ECC72" w14:textId="67E996A3" w:rsidR="00FB02E9" w:rsidRPr="00FB02E9" w:rsidRDefault="00FB02E9" w:rsidP="00FB02E9">
            <w:pPr>
              <w:autoSpaceDE w:val="0"/>
              <w:autoSpaceDN w:val="0"/>
              <w:adjustRightInd w:val="0"/>
              <w:spacing w:before="0" w:after="0"/>
              <w:ind w:left="0"/>
              <w:jc w:val="left"/>
              <w:rPr>
                <w:i/>
                <w:iCs/>
                <w:color w:val="auto"/>
              </w:rPr>
            </w:pPr>
            <w:r w:rsidRPr="00FB02E9">
              <w:rPr>
                <w:color w:val="auto"/>
              </w:rPr>
              <w:t xml:space="preserve">A la atención de: </w:t>
            </w:r>
            <w:r w:rsidRPr="00FB02E9">
              <w:rPr>
                <w:i/>
                <w:iCs/>
                <w:color w:val="auto"/>
              </w:rPr>
              <w:t>[</w:t>
            </w:r>
            <w:r>
              <w:rPr>
                <w:i/>
                <w:iCs/>
                <w:color w:val="auto"/>
              </w:rPr>
              <w:t>Cargo</w:t>
            </w:r>
            <w:r w:rsidRPr="00FB02E9">
              <w:rPr>
                <w:i/>
                <w:iCs/>
                <w:color w:val="auto"/>
              </w:rPr>
              <w:t>]</w:t>
            </w:r>
          </w:p>
          <w:p w14:paraId="6666137E" w14:textId="5D5A679F" w:rsidR="00FB02E9" w:rsidRPr="00FB02E9" w:rsidRDefault="00FB02E9" w:rsidP="00FB02E9">
            <w:pPr>
              <w:autoSpaceDE w:val="0"/>
              <w:autoSpaceDN w:val="0"/>
              <w:adjustRightInd w:val="0"/>
              <w:spacing w:before="0" w:after="0"/>
              <w:ind w:left="0"/>
              <w:jc w:val="left"/>
              <w:rPr>
                <w:color w:val="auto"/>
              </w:rPr>
            </w:pPr>
            <w:r w:rsidRPr="00FB02E9">
              <w:rPr>
                <w:color w:val="auto"/>
              </w:rPr>
              <w:t>Pagos</w:t>
            </w:r>
          </w:p>
          <w:p w14:paraId="7506C00E" w14:textId="0FC95A3D" w:rsidR="00FB02E9" w:rsidRPr="00FB02E9" w:rsidRDefault="00FB02E9" w:rsidP="00FB02E9">
            <w:pPr>
              <w:autoSpaceDE w:val="0"/>
              <w:autoSpaceDN w:val="0"/>
              <w:adjustRightInd w:val="0"/>
              <w:spacing w:before="0" w:after="0"/>
              <w:ind w:left="0"/>
              <w:jc w:val="left"/>
              <w:rPr>
                <w:color w:val="auto"/>
              </w:rPr>
            </w:pPr>
            <w:r w:rsidRPr="00FB02E9">
              <w:rPr>
                <w:color w:val="auto"/>
              </w:rPr>
              <w:t>Datos de la cuenta bancaria</w:t>
            </w:r>
          </w:p>
          <w:p w14:paraId="1F02DFE2" w14:textId="77777777" w:rsidR="00FB02E9" w:rsidRPr="00FB02E9" w:rsidRDefault="00FB02E9" w:rsidP="00FB02E9">
            <w:pPr>
              <w:autoSpaceDE w:val="0"/>
              <w:autoSpaceDN w:val="0"/>
              <w:adjustRightInd w:val="0"/>
              <w:spacing w:before="0" w:after="0"/>
              <w:ind w:left="0"/>
              <w:jc w:val="left"/>
              <w:rPr>
                <w:b/>
                <w:bCs/>
                <w:color w:val="auto"/>
              </w:rPr>
            </w:pPr>
          </w:p>
          <w:p w14:paraId="4C53B240" w14:textId="47541F29" w:rsidR="00FB02E9" w:rsidRDefault="00FB02E9" w:rsidP="00FB02E9">
            <w:pPr>
              <w:autoSpaceDE w:val="0"/>
              <w:autoSpaceDN w:val="0"/>
              <w:adjustRightInd w:val="0"/>
              <w:spacing w:before="0" w:after="0"/>
              <w:ind w:left="0"/>
              <w:jc w:val="left"/>
              <w:rPr>
                <w:b/>
                <w:bCs/>
                <w:color w:val="auto"/>
              </w:rPr>
            </w:pPr>
            <w:r w:rsidRPr="00FB02E9">
              <w:rPr>
                <w:b/>
                <w:bCs/>
                <w:color w:val="auto"/>
              </w:rPr>
              <w:t>(b) PARA EL COMPRADOR:</w:t>
            </w:r>
          </w:p>
          <w:p w14:paraId="013C3AD8" w14:textId="77777777" w:rsidR="007A2AF5" w:rsidRPr="00FB02E9" w:rsidRDefault="007A2AF5" w:rsidP="00FB02E9">
            <w:pPr>
              <w:autoSpaceDE w:val="0"/>
              <w:autoSpaceDN w:val="0"/>
              <w:adjustRightInd w:val="0"/>
              <w:spacing w:before="0" w:after="0"/>
              <w:ind w:left="0"/>
              <w:jc w:val="left"/>
              <w:rPr>
                <w:b/>
                <w:bCs/>
                <w:color w:val="auto"/>
              </w:rPr>
            </w:pPr>
          </w:p>
          <w:p w14:paraId="076332BD" w14:textId="77777777" w:rsidR="00FB02E9" w:rsidRPr="00FB02E9" w:rsidRDefault="00FB02E9" w:rsidP="00FB02E9">
            <w:pPr>
              <w:autoSpaceDE w:val="0"/>
              <w:autoSpaceDN w:val="0"/>
              <w:adjustRightInd w:val="0"/>
              <w:spacing w:before="0" w:after="0"/>
              <w:ind w:left="0"/>
              <w:jc w:val="left"/>
              <w:rPr>
                <w:b/>
                <w:bCs/>
                <w:color w:val="auto"/>
              </w:rPr>
            </w:pPr>
            <w:r w:rsidRPr="00FB02E9">
              <w:rPr>
                <w:b/>
                <w:bCs/>
                <w:color w:val="auto"/>
              </w:rPr>
              <w:t>Notificaciones y correspondencia</w:t>
            </w:r>
          </w:p>
          <w:p w14:paraId="039E3F33" w14:textId="77777777" w:rsidR="00FB02E9" w:rsidRPr="00FB02E9" w:rsidRDefault="00FB02E9" w:rsidP="00FB02E9">
            <w:pPr>
              <w:autoSpaceDE w:val="0"/>
              <w:autoSpaceDN w:val="0"/>
              <w:adjustRightInd w:val="0"/>
              <w:spacing w:before="0" w:after="0"/>
              <w:ind w:left="0"/>
              <w:jc w:val="left"/>
              <w:rPr>
                <w:color w:val="auto"/>
              </w:rPr>
            </w:pPr>
            <w:r w:rsidRPr="00FB02E9">
              <w:rPr>
                <w:color w:val="auto"/>
              </w:rPr>
              <w:t>Dirección:</w:t>
            </w:r>
          </w:p>
          <w:p w14:paraId="68EB4664" w14:textId="77777777" w:rsidR="00FB02E9" w:rsidRPr="00FB02E9" w:rsidRDefault="00FB02E9" w:rsidP="00FB02E9">
            <w:pPr>
              <w:autoSpaceDE w:val="0"/>
              <w:autoSpaceDN w:val="0"/>
              <w:adjustRightInd w:val="0"/>
              <w:spacing w:before="0" w:after="0"/>
              <w:ind w:left="0"/>
              <w:jc w:val="left"/>
              <w:rPr>
                <w:color w:val="auto"/>
              </w:rPr>
            </w:pPr>
            <w:r w:rsidRPr="00FB02E9">
              <w:rPr>
                <w:color w:val="auto"/>
              </w:rPr>
              <w:t>Teléfono:</w:t>
            </w:r>
          </w:p>
          <w:p w14:paraId="24F85361" w14:textId="77777777" w:rsidR="00FB02E9" w:rsidRPr="00FB02E9" w:rsidRDefault="00FB02E9" w:rsidP="00FB02E9">
            <w:pPr>
              <w:autoSpaceDE w:val="0"/>
              <w:autoSpaceDN w:val="0"/>
              <w:adjustRightInd w:val="0"/>
              <w:spacing w:before="0" w:after="0"/>
              <w:ind w:left="0"/>
              <w:jc w:val="left"/>
              <w:rPr>
                <w:color w:val="auto"/>
              </w:rPr>
            </w:pPr>
            <w:r w:rsidRPr="00FB02E9">
              <w:rPr>
                <w:color w:val="auto"/>
              </w:rPr>
              <w:t>Fax:</w:t>
            </w:r>
          </w:p>
          <w:p w14:paraId="65A37D0A" w14:textId="77777777" w:rsidR="00FB02E9" w:rsidRPr="00FB02E9" w:rsidRDefault="00FB02E9" w:rsidP="00FB02E9">
            <w:pPr>
              <w:autoSpaceDE w:val="0"/>
              <w:autoSpaceDN w:val="0"/>
              <w:adjustRightInd w:val="0"/>
              <w:spacing w:before="0" w:after="0"/>
              <w:ind w:left="0"/>
              <w:jc w:val="left"/>
              <w:rPr>
                <w:i/>
                <w:iCs/>
                <w:color w:val="auto"/>
              </w:rPr>
            </w:pPr>
            <w:r w:rsidRPr="00FB02E9">
              <w:rPr>
                <w:color w:val="auto"/>
              </w:rPr>
              <w:t xml:space="preserve">A la atención de: </w:t>
            </w:r>
            <w:r w:rsidRPr="00FB02E9">
              <w:rPr>
                <w:i/>
                <w:iCs/>
                <w:color w:val="auto"/>
              </w:rPr>
              <w:t>[</w:t>
            </w:r>
            <w:r>
              <w:rPr>
                <w:i/>
                <w:iCs/>
                <w:color w:val="auto"/>
              </w:rPr>
              <w:t>Cargo</w:t>
            </w:r>
            <w:r w:rsidRPr="00FB02E9">
              <w:rPr>
                <w:i/>
                <w:iCs/>
                <w:color w:val="auto"/>
              </w:rPr>
              <w:t>]</w:t>
            </w:r>
          </w:p>
          <w:p w14:paraId="4C00C971" w14:textId="77777777" w:rsidR="00FB02E9" w:rsidRPr="00FB02E9" w:rsidRDefault="00FB02E9" w:rsidP="00FB02E9">
            <w:pPr>
              <w:autoSpaceDE w:val="0"/>
              <w:autoSpaceDN w:val="0"/>
              <w:adjustRightInd w:val="0"/>
              <w:spacing w:before="0" w:after="0"/>
              <w:ind w:left="0"/>
              <w:jc w:val="left"/>
              <w:rPr>
                <w:b/>
                <w:bCs/>
                <w:color w:val="auto"/>
              </w:rPr>
            </w:pPr>
            <w:r w:rsidRPr="00FB02E9">
              <w:rPr>
                <w:b/>
                <w:bCs/>
                <w:color w:val="auto"/>
              </w:rPr>
              <w:t>Facturas</w:t>
            </w:r>
          </w:p>
          <w:p w14:paraId="553CC19A" w14:textId="77777777" w:rsidR="00FB02E9" w:rsidRPr="00FB02E9" w:rsidRDefault="00FB02E9" w:rsidP="00FB02E9">
            <w:pPr>
              <w:autoSpaceDE w:val="0"/>
              <w:autoSpaceDN w:val="0"/>
              <w:adjustRightInd w:val="0"/>
              <w:spacing w:before="0" w:after="0"/>
              <w:ind w:left="0"/>
              <w:jc w:val="left"/>
              <w:rPr>
                <w:color w:val="auto"/>
              </w:rPr>
            </w:pPr>
            <w:r w:rsidRPr="00FB02E9">
              <w:rPr>
                <w:color w:val="auto"/>
              </w:rPr>
              <w:t>Fax:</w:t>
            </w:r>
          </w:p>
          <w:p w14:paraId="16DC0AB6" w14:textId="77777777" w:rsidR="00FB02E9" w:rsidRPr="00FB02E9" w:rsidRDefault="00FB02E9" w:rsidP="00FB02E9">
            <w:pPr>
              <w:autoSpaceDE w:val="0"/>
              <w:autoSpaceDN w:val="0"/>
              <w:adjustRightInd w:val="0"/>
              <w:spacing w:before="0" w:after="0"/>
              <w:ind w:left="0"/>
              <w:jc w:val="left"/>
              <w:rPr>
                <w:i/>
                <w:iCs/>
                <w:color w:val="auto"/>
              </w:rPr>
            </w:pPr>
            <w:r w:rsidRPr="00FB02E9">
              <w:rPr>
                <w:color w:val="auto"/>
              </w:rPr>
              <w:t xml:space="preserve">A la atención de: </w:t>
            </w:r>
            <w:r w:rsidRPr="00FB02E9">
              <w:rPr>
                <w:i/>
                <w:iCs/>
                <w:color w:val="auto"/>
              </w:rPr>
              <w:t>[</w:t>
            </w:r>
            <w:r>
              <w:rPr>
                <w:i/>
                <w:iCs/>
                <w:color w:val="auto"/>
              </w:rPr>
              <w:t>Cargo</w:t>
            </w:r>
            <w:r w:rsidRPr="00FB02E9">
              <w:rPr>
                <w:i/>
                <w:iCs/>
                <w:color w:val="auto"/>
              </w:rPr>
              <w:t>]</w:t>
            </w:r>
          </w:p>
          <w:p w14:paraId="1293B2D3" w14:textId="77777777" w:rsidR="00FB02E9" w:rsidRPr="00FB02E9" w:rsidRDefault="00FB02E9" w:rsidP="00FB02E9">
            <w:pPr>
              <w:autoSpaceDE w:val="0"/>
              <w:autoSpaceDN w:val="0"/>
              <w:adjustRightInd w:val="0"/>
              <w:spacing w:before="0" w:after="0"/>
              <w:ind w:left="0"/>
              <w:jc w:val="left"/>
              <w:rPr>
                <w:color w:val="auto"/>
              </w:rPr>
            </w:pPr>
            <w:r w:rsidRPr="00FB02E9">
              <w:rPr>
                <w:color w:val="auto"/>
              </w:rPr>
              <w:t>Pagos</w:t>
            </w:r>
          </w:p>
          <w:p w14:paraId="21164851" w14:textId="3C5C2A09" w:rsidR="000B28CE" w:rsidRPr="00FB02E9" w:rsidRDefault="00FB02E9" w:rsidP="00FB02E9">
            <w:pPr>
              <w:autoSpaceDE w:val="0"/>
              <w:autoSpaceDN w:val="0"/>
              <w:adjustRightInd w:val="0"/>
              <w:spacing w:before="0" w:after="0"/>
              <w:ind w:left="0"/>
              <w:jc w:val="left"/>
              <w:rPr>
                <w:color w:val="auto"/>
              </w:rPr>
            </w:pPr>
            <w:r w:rsidRPr="00FB02E9">
              <w:rPr>
                <w:color w:val="auto"/>
              </w:rPr>
              <w:t>Datos de la cuenta bancaria</w:t>
            </w:r>
          </w:p>
        </w:tc>
      </w:tr>
      <w:tr w:rsidR="000B28CE" w:rsidRPr="00B60BA5" w14:paraId="5E25B0D5" w14:textId="77777777" w:rsidTr="00EE537E">
        <w:tc>
          <w:tcPr>
            <w:tcW w:w="4962" w:type="dxa"/>
          </w:tcPr>
          <w:p w14:paraId="484C5957" w14:textId="6C14F1B6" w:rsidR="00BB5807" w:rsidRDefault="00BB5807" w:rsidP="002F62F6">
            <w:pPr>
              <w:autoSpaceDE w:val="0"/>
              <w:autoSpaceDN w:val="0"/>
              <w:adjustRightInd w:val="0"/>
              <w:spacing w:before="0" w:after="0"/>
              <w:ind w:left="0"/>
              <w:jc w:val="left"/>
              <w:rPr>
                <w:b/>
                <w:bCs/>
                <w:color w:val="auto"/>
                <w:lang w:val="en-US"/>
              </w:rPr>
            </w:pPr>
            <w:r w:rsidRPr="002F62F6">
              <w:rPr>
                <w:b/>
                <w:bCs/>
                <w:color w:val="auto"/>
                <w:lang w:val="en-US"/>
              </w:rPr>
              <w:lastRenderedPageBreak/>
              <w:t>SECTION C: AMENDMENTS TO PART II (GENERAL PROVISIONS)</w:t>
            </w:r>
          </w:p>
          <w:p w14:paraId="7A89B4D2" w14:textId="77777777" w:rsidR="007A2AF5" w:rsidRPr="002F62F6" w:rsidRDefault="007A2AF5" w:rsidP="002F62F6">
            <w:pPr>
              <w:autoSpaceDE w:val="0"/>
              <w:autoSpaceDN w:val="0"/>
              <w:adjustRightInd w:val="0"/>
              <w:spacing w:before="0" w:after="0"/>
              <w:ind w:left="0"/>
              <w:jc w:val="left"/>
              <w:rPr>
                <w:b/>
                <w:bCs/>
                <w:color w:val="auto"/>
                <w:lang w:val="en-US"/>
              </w:rPr>
            </w:pPr>
            <w:bookmarkStart w:id="0" w:name="_GoBack"/>
            <w:bookmarkEnd w:id="0"/>
          </w:p>
          <w:p w14:paraId="769250C6" w14:textId="5B29622B" w:rsidR="000B28CE" w:rsidRPr="002F62F6" w:rsidRDefault="00BB5807" w:rsidP="00050990">
            <w:pPr>
              <w:autoSpaceDE w:val="0"/>
              <w:autoSpaceDN w:val="0"/>
              <w:adjustRightInd w:val="0"/>
              <w:spacing w:before="0" w:after="0"/>
              <w:ind w:left="0"/>
              <w:jc w:val="left"/>
              <w:rPr>
                <w:b/>
                <w:lang w:val="en-GB"/>
              </w:rPr>
            </w:pPr>
            <w:r w:rsidRPr="002F62F6">
              <w:rPr>
                <w:i/>
                <w:iCs/>
                <w:color w:val="auto"/>
                <w:lang w:val="en-US"/>
              </w:rPr>
              <w:t xml:space="preserve">[this section may be used to include additional provisions and local requirements such as on balancing, </w:t>
            </w:r>
            <w:proofErr w:type="spellStart"/>
            <w:r w:rsidRPr="002F62F6">
              <w:rPr>
                <w:i/>
                <w:iCs/>
                <w:color w:val="auto"/>
                <w:lang w:val="en-US"/>
              </w:rPr>
              <w:t>licencing</w:t>
            </w:r>
            <w:proofErr w:type="spellEnd"/>
            <w:r w:rsidR="00050990">
              <w:rPr>
                <w:i/>
                <w:iCs/>
                <w:color w:val="auto"/>
                <w:lang w:val="en-US"/>
              </w:rPr>
              <w:t xml:space="preserve"> </w:t>
            </w:r>
            <w:r w:rsidRPr="002F62F6">
              <w:rPr>
                <w:i/>
                <w:iCs/>
                <w:color w:val="auto"/>
                <w:lang w:val="en-US"/>
              </w:rPr>
              <w:t>requirements, or Delivery requirements for Certificates, as well as recitals to set out the economic balance between the</w:t>
            </w:r>
            <w:r w:rsidR="00050990">
              <w:rPr>
                <w:i/>
                <w:iCs/>
                <w:color w:val="auto"/>
                <w:lang w:val="en-US"/>
              </w:rPr>
              <w:t xml:space="preserve"> </w:t>
            </w:r>
            <w:r w:rsidRPr="002F62F6">
              <w:rPr>
                <w:i/>
                <w:iCs/>
                <w:color w:val="auto"/>
                <w:lang w:val="en-US"/>
              </w:rPr>
              <w:t xml:space="preserve">Parties, </w:t>
            </w:r>
            <w:proofErr w:type="gramStart"/>
            <w:r w:rsidRPr="002F62F6">
              <w:rPr>
                <w:i/>
                <w:iCs/>
                <w:color w:val="auto"/>
                <w:lang w:val="en-US"/>
              </w:rPr>
              <w:t>in particular in</w:t>
            </w:r>
            <w:proofErr w:type="gramEnd"/>
            <w:r w:rsidRPr="002F62F6">
              <w:rPr>
                <w:i/>
                <w:iCs/>
                <w:color w:val="auto"/>
                <w:lang w:val="en-US"/>
              </w:rPr>
              <w:t xml:space="preserve"> relation to a Change in Law in accordance with</w:t>
            </w:r>
            <w:r w:rsidR="00050990">
              <w:rPr>
                <w:i/>
                <w:iCs/>
                <w:color w:val="auto"/>
                <w:lang w:val="en-US"/>
              </w:rPr>
              <w:t xml:space="preserve"> </w:t>
            </w:r>
            <w:r w:rsidRPr="002F62F6">
              <w:rPr>
                <w:i/>
                <w:iCs/>
                <w:color w:val="auto"/>
                <w:lang w:val="en-US"/>
              </w:rPr>
              <w:t>§ 16 (Change in Law)]</w:t>
            </w:r>
            <w:r w:rsidR="000453F7" w:rsidRPr="002F62F6">
              <w:rPr>
                <w:lang w:val="en-GB"/>
              </w:rPr>
              <w:t>"</w:t>
            </w:r>
          </w:p>
          <w:p w14:paraId="3E8FBECE" w14:textId="77777777" w:rsidR="00050990" w:rsidRDefault="00050990" w:rsidP="002F62F6">
            <w:pPr>
              <w:autoSpaceDE w:val="0"/>
              <w:autoSpaceDN w:val="0"/>
              <w:adjustRightInd w:val="0"/>
              <w:spacing w:before="0" w:after="0"/>
              <w:ind w:left="0"/>
              <w:jc w:val="left"/>
              <w:rPr>
                <w:color w:val="auto"/>
                <w:lang w:val="en-GB"/>
              </w:rPr>
            </w:pPr>
          </w:p>
          <w:p w14:paraId="6631AFB1" w14:textId="72A1A6FA" w:rsidR="00E12785" w:rsidRPr="002F62F6" w:rsidRDefault="00E12785" w:rsidP="002F62F6">
            <w:pPr>
              <w:autoSpaceDE w:val="0"/>
              <w:autoSpaceDN w:val="0"/>
              <w:adjustRightInd w:val="0"/>
              <w:spacing w:before="0" w:after="0"/>
              <w:ind w:left="0"/>
              <w:jc w:val="left"/>
              <w:rPr>
                <w:color w:val="auto"/>
                <w:lang w:val="en-US"/>
              </w:rPr>
            </w:pPr>
            <w:r w:rsidRPr="002F62F6">
              <w:rPr>
                <w:color w:val="auto"/>
                <w:lang w:val="en-US"/>
              </w:rPr>
              <w:t xml:space="preserve">Executed by the duly </w:t>
            </w:r>
            <w:proofErr w:type="spellStart"/>
            <w:r w:rsidRPr="002F62F6">
              <w:rPr>
                <w:color w:val="auto"/>
                <w:lang w:val="en-US"/>
              </w:rPr>
              <w:t>authorised</w:t>
            </w:r>
            <w:proofErr w:type="spellEnd"/>
            <w:r w:rsidRPr="002F62F6">
              <w:rPr>
                <w:color w:val="auto"/>
                <w:lang w:val="en-US"/>
              </w:rPr>
              <w:t xml:space="preserve"> representative of each Party effective as of the Effective Date.</w:t>
            </w:r>
          </w:p>
          <w:p w14:paraId="1B2E0B92" w14:textId="66FCECD4" w:rsidR="00E12785" w:rsidRPr="002F62F6" w:rsidRDefault="00E12785" w:rsidP="002F62F6">
            <w:pPr>
              <w:autoSpaceDE w:val="0"/>
              <w:autoSpaceDN w:val="0"/>
              <w:adjustRightInd w:val="0"/>
              <w:spacing w:before="0" w:after="0"/>
              <w:ind w:left="0"/>
              <w:jc w:val="left"/>
              <w:rPr>
                <w:b/>
                <w:bCs/>
                <w:i/>
                <w:iCs/>
                <w:color w:val="auto"/>
                <w:lang w:val="en-US"/>
              </w:rPr>
            </w:pPr>
            <w:r w:rsidRPr="002F62F6">
              <w:rPr>
                <w:b/>
                <w:bCs/>
                <w:i/>
                <w:iCs/>
                <w:color w:val="auto"/>
                <w:lang w:val="en-US"/>
              </w:rPr>
              <w:t xml:space="preserve">[SELLER] </w:t>
            </w:r>
            <w:r w:rsidR="00050990">
              <w:rPr>
                <w:b/>
                <w:bCs/>
                <w:i/>
                <w:iCs/>
                <w:color w:val="auto"/>
                <w:lang w:val="en-US"/>
              </w:rPr>
              <w:tab/>
            </w:r>
            <w:r w:rsidR="00050990">
              <w:rPr>
                <w:b/>
                <w:bCs/>
                <w:i/>
                <w:iCs/>
                <w:color w:val="auto"/>
                <w:lang w:val="en-US"/>
              </w:rPr>
              <w:tab/>
            </w:r>
            <w:r w:rsidR="00050990">
              <w:rPr>
                <w:b/>
                <w:bCs/>
                <w:i/>
                <w:iCs/>
                <w:color w:val="auto"/>
                <w:lang w:val="en-US"/>
              </w:rPr>
              <w:tab/>
            </w:r>
            <w:r w:rsidRPr="002F62F6">
              <w:rPr>
                <w:b/>
                <w:bCs/>
                <w:i/>
                <w:iCs/>
                <w:color w:val="auto"/>
                <w:lang w:val="en-US"/>
              </w:rPr>
              <w:t>[BUYER]</w:t>
            </w:r>
          </w:p>
          <w:p w14:paraId="507E9397" w14:textId="77777777" w:rsidR="00E12785" w:rsidRPr="002F62F6" w:rsidRDefault="00E12785" w:rsidP="002F62F6">
            <w:pPr>
              <w:autoSpaceDE w:val="0"/>
              <w:autoSpaceDN w:val="0"/>
              <w:adjustRightInd w:val="0"/>
              <w:spacing w:before="0" w:after="0"/>
              <w:ind w:left="0"/>
              <w:jc w:val="left"/>
              <w:rPr>
                <w:i/>
                <w:iCs/>
                <w:color w:val="auto"/>
                <w:lang w:val="en-US"/>
              </w:rPr>
            </w:pPr>
            <w:r w:rsidRPr="002F62F6">
              <w:rPr>
                <w:i/>
                <w:iCs/>
                <w:color w:val="auto"/>
                <w:lang w:val="en-US"/>
              </w:rPr>
              <w:t>[Name of Signatory/</w:t>
            </w:r>
            <w:proofErr w:type="spellStart"/>
            <w:r w:rsidRPr="002F62F6">
              <w:rPr>
                <w:i/>
                <w:iCs/>
                <w:color w:val="auto"/>
                <w:lang w:val="en-US"/>
              </w:rPr>
              <w:t>ies</w:t>
            </w:r>
            <w:proofErr w:type="spellEnd"/>
            <w:r w:rsidRPr="002F62F6">
              <w:rPr>
                <w:i/>
                <w:iCs/>
                <w:color w:val="auto"/>
                <w:lang w:val="en-US"/>
              </w:rPr>
              <w:t>] [Name of Signatory/</w:t>
            </w:r>
            <w:proofErr w:type="spellStart"/>
            <w:r w:rsidRPr="002F62F6">
              <w:rPr>
                <w:i/>
                <w:iCs/>
                <w:color w:val="auto"/>
                <w:lang w:val="en-US"/>
              </w:rPr>
              <w:t>ies</w:t>
            </w:r>
            <w:proofErr w:type="spellEnd"/>
            <w:r w:rsidRPr="002F62F6">
              <w:rPr>
                <w:i/>
                <w:iCs/>
                <w:color w:val="auto"/>
                <w:lang w:val="en-US"/>
              </w:rPr>
              <w:t>]</w:t>
            </w:r>
          </w:p>
          <w:p w14:paraId="22F0E07F" w14:textId="77777777" w:rsidR="00E12785" w:rsidRPr="002F62F6" w:rsidRDefault="00E12785" w:rsidP="002F62F6">
            <w:pPr>
              <w:spacing w:before="0" w:after="0"/>
              <w:ind w:left="0"/>
              <w:rPr>
                <w:lang w:val="en-US"/>
              </w:rPr>
            </w:pPr>
            <w:r w:rsidRPr="002F62F6">
              <w:rPr>
                <w:i/>
                <w:iCs/>
                <w:color w:val="auto"/>
                <w:lang w:val="en-US"/>
              </w:rPr>
              <w:t>[Title of Signatory/</w:t>
            </w:r>
            <w:proofErr w:type="spellStart"/>
            <w:r w:rsidRPr="002F62F6">
              <w:rPr>
                <w:i/>
                <w:iCs/>
                <w:color w:val="auto"/>
                <w:lang w:val="en-US"/>
              </w:rPr>
              <w:t>ies</w:t>
            </w:r>
            <w:proofErr w:type="spellEnd"/>
            <w:r w:rsidRPr="002F62F6">
              <w:rPr>
                <w:i/>
                <w:iCs/>
                <w:color w:val="auto"/>
                <w:lang w:val="en-US"/>
              </w:rPr>
              <w:t>] [Title of Signatory/</w:t>
            </w:r>
            <w:proofErr w:type="spellStart"/>
            <w:r w:rsidRPr="002F62F6">
              <w:rPr>
                <w:i/>
                <w:iCs/>
                <w:color w:val="auto"/>
                <w:lang w:val="en-US"/>
              </w:rPr>
              <w:t>ies</w:t>
            </w:r>
            <w:proofErr w:type="spellEnd"/>
            <w:r w:rsidRPr="002F62F6">
              <w:rPr>
                <w:i/>
                <w:iCs/>
                <w:color w:val="auto"/>
                <w:lang w:val="en-US"/>
              </w:rPr>
              <w:t>]</w:t>
            </w:r>
          </w:p>
        </w:tc>
        <w:tc>
          <w:tcPr>
            <w:tcW w:w="5387" w:type="dxa"/>
          </w:tcPr>
          <w:p w14:paraId="5880CB28" w14:textId="3E3C9D3B" w:rsidR="00FB02E9" w:rsidRDefault="00FB02E9" w:rsidP="00B64B8A">
            <w:pPr>
              <w:autoSpaceDE w:val="0"/>
              <w:autoSpaceDN w:val="0"/>
              <w:adjustRightInd w:val="0"/>
              <w:spacing w:before="0" w:after="0"/>
              <w:ind w:left="0"/>
              <w:jc w:val="left"/>
              <w:rPr>
                <w:b/>
                <w:color w:val="auto"/>
              </w:rPr>
            </w:pPr>
            <w:r w:rsidRPr="00D8502B">
              <w:rPr>
                <w:b/>
                <w:bCs/>
                <w:color w:val="auto"/>
              </w:rPr>
              <w:t>SECCIÓN</w:t>
            </w:r>
            <w:r w:rsidRPr="00B64B8A">
              <w:rPr>
                <w:b/>
                <w:color w:val="auto"/>
              </w:rPr>
              <w:t xml:space="preserve"> C: MODIFICACIONES DE LA PARTE II (DISPOSICIONES GENERALES)</w:t>
            </w:r>
          </w:p>
          <w:p w14:paraId="3668C331" w14:textId="77777777" w:rsidR="007A2AF5" w:rsidRPr="00B64B8A" w:rsidRDefault="007A2AF5" w:rsidP="00B64B8A">
            <w:pPr>
              <w:autoSpaceDE w:val="0"/>
              <w:autoSpaceDN w:val="0"/>
              <w:adjustRightInd w:val="0"/>
              <w:spacing w:before="0" w:after="0"/>
              <w:ind w:left="0"/>
              <w:jc w:val="left"/>
              <w:rPr>
                <w:b/>
                <w:bCs/>
                <w:color w:val="auto"/>
              </w:rPr>
            </w:pPr>
          </w:p>
          <w:p w14:paraId="14E39CE4" w14:textId="1B46F36A" w:rsidR="00FB02E9" w:rsidRPr="00FB02E9" w:rsidRDefault="00616CEC" w:rsidP="00FB02E9">
            <w:pPr>
              <w:spacing w:before="73"/>
              <w:ind w:left="0" w:right="100"/>
            </w:pPr>
            <w:r>
              <w:rPr>
                <w:i/>
              </w:rPr>
              <w:t>[E</w:t>
            </w:r>
            <w:r w:rsidR="00FB02E9" w:rsidRPr="00FB02E9">
              <w:rPr>
                <w:i/>
              </w:rPr>
              <w:t>sta sección podrá utilizarse para incluir disposiciones adicionales y requisitos locales, tales como los relativos al equilibrio, requisitos de concesión de licencias o requisitos de Entrega de Certificados, así como disposiciones para establecer el equilibrio económico entre las Partes, en particular en relación con un Cambio Legal de conformidad con la</w:t>
            </w:r>
            <w:r w:rsidR="00FB02E9" w:rsidRPr="00FB02E9">
              <w:t xml:space="preserve"> </w:t>
            </w:r>
            <w:r w:rsidR="00FB02E9" w:rsidRPr="00FB02E9">
              <w:rPr>
                <w:i/>
              </w:rPr>
              <w:t>Sección 16 (Cambio Legal)]</w:t>
            </w:r>
          </w:p>
          <w:p w14:paraId="5FFEA41B" w14:textId="09B2FC15" w:rsidR="00FB02E9" w:rsidRPr="00FB02E9" w:rsidRDefault="00FB02E9" w:rsidP="005F3C63">
            <w:pPr>
              <w:spacing w:before="0" w:after="0"/>
              <w:ind w:left="0" w:right="100"/>
            </w:pPr>
            <w:r w:rsidRPr="00FB02E9">
              <w:t>Firmado por el representante debidamente autorizado de cada Parte con efecto a partir de la Fecha de Efectividad.</w:t>
            </w:r>
          </w:p>
          <w:p w14:paraId="75ECBEBC" w14:textId="77777777" w:rsidR="000B28CE" w:rsidRDefault="00FB02E9" w:rsidP="005F3C63">
            <w:pPr>
              <w:pStyle w:val="TableContents"/>
              <w:spacing w:line="312" w:lineRule="auto"/>
              <w:ind w:left="0"/>
              <w:jc w:val="both"/>
              <w:rPr>
                <w:rFonts w:cs="Times New Roman"/>
                <w:b/>
                <w:i/>
                <w:sz w:val="22"/>
                <w:szCs w:val="22"/>
                <w:lang w:val="es-ES"/>
              </w:rPr>
            </w:pPr>
            <w:r w:rsidRPr="00616CEC">
              <w:rPr>
                <w:rFonts w:cs="Times New Roman"/>
                <w:b/>
                <w:i/>
                <w:sz w:val="22"/>
                <w:szCs w:val="22"/>
                <w:lang w:val="es-ES"/>
              </w:rPr>
              <w:t>[</w:t>
            </w:r>
            <w:r w:rsidR="00616CEC" w:rsidRPr="00616CEC">
              <w:rPr>
                <w:rFonts w:cs="Times New Roman"/>
                <w:b/>
                <w:i/>
                <w:sz w:val="22"/>
                <w:szCs w:val="22"/>
                <w:lang w:val="es-ES"/>
              </w:rPr>
              <w:t>VENDEDOR</w:t>
            </w:r>
            <w:r w:rsidRPr="00616CEC">
              <w:rPr>
                <w:rFonts w:cs="Times New Roman"/>
                <w:b/>
                <w:i/>
                <w:sz w:val="22"/>
                <w:szCs w:val="22"/>
                <w:lang w:val="es-ES"/>
              </w:rPr>
              <w:t>]</w:t>
            </w:r>
            <w:r w:rsidRPr="00616CEC">
              <w:rPr>
                <w:rFonts w:cs="Times New Roman"/>
                <w:b/>
                <w:i/>
                <w:sz w:val="22"/>
                <w:szCs w:val="22"/>
                <w:lang w:val="es-ES"/>
              </w:rPr>
              <w:tab/>
            </w:r>
            <w:r w:rsidRPr="00616CEC">
              <w:rPr>
                <w:rFonts w:cs="Times New Roman"/>
                <w:b/>
                <w:i/>
                <w:sz w:val="22"/>
                <w:szCs w:val="22"/>
                <w:lang w:val="es-ES"/>
              </w:rPr>
              <w:tab/>
            </w:r>
            <w:r w:rsidR="00616CEC" w:rsidRPr="00616CEC">
              <w:rPr>
                <w:rFonts w:cs="Times New Roman"/>
                <w:b/>
                <w:i/>
                <w:sz w:val="22"/>
                <w:szCs w:val="22"/>
                <w:lang w:val="es-ES"/>
              </w:rPr>
              <w:t>[COMPRADOR]</w:t>
            </w:r>
          </w:p>
          <w:p w14:paraId="4871B972" w14:textId="77777777" w:rsidR="00616CEC" w:rsidRDefault="00616CEC" w:rsidP="00616CEC">
            <w:pPr>
              <w:tabs>
                <w:tab w:val="left" w:pos="4881"/>
              </w:tabs>
              <w:spacing w:before="0" w:after="0"/>
              <w:ind w:left="0" w:right="102"/>
              <w:rPr>
                <w:sz w:val="20"/>
                <w:szCs w:val="20"/>
              </w:rPr>
            </w:pPr>
            <w:r w:rsidRPr="00525157">
              <w:rPr>
                <w:i/>
                <w:sz w:val="20"/>
              </w:rPr>
              <w:t>[Nombre del/de los F</w:t>
            </w:r>
            <w:r>
              <w:rPr>
                <w:i/>
                <w:sz w:val="20"/>
              </w:rPr>
              <w:t>irmante/s</w:t>
            </w:r>
            <w:proofErr w:type="gramStart"/>
            <w:r>
              <w:rPr>
                <w:i/>
                <w:sz w:val="20"/>
              </w:rPr>
              <w:t>]</w:t>
            </w:r>
            <w:r w:rsidRPr="00525157">
              <w:rPr>
                <w:i/>
                <w:sz w:val="20"/>
              </w:rPr>
              <w:t>[</w:t>
            </w:r>
            <w:proofErr w:type="gramEnd"/>
            <w:r w:rsidRPr="00525157">
              <w:rPr>
                <w:i/>
                <w:sz w:val="20"/>
              </w:rPr>
              <w:t>Nombre del/de los</w:t>
            </w:r>
            <w:r>
              <w:rPr>
                <w:i/>
                <w:sz w:val="20"/>
              </w:rPr>
              <w:t xml:space="preserve"> F</w:t>
            </w:r>
            <w:r w:rsidRPr="00525157">
              <w:rPr>
                <w:i/>
                <w:sz w:val="20"/>
              </w:rPr>
              <w:t>irmante/s]</w:t>
            </w:r>
          </w:p>
          <w:p w14:paraId="793F3212" w14:textId="15AD1939" w:rsidR="00616CEC" w:rsidRPr="00525157" w:rsidRDefault="00616CEC" w:rsidP="00616CEC">
            <w:pPr>
              <w:tabs>
                <w:tab w:val="left" w:pos="4881"/>
              </w:tabs>
              <w:spacing w:before="0" w:after="0"/>
              <w:ind w:left="0" w:right="102"/>
              <w:rPr>
                <w:sz w:val="20"/>
                <w:szCs w:val="20"/>
              </w:rPr>
            </w:pPr>
            <w:r w:rsidRPr="00525157">
              <w:rPr>
                <w:i/>
                <w:sz w:val="20"/>
              </w:rPr>
              <w:t>[Cargo del/de los Firmante/s</w:t>
            </w:r>
            <w:proofErr w:type="gramStart"/>
            <w:r w:rsidRPr="00525157">
              <w:rPr>
                <w:i/>
                <w:sz w:val="20"/>
              </w:rPr>
              <w:t>][</w:t>
            </w:r>
            <w:proofErr w:type="gramEnd"/>
            <w:r w:rsidRPr="00525157">
              <w:rPr>
                <w:i/>
                <w:sz w:val="20"/>
              </w:rPr>
              <w:t>Cargo del/de los Firmante/s]</w:t>
            </w:r>
          </w:p>
          <w:p w14:paraId="252886CB" w14:textId="77777777" w:rsidR="00616CEC" w:rsidRPr="00616CEC" w:rsidRDefault="00616CEC" w:rsidP="00616CEC">
            <w:pPr>
              <w:tabs>
                <w:tab w:val="left" w:pos="4881"/>
              </w:tabs>
              <w:spacing w:before="9"/>
              <w:ind w:left="0" w:right="100"/>
              <w:rPr>
                <w:sz w:val="20"/>
                <w:szCs w:val="20"/>
              </w:rPr>
            </w:pPr>
          </w:p>
          <w:p w14:paraId="14FD8D62" w14:textId="474324EF" w:rsidR="00616CEC" w:rsidRPr="00616CEC" w:rsidRDefault="00616CEC" w:rsidP="00FB02E9">
            <w:pPr>
              <w:pStyle w:val="TableContents"/>
              <w:spacing w:before="120" w:after="120" w:line="312" w:lineRule="auto"/>
              <w:ind w:left="0"/>
              <w:jc w:val="both"/>
              <w:rPr>
                <w:rFonts w:cs="Times New Roman"/>
                <w:b/>
                <w:i/>
                <w:sz w:val="22"/>
                <w:szCs w:val="22"/>
                <w:lang w:val="es-ES"/>
              </w:rPr>
            </w:pPr>
          </w:p>
        </w:tc>
      </w:tr>
    </w:tbl>
    <w:p w14:paraId="3FCA4CC2" w14:textId="77777777" w:rsidR="00822641" w:rsidRPr="00B60BA5" w:rsidRDefault="00822641" w:rsidP="00C1476E"/>
    <w:sectPr w:rsidR="00822641" w:rsidRPr="00B60BA5" w:rsidSect="000926EE">
      <w:headerReference w:type="default" r:id="rId12"/>
      <w:footerReference w:type="default" r:id="rId13"/>
      <w:pgSz w:w="11906" w:h="16838"/>
      <w:pgMar w:top="1843" w:right="1418" w:bottom="1701" w:left="226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189F" w14:textId="77777777" w:rsidR="00971938" w:rsidRDefault="00971938">
      <w:r>
        <w:separator/>
      </w:r>
    </w:p>
  </w:endnote>
  <w:endnote w:type="continuationSeparator" w:id="0">
    <w:p w14:paraId="65A8FF8B" w14:textId="77777777" w:rsidR="00971938" w:rsidRDefault="0097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FZSongTi">
    <w:charset w:val="00"/>
    <w:family w:val="auto"/>
    <w:pitch w:val="variable"/>
  </w:font>
  <w:font w:name="Mangal">
    <w:panose1 w:val="00000400000000000000"/>
    <w:charset w:val="00"/>
    <w:family w:val="roman"/>
    <w:pitch w:val="variable"/>
    <w:sig w:usb0="00008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A4AF" w14:textId="2776B1EF" w:rsidR="0074667E" w:rsidRPr="004D0648" w:rsidRDefault="0074667E" w:rsidP="004D0648">
    <w:pPr>
      <w:pStyle w:val="Encabezado"/>
      <w:jc w:val="both"/>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F2856" w14:textId="77777777" w:rsidR="00971938" w:rsidRDefault="00971938">
      <w:r>
        <w:separator/>
      </w:r>
    </w:p>
  </w:footnote>
  <w:footnote w:type="continuationSeparator" w:id="0">
    <w:p w14:paraId="7586CB25" w14:textId="77777777" w:rsidR="00971938" w:rsidRDefault="0097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0DC6" w14:textId="77777777" w:rsidR="0074667E" w:rsidRPr="008360EF" w:rsidRDefault="0074667E" w:rsidP="00DE059B">
    <w:pPr>
      <w:pStyle w:val="Encabezado"/>
      <w:ind w:right="-8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CBF"/>
    <w:multiLevelType w:val="multilevel"/>
    <w:tmpl w:val="29702DEC"/>
    <w:lvl w:ilvl="0">
      <w:start w:val="1"/>
      <w:numFmt w:val="decimal"/>
      <w:pStyle w:val="Tabletitle"/>
      <w:lvlText w:val="Table %1."/>
      <w:lvlJc w:val="left"/>
      <w:pPr>
        <w:tabs>
          <w:tab w:val="num" w:pos="1134"/>
        </w:tabs>
        <w:ind w:left="1134" w:hanging="1134"/>
      </w:pPr>
      <w:rPr>
        <w:rFonts w:ascii="Arial Bold" w:hAnsi="Arial Bold" w:hint="default"/>
        <w:b/>
        <w:i w:val="0"/>
        <w:color w:val="032043"/>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715EF3"/>
    <w:multiLevelType w:val="hybridMultilevel"/>
    <w:tmpl w:val="11D450D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0A0B680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043A3B"/>
    <w:multiLevelType w:val="hybridMultilevel"/>
    <w:tmpl w:val="A412B7BE"/>
    <w:lvl w:ilvl="0" w:tplc="8E0CCBF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14CD3431"/>
    <w:multiLevelType w:val="hybridMultilevel"/>
    <w:tmpl w:val="11D450D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81815D4"/>
    <w:multiLevelType w:val="multilevel"/>
    <w:tmpl w:val="6CF45B20"/>
    <w:lvl w:ilvl="0">
      <w:start w:val="1"/>
      <w:numFmt w:val="decimal"/>
      <w:pStyle w:val="Ttulo1"/>
      <w:lvlText w:val="%1."/>
      <w:lvlJc w:val="left"/>
      <w:pPr>
        <w:ind w:left="360" w:hanging="360"/>
      </w:pPr>
      <w:rPr>
        <w:rFonts w:hint="default"/>
        <w:b/>
        <w:bCs w:val="0"/>
        <w:i w:val="0"/>
        <w:iCs w:val="0"/>
        <w:caps w:val="0"/>
        <w:smallCaps w:val="0"/>
        <w:strike w:val="0"/>
        <w:dstrike w:val="0"/>
        <w:noProof w:val="0"/>
        <w:vanish w:val="0"/>
        <w:color w:val="13294A"/>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567"/>
        </w:tabs>
        <w:ind w:left="567" w:hanging="567"/>
      </w:pPr>
      <w:rPr>
        <w:rFonts w:hint="default"/>
        <w:color w:val="13294A"/>
      </w:rPr>
    </w:lvl>
    <w:lvl w:ilvl="2">
      <w:start w:val="1"/>
      <w:numFmt w:val="decimal"/>
      <w:pStyle w:val="Ttulo3"/>
      <w:lvlText w:val="%1.%2.%3."/>
      <w:lvlJc w:val="left"/>
      <w:pPr>
        <w:tabs>
          <w:tab w:val="num" w:pos="567"/>
        </w:tabs>
        <w:ind w:left="567" w:hanging="567"/>
      </w:pPr>
      <w:rPr>
        <w:rFonts w:hint="default"/>
        <w:color w:val="13294A"/>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A63C98"/>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5F5433"/>
    <w:multiLevelType w:val="hybridMultilevel"/>
    <w:tmpl w:val="D700A86E"/>
    <w:lvl w:ilvl="0" w:tplc="1822157E">
      <w:start w:val="1"/>
      <w:numFmt w:val="lowerLetter"/>
      <w:lvlText w:val="(%1)"/>
      <w:lvlJc w:val="left"/>
      <w:pPr>
        <w:ind w:left="1360" w:hanging="540"/>
      </w:pPr>
      <w:rPr>
        <w:rFonts w:ascii="Times New Roman" w:eastAsia="Times New Roman" w:hAnsi="Times New Roman" w:hint="default"/>
        <w:w w:val="99"/>
        <w:sz w:val="20"/>
        <w:szCs w:val="20"/>
      </w:rPr>
    </w:lvl>
    <w:lvl w:ilvl="1" w:tplc="E434591A">
      <w:start w:val="1"/>
      <w:numFmt w:val="bullet"/>
      <w:lvlText w:val="•"/>
      <w:lvlJc w:val="left"/>
      <w:pPr>
        <w:ind w:left="2190" w:hanging="540"/>
      </w:pPr>
      <w:rPr>
        <w:rFonts w:hint="default"/>
      </w:rPr>
    </w:lvl>
    <w:lvl w:ilvl="2" w:tplc="BEDCB23E">
      <w:start w:val="1"/>
      <w:numFmt w:val="bullet"/>
      <w:lvlText w:val="•"/>
      <w:lvlJc w:val="left"/>
      <w:pPr>
        <w:ind w:left="3020" w:hanging="540"/>
      </w:pPr>
      <w:rPr>
        <w:rFonts w:hint="default"/>
      </w:rPr>
    </w:lvl>
    <w:lvl w:ilvl="3" w:tplc="6F64D2F4">
      <w:start w:val="1"/>
      <w:numFmt w:val="bullet"/>
      <w:lvlText w:val="•"/>
      <w:lvlJc w:val="left"/>
      <w:pPr>
        <w:ind w:left="3851" w:hanging="540"/>
      </w:pPr>
      <w:rPr>
        <w:rFonts w:hint="default"/>
      </w:rPr>
    </w:lvl>
    <w:lvl w:ilvl="4" w:tplc="56684C90">
      <w:start w:val="1"/>
      <w:numFmt w:val="bullet"/>
      <w:lvlText w:val="•"/>
      <w:lvlJc w:val="left"/>
      <w:pPr>
        <w:ind w:left="4681" w:hanging="540"/>
      </w:pPr>
      <w:rPr>
        <w:rFonts w:hint="default"/>
      </w:rPr>
    </w:lvl>
    <w:lvl w:ilvl="5" w:tplc="8610A294">
      <w:start w:val="1"/>
      <w:numFmt w:val="bullet"/>
      <w:lvlText w:val="•"/>
      <w:lvlJc w:val="left"/>
      <w:pPr>
        <w:ind w:left="5512" w:hanging="540"/>
      </w:pPr>
      <w:rPr>
        <w:rFonts w:hint="default"/>
      </w:rPr>
    </w:lvl>
    <w:lvl w:ilvl="6" w:tplc="A64A0018">
      <w:start w:val="1"/>
      <w:numFmt w:val="bullet"/>
      <w:lvlText w:val="•"/>
      <w:lvlJc w:val="left"/>
      <w:pPr>
        <w:ind w:left="6342" w:hanging="540"/>
      </w:pPr>
      <w:rPr>
        <w:rFonts w:hint="default"/>
      </w:rPr>
    </w:lvl>
    <w:lvl w:ilvl="7" w:tplc="DD00F8E0">
      <w:start w:val="1"/>
      <w:numFmt w:val="bullet"/>
      <w:lvlText w:val="•"/>
      <w:lvlJc w:val="left"/>
      <w:pPr>
        <w:ind w:left="7172" w:hanging="540"/>
      </w:pPr>
      <w:rPr>
        <w:rFonts w:hint="default"/>
      </w:rPr>
    </w:lvl>
    <w:lvl w:ilvl="8" w:tplc="4E186ECC">
      <w:start w:val="1"/>
      <w:numFmt w:val="bullet"/>
      <w:lvlText w:val="•"/>
      <w:lvlJc w:val="left"/>
      <w:pPr>
        <w:ind w:left="8003" w:hanging="540"/>
      </w:pPr>
      <w:rPr>
        <w:rFonts w:hint="default"/>
      </w:rPr>
    </w:lvl>
  </w:abstractNum>
  <w:abstractNum w:abstractNumId="8" w15:restartNumberingAfterBreak="0">
    <w:nsid w:val="1DBE3508"/>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EA0A5F"/>
    <w:multiLevelType w:val="hybridMultilevel"/>
    <w:tmpl w:val="6374F6B0"/>
    <w:lvl w:ilvl="0" w:tplc="4B8A3F46">
      <w:start w:val="1"/>
      <w:numFmt w:val="lowerLetter"/>
      <w:pStyle w:val="Ttulo5"/>
      <w:lvlText w:val="%1."/>
      <w:lvlJc w:val="left"/>
      <w:pPr>
        <w:ind w:left="717" w:hanging="360"/>
      </w:pPr>
      <w:rPr>
        <w:rFonts w:ascii="Times New Roman" w:hAnsi="Times New Roman" w:hint="default"/>
        <w:b w:val="0"/>
        <w:bCs w:val="0"/>
        <w:i/>
        <w:iCs w:val="0"/>
        <w:caps w:val="0"/>
        <w:smallCaps w:val="0"/>
        <w:strike w:val="0"/>
        <w:dstrike w:val="0"/>
        <w:vanish w:val="0"/>
        <w:color w:val="0E294A"/>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FF488D"/>
    <w:multiLevelType w:val="hybridMultilevel"/>
    <w:tmpl w:val="888E0F3A"/>
    <w:lvl w:ilvl="0" w:tplc="6F940E42">
      <w:start w:val="1"/>
      <w:numFmt w:val="upperLetter"/>
      <w:pStyle w:val="Ttulo4"/>
      <w:lvlText w:val="%1."/>
      <w:lvlJc w:val="left"/>
      <w:pPr>
        <w:ind w:left="927" w:hanging="360"/>
      </w:pPr>
      <w:rPr>
        <w:rFonts w:ascii="Times New Roman" w:hAnsi="Times New Roman" w:hint="default"/>
        <w:b w:val="0"/>
        <w:bCs w:val="0"/>
        <w:i w:val="0"/>
        <w:iCs w:val="0"/>
        <w:caps w:val="0"/>
        <w:smallCaps w:val="0"/>
        <w:strike w:val="0"/>
        <w:dstrike w:val="0"/>
        <w:noProof w:val="0"/>
        <w:vanish w:val="0"/>
        <w:color w:val="13294A"/>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28B560BD"/>
    <w:multiLevelType w:val="hybridMultilevel"/>
    <w:tmpl w:val="2E06EC94"/>
    <w:lvl w:ilvl="0" w:tplc="8814F8E8">
      <w:start w:val="1"/>
      <w:numFmt w:val="bullet"/>
      <w:pStyle w:val="Vietasprimernivel"/>
      <w:lvlText w:val=""/>
      <w:lvlJc w:val="left"/>
      <w:pPr>
        <w:ind w:left="783" w:hanging="360"/>
      </w:pPr>
      <w:rPr>
        <w:rFonts w:ascii="Symbol" w:hAnsi="Symbol" w:hint="default"/>
        <w:color w:val="0E294A"/>
      </w:rPr>
    </w:lvl>
    <w:lvl w:ilvl="1" w:tplc="FFFFFFFF" w:tentative="1">
      <w:start w:val="1"/>
      <w:numFmt w:val="bullet"/>
      <w:lvlText w:val="o"/>
      <w:lvlJc w:val="left"/>
      <w:pPr>
        <w:tabs>
          <w:tab w:val="num" w:pos="2001"/>
        </w:tabs>
        <w:ind w:left="2001" w:hanging="360"/>
      </w:pPr>
      <w:rPr>
        <w:rFonts w:ascii="Courier New" w:hAnsi="Courier New" w:cs="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cs="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cs="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12" w15:restartNumberingAfterBreak="0">
    <w:nsid w:val="2F481599"/>
    <w:multiLevelType w:val="hybridMultilevel"/>
    <w:tmpl w:val="83D4F834"/>
    <w:lvl w:ilvl="0" w:tplc="A140A7B2">
      <w:start w:val="1"/>
      <w:numFmt w:val="lowerRoman"/>
      <w:pStyle w:val="Listanumeros"/>
      <w:lvlText w:val="(%1)"/>
      <w:lvlJc w:val="left"/>
      <w:pPr>
        <w:ind w:left="360" w:hanging="360"/>
      </w:pPr>
      <w:rPr>
        <w:rFonts w:ascii="Times New Roman" w:hAnsi="Times New Roman" w:hint="default"/>
        <w:b w:val="0"/>
        <w:i w:val="0"/>
        <w:color w:val="auto"/>
        <w:sz w:val="22"/>
        <w:szCs w:val="22"/>
      </w:rPr>
    </w:lvl>
    <w:lvl w:ilvl="1" w:tplc="B0BCBD22" w:tentative="1">
      <w:start w:val="1"/>
      <w:numFmt w:val="lowerLetter"/>
      <w:lvlText w:val="%2."/>
      <w:lvlJc w:val="left"/>
      <w:pPr>
        <w:tabs>
          <w:tab w:val="num" w:pos="1440"/>
        </w:tabs>
        <w:ind w:left="1440" w:hanging="360"/>
      </w:pPr>
    </w:lvl>
    <w:lvl w:ilvl="2" w:tplc="5BCC3B84" w:tentative="1">
      <w:start w:val="1"/>
      <w:numFmt w:val="lowerRoman"/>
      <w:lvlText w:val="%3."/>
      <w:lvlJc w:val="right"/>
      <w:pPr>
        <w:tabs>
          <w:tab w:val="num" w:pos="2160"/>
        </w:tabs>
        <w:ind w:left="2160" w:hanging="180"/>
      </w:pPr>
    </w:lvl>
    <w:lvl w:ilvl="3" w:tplc="AA3C63CE" w:tentative="1">
      <w:start w:val="1"/>
      <w:numFmt w:val="decimal"/>
      <w:lvlText w:val="%4."/>
      <w:lvlJc w:val="left"/>
      <w:pPr>
        <w:tabs>
          <w:tab w:val="num" w:pos="2880"/>
        </w:tabs>
        <w:ind w:left="2880" w:hanging="360"/>
      </w:pPr>
    </w:lvl>
    <w:lvl w:ilvl="4" w:tplc="452C2D94" w:tentative="1">
      <w:start w:val="1"/>
      <w:numFmt w:val="lowerLetter"/>
      <w:lvlText w:val="%5."/>
      <w:lvlJc w:val="left"/>
      <w:pPr>
        <w:tabs>
          <w:tab w:val="num" w:pos="3600"/>
        </w:tabs>
        <w:ind w:left="3600" w:hanging="360"/>
      </w:pPr>
    </w:lvl>
    <w:lvl w:ilvl="5" w:tplc="FC90E4B6" w:tentative="1">
      <w:start w:val="1"/>
      <w:numFmt w:val="lowerRoman"/>
      <w:lvlText w:val="%6."/>
      <w:lvlJc w:val="right"/>
      <w:pPr>
        <w:tabs>
          <w:tab w:val="num" w:pos="4320"/>
        </w:tabs>
        <w:ind w:left="4320" w:hanging="180"/>
      </w:pPr>
    </w:lvl>
    <w:lvl w:ilvl="6" w:tplc="D63A30C8" w:tentative="1">
      <w:start w:val="1"/>
      <w:numFmt w:val="decimal"/>
      <w:lvlText w:val="%7."/>
      <w:lvlJc w:val="left"/>
      <w:pPr>
        <w:tabs>
          <w:tab w:val="num" w:pos="5040"/>
        </w:tabs>
        <w:ind w:left="5040" w:hanging="360"/>
      </w:pPr>
    </w:lvl>
    <w:lvl w:ilvl="7" w:tplc="C32E78A2" w:tentative="1">
      <w:start w:val="1"/>
      <w:numFmt w:val="lowerLetter"/>
      <w:lvlText w:val="%8."/>
      <w:lvlJc w:val="left"/>
      <w:pPr>
        <w:tabs>
          <w:tab w:val="num" w:pos="5760"/>
        </w:tabs>
        <w:ind w:left="5760" w:hanging="360"/>
      </w:pPr>
    </w:lvl>
    <w:lvl w:ilvl="8" w:tplc="60E2431C" w:tentative="1">
      <w:start w:val="1"/>
      <w:numFmt w:val="lowerRoman"/>
      <w:lvlText w:val="%9."/>
      <w:lvlJc w:val="right"/>
      <w:pPr>
        <w:tabs>
          <w:tab w:val="num" w:pos="6480"/>
        </w:tabs>
        <w:ind w:left="6480" w:hanging="180"/>
      </w:pPr>
    </w:lvl>
  </w:abstractNum>
  <w:abstractNum w:abstractNumId="13" w15:restartNumberingAfterBreak="0">
    <w:nsid w:val="2F5630BB"/>
    <w:multiLevelType w:val="multilevel"/>
    <w:tmpl w:val="8CAE5358"/>
    <w:lvl w:ilvl="0">
      <w:start w:val="1"/>
      <w:numFmt w:val="decimal"/>
      <w:lvlText w:val="%1."/>
      <w:lvlJc w:val="left"/>
      <w:pPr>
        <w:tabs>
          <w:tab w:val="num" w:pos="567"/>
        </w:tabs>
        <w:ind w:left="567" w:hanging="567"/>
      </w:pPr>
      <w:rPr>
        <w:rFonts w:ascii="Times New Roman" w:hAnsi="Times New Roman" w:hint="default"/>
        <w:b w:val="0"/>
        <w:i w:val="0"/>
        <w:color w:val="54759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AD07DC"/>
    <w:multiLevelType w:val="hybridMultilevel"/>
    <w:tmpl w:val="83A84D3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436959BD"/>
    <w:multiLevelType w:val="hybridMultilevel"/>
    <w:tmpl w:val="9C6A2EBE"/>
    <w:lvl w:ilvl="0" w:tplc="F59E753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455164AF"/>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75B3203"/>
    <w:multiLevelType w:val="multilevel"/>
    <w:tmpl w:val="026682F0"/>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ACD55B0"/>
    <w:multiLevelType w:val="multilevel"/>
    <w:tmpl w:val="F85A4826"/>
    <w:lvl w:ilvl="0">
      <w:start w:val="1"/>
      <w:numFmt w:val="decimal"/>
      <w:lvlText w:val="%1."/>
      <w:lvlJc w:val="left"/>
      <w:pPr>
        <w:ind w:left="321" w:hanging="201"/>
        <w:jc w:val="right"/>
      </w:pPr>
      <w:rPr>
        <w:rFonts w:hint="default"/>
        <w:b/>
        <w:bCs/>
        <w:u w:val="none"/>
      </w:rPr>
    </w:lvl>
    <w:lvl w:ilvl="1">
      <w:start w:val="1"/>
      <w:numFmt w:val="decimal"/>
      <w:lvlText w:val="%1.%2"/>
      <w:lvlJc w:val="left"/>
      <w:pPr>
        <w:ind w:left="420" w:hanging="300"/>
      </w:pPr>
      <w:rPr>
        <w:rFonts w:ascii="Times New Roman" w:eastAsia="Times New Roman" w:hAnsi="Times New Roman" w:hint="default"/>
        <w:b/>
        <w:bCs/>
        <w:w w:val="99"/>
        <w:sz w:val="20"/>
        <w:szCs w:val="20"/>
      </w:rPr>
    </w:lvl>
    <w:lvl w:ilvl="2">
      <w:start w:val="1"/>
      <w:numFmt w:val="bullet"/>
      <w:lvlText w:val="•"/>
      <w:lvlJc w:val="left"/>
      <w:pPr>
        <w:ind w:left="420" w:hanging="300"/>
      </w:pPr>
      <w:rPr>
        <w:rFonts w:hint="default"/>
      </w:rPr>
    </w:lvl>
    <w:lvl w:ilvl="3">
      <w:start w:val="1"/>
      <w:numFmt w:val="bullet"/>
      <w:lvlText w:val="•"/>
      <w:lvlJc w:val="left"/>
      <w:pPr>
        <w:ind w:left="1573" w:hanging="300"/>
      </w:pPr>
      <w:rPr>
        <w:rFonts w:hint="default"/>
      </w:rPr>
    </w:lvl>
    <w:lvl w:ilvl="4">
      <w:start w:val="1"/>
      <w:numFmt w:val="bullet"/>
      <w:lvlText w:val="•"/>
      <w:lvlJc w:val="left"/>
      <w:pPr>
        <w:ind w:left="2726" w:hanging="300"/>
      </w:pPr>
      <w:rPr>
        <w:rFonts w:hint="default"/>
      </w:rPr>
    </w:lvl>
    <w:lvl w:ilvl="5">
      <w:start w:val="1"/>
      <w:numFmt w:val="bullet"/>
      <w:lvlText w:val="•"/>
      <w:lvlJc w:val="left"/>
      <w:pPr>
        <w:ind w:left="3879" w:hanging="300"/>
      </w:pPr>
      <w:rPr>
        <w:rFonts w:hint="default"/>
      </w:rPr>
    </w:lvl>
    <w:lvl w:ilvl="6">
      <w:start w:val="1"/>
      <w:numFmt w:val="bullet"/>
      <w:lvlText w:val="•"/>
      <w:lvlJc w:val="left"/>
      <w:pPr>
        <w:ind w:left="5032" w:hanging="300"/>
      </w:pPr>
      <w:rPr>
        <w:rFonts w:hint="default"/>
      </w:rPr>
    </w:lvl>
    <w:lvl w:ilvl="7">
      <w:start w:val="1"/>
      <w:numFmt w:val="bullet"/>
      <w:lvlText w:val="•"/>
      <w:lvlJc w:val="left"/>
      <w:pPr>
        <w:ind w:left="6185" w:hanging="300"/>
      </w:pPr>
      <w:rPr>
        <w:rFonts w:hint="default"/>
      </w:rPr>
    </w:lvl>
    <w:lvl w:ilvl="8">
      <w:start w:val="1"/>
      <w:numFmt w:val="bullet"/>
      <w:lvlText w:val="•"/>
      <w:lvlJc w:val="left"/>
      <w:pPr>
        <w:ind w:left="7338" w:hanging="300"/>
      </w:pPr>
      <w:rPr>
        <w:rFonts w:hint="default"/>
      </w:rPr>
    </w:lvl>
  </w:abstractNum>
  <w:abstractNum w:abstractNumId="19" w15:restartNumberingAfterBreak="0">
    <w:nsid w:val="51C25115"/>
    <w:multiLevelType w:val="hybridMultilevel"/>
    <w:tmpl w:val="2C9008E4"/>
    <w:lvl w:ilvl="0" w:tplc="B4B4057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545A37BB"/>
    <w:multiLevelType w:val="hybridMultilevel"/>
    <w:tmpl w:val="534E50BA"/>
    <w:lvl w:ilvl="0" w:tplc="6A50FDBC">
      <w:start w:val="1"/>
      <w:numFmt w:val="bullet"/>
      <w:pStyle w:val="Vietas2nivel"/>
      <w:lvlText w:val=""/>
      <w:lvlJc w:val="right"/>
      <w:pPr>
        <w:ind w:left="927" w:hanging="360"/>
      </w:pPr>
      <w:rPr>
        <w:rFonts w:ascii="Symbol" w:hAnsi="Symbo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21" w15:restartNumberingAfterBreak="0">
    <w:nsid w:val="5C2E1D6B"/>
    <w:multiLevelType w:val="hybridMultilevel"/>
    <w:tmpl w:val="A96C318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651D60D3"/>
    <w:multiLevelType w:val="hybridMultilevel"/>
    <w:tmpl w:val="717076B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65EA0B2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EC60B3"/>
    <w:multiLevelType w:val="hybridMultilevel"/>
    <w:tmpl w:val="E18674D4"/>
    <w:lvl w:ilvl="0" w:tplc="80FA80E0">
      <w:start w:val="1"/>
      <w:numFmt w:val="decimal"/>
      <w:pStyle w:val="OpcinNormalparrafonumerado"/>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25" w15:restartNumberingAfterBreak="0">
    <w:nsid w:val="6BBE2647"/>
    <w:multiLevelType w:val="hybridMultilevel"/>
    <w:tmpl w:val="4AF61E5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15:restartNumberingAfterBreak="0">
    <w:nsid w:val="6BE6344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8261FE3"/>
    <w:multiLevelType w:val="hybridMultilevel"/>
    <w:tmpl w:val="11EC054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79173963"/>
    <w:multiLevelType w:val="hybridMultilevel"/>
    <w:tmpl w:val="EAB4A9A0"/>
    <w:lvl w:ilvl="0" w:tplc="026401B8">
      <w:start w:val="1"/>
      <w:numFmt w:val="lowerLetter"/>
      <w:pStyle w:val="Listaletras"/>
      <w:lvlText w:val="(%1)"/>
      <w:lvlJc w:val="left"/>
      <w:pPr>
        <w:ind w:left="360" w:hanging="360"/>
      </w:pPr>
      <w:rPr>
        <w:rFonts w:ascii="Times New Roman" w:hAnsi="Times New Roman"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11"/>
  </w:num>
  <w:num w:numId="4">
    <w:abstractNumId w:val="12"/>
  </w:num>
  <w:num w:numId="5">
    <w:abstractNumId w:val="24"/>
  </w:num>
  <w:num w:numId="6">
    <w:abstractNumId w:val="0"/>
  </w:num>
  <w:num w:numId="7">
    <w:abstractNumId w:val="17"/>
  </w:num>
  <w:num w:numId="8">
    <w:abstractNumId w:val="5"/>
    <w:lvlOverride w:ilvl="0">
      <w:startOverride w:val="2"/>
    </w:lvlOverride>
    <w:lvlOverride w:ilvl="1">
      <w:startOverride w:val="1"/>
    </w:lvlOverride>
  </w:num>
  <w:num w:numId="9">
    <w:abstractNumId w:val="28"/>
    <w:lvlOverride w:ilvl="0">
      <w:startOverride w:val="1"/>
    </w:lvlOverride>
  </w:num>
  <w:num w:numId="10">
    <w:abstractNumId w:val="26"/>
  </w:num>
  <w:num w:numId="11">
    <w:abstractNumId w:val="2"/>
  </w:num>
  <w:num w:numId="12">
    <w:abstractNumId w:val="23"/>
  </w:num>
  <w:num w:numId="13">
    <w:abstractNumId w:val="13"/>
  </w:num>
  <w:num w:numId="14">
    <w:abstractNumId w:val="8"/>
  </w:num>
  <w:num w:numId="15">
    <w:abstractNumId w:val="16"/>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10"/>
    <w:lvlOverride w:ilvl="0">
      <w:startOverride w:val="1"/>
    </w:lvlOverride>
  </w:num>
  <w:num w:numId="21">
    <w:abstractNumId w:val="9"/>
  </w:num>
  <w:num w:numId="22">
    <w:abstractNumId w:val="25"/>
  </w:num>
  <w:num w:numId="23">
    <w:abstractNumId w:val="21"/>
  </w:num>
  <w:num w:numId="24">
    <w:abstractNumId w:val="4"/>
  </w:num>
  <w:num w:numId="25">
    <w:abstractNumId w:val="27"/>
  </w:num>
  <w:num w:numId="26">
    <w:abstractNumId w:val="14"/>
  </w:num>
  <w:num w:numId="27">
    <w:abstractNumId w:val="22"/>
  </w:num>
  <w:num w:numId="28">
    <w:abstractNumId w:val="15"/>
  </w:num>
  <w:num w:numId="29">
    <w:abstractNumId w:val="3"/>
  </w:num>
  <w:num w:numId="30">
    <w:abstractNumId w:val="19"/>
  </w:num>
  <w:num w:numId="31">
    <w:abstractNumId w:val="1"/>
  </w:num>
  <w:num w:numId="32">
    <w:abstractNumId w:val="7"/>
  </w:num>
  <w:num w:numId="33">
    <w:abstractNumId w:val="18"/>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num>
  <w:num w:numId="38">
    <w:abstractNumId w:val="10"/>
    <w:lvlOverride w:ilvl="0">
      <w:startOverride w:val="1"/>
    </w:lvlOverride>
  </w:num>
  <w:num w:numId="39">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80"/>
    <w:rsid w:val="0000040A"/>
    <w:rsid w:val="0000329B"/>
    <w:rsid w:val="00003BB4"/>
    <w:rsid w:val="000059DD"/>
    <w:rsid w:val="000133F8"/>
    <w:rsid w:val="00014C2C"/>
    <w:rsid w:val="00017181"/>
    <w:rsid w:val="00020DD0"/>
    <w:rsid w:val="000214EA"/>
    <w:rsid w:val="000217E0"/>
    <w:rsid w:val="00023741"/>
    <w:rsid w:val="00023F38"/>
    <w:rsid w:val="0002439F"/>
    <w:rsid w:val="0003000B"/>
    <w:rsid w:val="0003281B"/>
    <w:rsid w:val="00037625"/>
    <w:rsid w:val="00040D51"/>
    <w:rsid w:val="000425EE"/>
    <w:rsid w:val="0004276F"/>
    <w:rsid w:val="000453F7"/>
    <w:rsid w:val="0004572D"/>
    <w:rsid w:val="000472AE"/>
    <w:rsid w:val="00050990"/>
    <w:rsid w:val="00051ADE"/>
    <w:rsid w:val="000532DA"/>
    <w:rsid w:val="00054E02"/>
    <w:rsid w:val="000550BA"/>
    <w:rsid w:val="000554F3"/>
    <w:rsid w:val="00055543"/>
    <w:rsid w:val="000558AB"/>
    <w:rsid w:val="00056DDF"/>
    <w:rsid w:val="00060AE4"/>
    <w:rsid w:val="0006387B"/>
    <w:rsid w:val="00064130"/>
    <w:rsid w:val="00064693"/>
    <w:rsid w:val="00064F31"/>
    <w:rsid w:val="00074187"/>
    <w:rsid w:val="00074E55"/>
    <w:rsid w:val="000814BF"/>
    <w:rsid w:val="00084AD9"/>
    <w:rsid w:val="00084F48"/>
    <w:rsid w:val="00085753"/>
    <w:rsid w:val="00085BE9"/>
    <w:rsid w:val="00090F4B"/>
    <w:rsid w:val="000915D7"/>
    <w:rsid w:val="00091E06"/>
    <w:rsid w:val="00092537"/>
    <w:rsid w:val="000926EE"/>
    <w:rsid w:val="00093378"/>
    <w:rsid w:val="00093B33"/>
    <w:rsid w:val="00093C52"/>
    <w:rsid w:val="00095BE7"/>
    <w:rsid w:val="000971CD"/>
    <w:rsid w:val="00097FC3"/>
    <w:rsid w:val="000A00A6"/>
    <w:rsid w:val="000A1822"/>
    <w:rsid w:val="000B17D6"/>
    <w:rsid w:val="000B1DB5"/>
    <w:rsid w:val="000B1F5C"/>
    <w:rsid w:val="000B247F"/>
    <w:rsid w:val="000B28CE"/>
    <w:rsid w:val="000B4CDF"/>
    <w:rsid w:val="000B77D6"/>
    <w:rsid w:val="000C1585"/>
    <w:rsid w:val="000C1732"/>
    <w:rsid w:val="000C3B4F"/>
    <w:rsid w:val="000C593B"/>
    <w:rsid w:val="000C640D"/>
    <w:rsid w:val="000C66F9"/>
    <w:rsid w:val="000C7637"/>
    <w:rsid w:val="000D2F18"/>
    <w:rsid w:val="000D4E9F"/>
    <w:rsid w:val="000D67EA"/>
    <w:rsid w:val="000D6C93"/>
    <w:rsid w:val="000E1845"/>
    <w:rsid w:val="000E5DE2"/>
    <w:rsid w:val="000F3E32"/>
    <w:rsid w:val="000F662F"/>
    <w:rsid w:val="000F6F67"/>
    <w:rsid w:val="000F78AB"/>
    <w:rsid w:val="00100592"/>
    <w:rsid w:val="0010076C"/>
    <w:rsid w:val="001007EE"/>
    <w:rsid w:val="00106F84"/>
    <w:rsid w:val="00107532"/>
    <w:rsid w:val="00107A3D"/>
    <w:rsid w:val="00110970"/>
    <w:rsid w:val="00114093"/>
    <w:rsid w:val="00114524"/>
    <w:rsid w:val="001165BF"/>
    <w:rsid w:val="00120499"/>
    <w:rsid w:val="0012207B"/>
    <w:rsid w:val="00122C11"/>
    <w:rsid w:val="00123182"/>
    <w:rsid w:val="001248B0"/>
    <w:rsid w:val="00125EA0"/>
    <w:rsid w:val="00126B0F"/>
    <w:rsid w:val="00126D96"/>
    <w:rsid w:val="0013103D"/>
    <w:rsid w:val="00131D1F"/>
    <w:rsid w:val="001341D2"/>
    <w:rsid w:val="00142EB7"/>
    <w:rsid w:val="00142F48"/>
    <w:rsid w:val="001454C1"/>
    <w:rsid w:val="00146F3A"/>
    <w:rsid w:val="00150386"/>
    <w:rsid w:val="00150EE3"/>
    <w:rsid w:val="00153917"/>
    <w:rsid w:val="00157261"/>
    <w:rsid w:val="0016008D"/>
    <w:rsid w:val="00161017"/>
    <w:rsid w:val="00165195"/>
    <w:rsid w:val="001664DC"/>
    <w:rsid w:val="00167A2B"/>
    <w:rsid w:val="001719F4"/>
    <w:rsid w:val="00171AC4"/>
    <w:rsid w:val="00172254"/>
    <w:rsid w:val="001722DA"/>
    <w:rsid w:val="0017276C"/>
    <w:rsid w:val="00172785"/>
    <w:rsid w:val="00172B85"/>
    <w:rsid w:val="001736AD"/>
    <w:rsid w:val="0017411C"/>
    <w:rsid w:val="001757AE"/>
    <w:rsid w:val="00175D86"/>
    <w:rsid w:val="00175E84"/>
    <w:rsid w:val="00185B6E"/>
    <w:rsid w:val="00191225"/>
    <w:rsid w:val="001912B7"/>
    <w:rsid w:val="0019241F"/>
    <w:rsid w:val="001979A8"/>
    <w:rsid w:val="001A2414"/>
    <w:rsid w:val="001A63EE"/>
    <w:rsid w:val="001B03F2"/>
    <w:rsid w:val="001B0772"/>
    <w:rsid w:val="001B12EC"/>
    <w:rsid w:val="001B2097"/>
    <w:rsid w:val="001B2E36"/>
    <w:rsid w:val="001B38F5"/>
    <w:rsid w:val="001B3B89"/>
    <w:rsid w:val="001C04AE"/>
    <w:rsid w:val="001C305B"/>
    <w:rsid w:val="001C3E63"/>
    <w:rsid w:val="001C4143"/>
    <w:rsid w:val="001C5BC9"/>
    <w:rsid w:val="001C5D49"/>
    <w:rsid w:val="001C73B0"/>
    <w:rsid w:val="001D0AC1"/>
    <w:rsid w:val="001D1BA2"/>
    <w:rsid w:val="001D4C6E"/>
    <w:rsid w:val="001D7D58"/>
    <w:rsid w:val="001E1188"/>
    <w:rsid w:val="001E3A2C"/>
    <w:rsid w:val="001F00D6"/>
    <w:rsid w:val="001F356A"/>
    <w:rsid w:val="001F46E9"/>
    <w:rsid w:val="00201F0F"/>
    <w:rsid w:val="00204DF4"/>
    <w:rsid w:val="0020603A"/>
    <w:rsid w:val="0020756D"/>
    <w:rsid w:val="00207604"/>
    <w:rsid w:val="00210EF8"/>
    <w:rsid w:val="00214650"/>
    <w:rsid w:val="00214D02"/>
    <w:rsid w:val="00215DA8"/>
    <w:rsid w:val="002169B3"/>
    <w:rsid w:val="00217265"/>
    <w:rsid w:val="00217EF5"/>
    <w:rsid w:val="002217C7"/>
    <w:rsid w:val="002266BC"/>
    <w:rsid w:val="002317D6"/>
    <w:rsid w:val="00232977"/>
    <w:rsid w:val="0023489C"/>
    <w:rsid w:val="0023634E"/>
    <w:rsid w:val="00236C43"/>
    <w:rsid w:val="002413F4"/>
    <w:rsid w:val="00241FCE"/>
    <w:rsid w:val="0024299D"/>
    <w:rsid w:val="00244C85"/>
    <w:rsid w:val="002450F0"/>
    <w:rsid w:val="0024647C"/>
    <w:rsid w:val="00250105"/>
    <w:rsid w:val="00254123"/>
    <w:rsid w:val="00256312"/>
    <w:rsid w:val="002601C7"/>
    <w:rsid w:val="00264A05"/>
    <w:rsid w:val="00266C7A"/>
    <w:rsid w:val="00270879"/>
    <w:rsid w:val="0027478D"/>
    <w:rsid w:val="002754D4"/>
    <w:rsid w:val="00275F77"/>
    <w:rsid w:val="002760E2"/>
    <w:rsid w:val="00276384"/>
    <w:rsid w:val="00277D42"/>
    <w:rsid w:val="00281302"/>
    <w:rsid w:val="00281DFA"/>
    <w:rsid w:val="0028676D"/>
    <w:rsid w:val="00286A12"/>
    <w:rsid w:val="0028724B"/>
    <w:rsid w:val="00287396"/>
    <w:rsid w:val="00290448"/>
    <w:rsid w:val="00290574"/>
    <w:rsid w:val="00290B13"/>
    <w:rsid w:val="00291FBB"/>
    <w:rsid w:val="002924DA"/>
    <w:rsid w:val="002929F7"/>
    <w:rsid w:val="002943E9"/>
    <w:rsid w:val="0029559D"/>
    <w:rsid w:val="00295C85"/>
    <w:rsid w:val="0029620D"/>
    <w:rsid w:val="002A0A5E"/>
    <w:rsid w:val="002A182C"/>
    <w:rsid w:val="002A235A"/>
    <w:rsid w:val="002A373E"/>
    <w:rsid w:val="002A3A92"/>
    <w:rsid w:val="002A472E"/>
    <w:rsid w:val="002A482B"/>
    <w:rsid w:val="002A48B5"/>
    <w:rsid w:val="002B1EB0"/>
    <w:rsid w:val="002B4DA4"/>
    <w:rsid w:val="002B6914"/>
    <w:rsid w:val="002B6EB5"/>
    <w:rsid w:val="002B70E5"/>
    <w:rsid w:val="002C085E"/>
    <w:rsid w:val="002C2662"/>
    <w:rsid w:val="002C35DB"/>
    <w:rsid w:val="002C3D48"/>
    <w:rsid w:val="002C61ED"/>
    <w:rsid w:val="002C65D5"/>
    <w:rsid w:val="002C6FC2"/>
    <w:rsid w:val="002C7DFD"/>
    <w:rsid w:val="002D13EE"/>
    <w:rsid w:val="002D1A86"/>
    <w:rsid w:val="002D3160"/>
    <w:rsid w:val="002D31B2"/>
    <w:rsid w:val="002D4734"/>
    <w:rsid w:val="002D5C6C"/>
    <w:rsid w:val="002D6274"/>
    <w:rsid w:val="002E1FA1"/>
    <w:rsid w:val="002E27BC"/>
    <w:rsid w:val="002E341E"/>
    <w:rsid w:val="002E4639"/>
    <w:rsid w:val="002E5469"/>
    <w:rsid w:val="002E7DB2"/>
    <w:rsid w:val="002F1273"/>
    <w:rsid w:val="002F140E"/>
    <w:rsid w:val="002F2F0E"/>
    <w:rsid w:val="002F31C2"/>
    <w:rsid w:val="002F442F"/>
    <w:rsid w:val="002F62F6"/>
    <w:rsid w:val="002F693B"/>
    <w:rsid w:val="002F6B14"/>
    <w:rsid w:val="002F6E63"/>
    <w:rsid w:val="002F7CE3"/>
    <w:rsid w:val="002F7D11"/>
    <w:rsid w:val="00302125"/>
    <w:rsid w:val="003040E5"/>
    <w:rsid w:val="00304E39"/>
    <w:rsid w:val="003066A6"/>
    <w:rsid w:val="00307D53"/>
    <w:rsid w:val="003128F9"/>
    <w:rsid w:val="00313091"/>
    <w:rsid w:val="00314941"/>
    <w:rsid w:val="0031562A"/>
    <w:rsid w:val="003179E0"/>
    <w:rsid w:val="003207F5"/>
    <w:rsid w:val="00323793"/>
    <w:rsid w:val="00327808"/>
    <w:rsid w:val="0033086B"/>
    <w:rsid w:val="0033181E"/>
    <w:rsid w:val="003321C6"/>
    <w:rsid w:val="00332223"/>
    <w:rsid w:val="00334BBD"/>
    <w:rsid w:val="00337058"/>
    <w:rsid w:val="0034489D"/>
    <w:rsid w:val="00344BE3"/>
    <w:rsid w:val="00344CC7"/>
    <w:rsid w:val="00345D03"/>
    <w:rsid w:val="00352941"/>
    <w:rsid w:val="00353ED4"/>
    <w:rsid w:val="00353F08"/>
    <w:rsid w:val="003542C8"/>
    <w:rsid w:val="00357B82"/>
    <w:rsid w:val="0036202C"/>
    <w:rsid w:val="00364B95"/>
    <w:rsid w:val="00370C0E"/>
    <w:rsid w:val="003732E9"/>
    <w:rsid w:val="00374990"/>
    <w:rsid w:val="003750E5"/>
    <w:rsid w:val="00375A02"/>
    <w:rsid w:val="00376101"/>
    <w:rsid w:val="003820BA"/>
    <w:rsid w:val="00382E38"/>
    <w:rsid w:val="0039042E"/>
    <w:rsid w:val="0039128F"/>
    <w:rsid w:val="00391850"/>
    <w:rsid w:val="00394B9D"/>
    <w:rsid w:val="003A0F95"/>
    <w:rsid w:val="003A4500"/>
    <w:rsid w:val="003A5479"/>
    <w:rsid w:val="003A6940"/>
    <w:rsid w:val="003A7536"/>
    <w:rsid w:val="003B0C90"/>
    <w:rsid w:val="003B4199"/>
    <w:rsid w:val="003C0196"/>
    <w:rsid w:val="003C083A"/>
    <w:rsid w:val="003C15C6"/>
    <w:rsid w:val="003C3332"/>
    <w:rsid w:val="003C3DFD"/>
    <w:rsid w:val="003C67D8"/>
    <w:rsid w:val="003C7054"/>
    <w:rsid w:val="003D2A90"/>
    <w:rsid w:val="003D2B20"/>
    <w:rsid w:val="003D64C9"/>
    <w:rsid w:val="003D66AD"/>
    <w:rsid w:val="003D726F"/>
    <w:rsid w:val="003E1CAE"/>
    <w:rsid w:val="003E7525"/>
    <w:rsid w:val="003E763C"/>
    <w:rsid w:val="003F1F22"/>
    <w:rsid w:val="003F3D4F"/>
    <w:rsid w:val="00400531"/>
    <w:rsid w:val="00401227"/>
    <w:rsid w:val="00401297"/>
    <w:rsid w:val="004012D0"/>
    <w:rsid w:val="0040318D"/>
    <w:rsid w:val="00405CF9"/>
    <w:rsid w:val="00406889"/>
    <w:rsid w:val="00407D78"/>
    <w:rsid w:val="004100F2"/>
    <w:rsid w:val="00411F11"/>
    <w:rsid w:val="00412FB1"/>
    <w:rsid w:val="004130D5"/>
    <w:rsid w:val="00413DA3"/>
    <w:rsid w:val="004142BB"/>
    <w:rsid w:val="004158D3"/>
    <w:rsid w:val="00415AB5"/>
    <w:rsid w:val="00415CFE"/>
    <w:rsid w:val="00416B0E"/>
    <w:rsid w:val="00416B5A"/>
    <w:rsid w:val="00416C19"/>
    <w:rsid w:val="00422131"/>
    <w:rsid w:val="00422DA5"/>
    <w:rsid w:val="004243CD"/>
    <w:rsid w:val="00425074"/>
    <w:rsid w:val="00426394"/>
    <w:rsid w:val="00430EB9"/>
    <w:rsid w:val="00434207"/>
    <w:rsid w:val="00436066"/>
    <w:rsid w:val="00440677"/>
    <w:rsid w:val="00441493"/>
    <w:rsid w:val="0045049D"/>
    <w:rsid w:val="00450795"/>
    <w:rsid w:val="00450B0C"/>
    <w:rsid w:val="00452A1A"/>
    <w:rsid w:val="004554CB"/>
    <w:rsid w:val="004578DE"/>
    <w:rsid w:val="00462AAF"/>
    <w:rsid w:val="00464D40"/>
    <w:rsid w:val="00464F39"/>
    <w:rsid w:val="00467BA8"/>
    <w:rsid w:val="00467C52"/>
    <w:rsid w:val="004710AB"/>
    <w:rsid w:val="0047332F"/>
    <w:rsid w:val="004742A3"/>
    <w:rsid w:val="00475318"/>
    <w:rsid w:val="00476610"/>
    <w:rsid w:val="00476F3B"/>
    <w:rsid w:val="00480799"/>
    <w:rsid w:val="00481702"/>
    <w:rsid w:val="004820AF"/>
    <w:rsid w:val="00482E70"/>
    <w:rsid w:val="00484135"/>
    <w:rsid w:val="00491645"/>
    <w:rsid w:val="004919A6"/>
    <w:rsid w:val="00493DAC"/>
    <w:rsid w:val="00496C36"/>
    <w:rsid w:val="004973CB"/>
    <w:rsid w:val="004A0EF5"/>
    <w:rsid w:val="004A1C43"/>
    <w:rsid w:val="004A36BC"/>
    <w:rsid w:val="004A63C5"/>
    <w:rsid w:val="004B082E"/>
    <w:rsid w:val="004B3311"/>
    <w:rsid w:val="004B67A5"/>
    <w:rsid w:val="004C2D41"/>
    <w:rsid w:val="004C3890"/>
    <w:rsid w:val="004C4927"/>
    <w:rsid w:val="004C6979"/>
    <w:rsid w:val="004C778B"/>
    <w:rsid w:val="004D0648"/>
    <w:rsid w:val="004D0805"/>
    <w:rsid w:val="004D0ABA"/>
    <w:rsid w:val="004D2F39"/>
    <w:rsid w:val="004D31B1"/>
    <w:rsid w:val="004D3756"/>
    <w:rsid w:val="004D610F"/>
    <w:rsid w:val="004E40C0"/>
    <w:rsid w:val="004E797F"/>
    <w:rsid w:val="004F2361"/>
    <w:rsid w:val="004F26CD"/>
    <w:rsid w:val="004F2CA8"/>
    <w:rsid w:val="004F47DD"/>
    <w:rsid w:val="004F70A3"/>
    <w:rsid w:val="005007A7"/>
    <w:rsid w:val="005029C1"/>
    <w:rsid w:val="00505514"/>
    <w:rsid w:val="005120E9"/>
    <w:rsid w:val="00512D9E"/>
    <w:rsid w:val="0051391F"/>
    <w:rsid w:val="0051500A"/>
    <w:rsid w:val="005213E0"/>
    <w:rsid w:val="00521B44"/>
    <w:rsid w:val="00522906"/>
    <w:rsid w:val="00523EB7"/>
    <w:rsid w:val="0053297F"/>
    <w:rsid w:val="0053324A"/>
    <w:rsid w:val="0054239D"/>
    <w:rsid w:val="00543B7A"/>
    <w:rsid w:val="00547193"/>
    <w:rsid w:val="005476EA"/>
    <w:rsid w:val="0055269C"/>
    <w:rsid w:val="00552EE7"/>
    <w:rsid w:val="00554C33"/>
    <w:rsid w:val="00556892"/>
    <w:rsid w:val="00556F39"/>
    <w:rsid w:val="0056128D"/>
    <w:rsid w:val="0056309C"/>
    <w:rsid w:val="00567895"/>
    <w:rsid w:val="00570A9A"/>
    <w:rsid w:val="00573133"/>
    <w:rsid w:val="00573E71"/>
    <w:rsid w:val="005757C6"/>
    <w:rsid w:val="00576575"/>
    <w:rsid w:val="0057700F"/>
    <w:rsid w:val="005778C6"/>
    <w:rsid w:val="005818D6"/>
    <w:rsid w:val="00583267"/>
    <w:rsid w:val="005842CB"/>
    <w:rsid w:val="00584F34"/>
    <w:rsid w:val="005874C0"/>
    <w:rsid w:val="00590768"/>
    <w:rsid w:val="00590847"/>
    <w:rsid w:val="0059306F"/>
    <w:rsid w:val="00594B53"/>
    <w:rsid w:val="00597375"/>
    <w:rsid w:val="005A06CD"/>
    <w:rsid w:val="005A07DC"/>
    <w:rsid w:val="005A1013"/>
    <w:rsid w:val="005A1127"/>
    <w:rsid w:val="005A1378"/>
    <w:rsid w:val="005A1528"/>
    <w:rsid w:val="005A27DF"/>
    <w:rsid w:val="005A2B05"/>
    <w:rsid w:val="005A56CF"/>
    <w:rsid w:val="005A5753"/>
    <w:rsid w:val="005B0855"/>
    <w:rsid w:val="005B434D"/>
    <w:rsid w:val="005B4DA0"/>
    <w:rsid w:val="005B6A29"/>
    <w:rsid w:val="005C3380"/>
    <w:rsid w:val="005C3667"/>
    <w:rsid w:val="005C4239"/>
    <w:rsid w:val="005C4DA6"/>
    <w:rsid w:val="005C5160"/>
    <w:rsid w:val="005C5257"/>
    <w:rsid w:val="005C63C9"/>
    <w:rsid w:val="005C66B8"/>
    <w:rsid w:val="005D0C95"/>
    <w:rsid w:val="005D5C3E"/>
    <w:rsid w:val="005E17D1"/>
    <w:rsid w:val="005E3DE7"/>
    <w:rsid w:val="005E70E6"/>
    <w:rsid w:val="005E74DE"/>
    <w:rsid w:val="005F16E6"/>
    <w:rsid w:val="005F200B"/>
    <w:rsid w:val="005F2473"/>
    <w:rsid w:val="005F3C63"/>
    <w:rsid w:val="005F4AA3"/>
    <w:rsid w:val="005F7F46"/>
    <w:rsid w:val="006001C8"/>
    <w:rsid w:val="006005B2"/>
    <w:rsid w:val="00603B9C"/>
    <w:rsid w:val="006077B8"/>
    <w:rsid w:val="006077E3"/>
    <w:rsid w:val="00607D82"/>
    <w:rsid w:val="00610610"/>
    <w:rsid w:val="0061234C"/>
    <w:rsid w:val="00613303"/>
    <w:rsid w:val="00613510"/>
    <w:rsid w:val="0061428A"/>
    <w:rsid w:val="00614550"/>
    <w:rsid w:val="00615AD8"/>
    <w:rsid w:val="00616654"/>
    <w:rsid w:val="00616993"/>
    <w:rsid w:val="00616CEC"/>
    <w:rsid w:val="0062094D"/>
    <w:rsid w:val="00620CA3"/>
    <w:rsid w:val="00621C23"/>
    <w:rsid w:val="00622907"/>
    <w:rsid w:val="00623733"/>
    <w:rsid w:val="00623890"/>
    <w:rsid w:val="00623B09"/>
    <w:rsid w:val="00623D65"/>
    <w:rsid w:val="00624117"/>
    <w:rsid w:val="0062681F"/>
    <w:rsid w:val="0063074A"/>
    <w:rsid w:val="00630921"/>
    <w:rsid w:val="00631076"/>
    <w:rsid w:val="00632402"/>
    <w:rsid w:val="006338A4"/>
    <w:rsid w:val="00633F30"/>
    <w:rsid w:val="00634269"/>
    <w:rsid w:val="0064411F"/>
    <w:rsid w:val="00645D96"/>
    <w:rsid w:val="00647715"/>
    <w:rsid w:val="00647B57"/>
    <w:rsid w:val="00652431"/>
    <w:rsid w:val="00654D5E"/>
    <w:rsid w:val="006554AC"/>
    <w:rsid w:val="00655E35"/>
    <w:rsid w:val="00657FFD"/>
    <w:rsid w:val="0066151D"/>
    <w:rsid w:val="0066262C"/>
    <w:rsid w:val="00662805"/>
    <w:rsid w:val="00664B01"/>
    <w:rsid w:val="00664C37"/>
    <w:rsid w:val="00665148"/>
    <w:rsid w:val="006671F1"/>
    <w:rsid w:val="0067021C"/>
    <w:rsid w:val="006728BC"/>
    <w:rsid w:val="00673001"/>
    <w:rsid w:val="006768C8"/>
    <w:rsid w:val="00677F39"/>
    <w:rsid w:val="006811B6"/>
    <w:rsid w:val="00683FE0"/>
    <w:rsid w:val="006853A3"/>
    <w:rsid w:val="00687432"/>
    <w:rsid w:val="00692B2F"/>
    <w:rsid w:val="0069436B"/>
    <w:rsid w:val="00696D32"/>
    <w:rsid w:val="00696E8C"/>
    <w:rsid w:val="006A0CA8"/>
    <w:rsid w:val="006B12FF"/>
    <w:rsid w:val="006B2B92"/>
    <w:rsid w:val="006B2D32"/>
    <w:rsid w:val="006B2DE3"/>
    <w:rsid w:val="006B45AF"/>
    <w:rsid w:val="006B62FA"/>
    <w:rsid w:val="006C03C7"/>
    <w:rsid w:val="006C1264"/>
    <w:rsid w:val="006C25F3"/>
    <w:rsid w:val="006C2FFE"/>
    <w:rsid w:val="006C7885"/>
    <w:rsid w:val="006D0805"/>
    <w:rsid w:val="006D3EC1"/>
    <w:rsid w:val="006D4EDB"/>
    <w:rsid w:val="006E0EB6"/>
    <w:rsid w:val="006E164A"/>
    <w:rsid w:val="006E3507"/>
    <w:rsid w:val="006E44BA"/>
    <w:rsid w:val="006E49A7"/>
    <w:rsid w:val="006E648B"/>
    <w:rsid w:val="006F14DF"/>
    <w:rsid w:val="006F2685"/>
    <w:rsid w:val="006F3B66"/>
    <w:rsid w:val="006F3E6B"/>
    <w:rsid w:val="006F4ADD"/>
    <w:rsid w:val="006F6AC1"/>
    <w:rsid w:val="006F72B8"/>
    <w:rsid w:val="006F746F"/>
    <w:rsid w:val="006F77D3"/>
    <w:rsid w:val="0070279C"/>
    <w:rsid w:val="00702B93"/>
    <w:rsid w:val="0070331B"/>
    <w:rsid w:val="00703EC0"/>
    <w:rsid w:val="007050E0"/>
    <w:rsid w:val="007059E5"/>
    <w:rsid w:val="00705A00"/>
    <w:rsid w:val="00705A7D"/>
    <w:rsid w:val="00707523"/>
    <w:rsid w:val="00707B31"/>
    <w:rsid w:val="00710448"/>
    <w:rsid w:val="007138DE"/>
    <w:rsid w:val="0071466E"/>
    <w:rsid w:val="00714A92"/>
    <w:rsid w:val="00715B2C"/>
    <w:rsid w:val="00716C1F"/>
    <w:rsid w:val="0072186F"/>
    <w:rsid w:val="00721DA7"/>
    <w:rsid w:val="00722C04"/>
    <w:rsid w:val="00723057"/>
    <w:rsid w:val="00724ED3"/>
    <w:rsid w:val="00726381"/>
    <w:rsid w:val="0072680E"/>
    <w:rsid w:val="00726A86"/>
    <w:rsid w:val="00727257"/>
    <w:rsid w:val="00727335"/>
    <w:rsid w:val="007315ED"/>
    <w:rsid w:val="007332B4"/>
    <w:rsid w:val="00736448"/>
    <w:rsid w:val="00736546"/>
    <w:rsid w:val="00736DBA"/>
    <w:rsid w:val="00737B97"/>
    <w:rsid w:val="00744454"/>
    <w:rsid w:val="00746151"/>
    <w:rsid w:val="0074667E"/>
    <w:rsid w:val="007475CB"/>
    <w:rsid w:val="00750682"/>
    <w:rsid w:val="00750C46"/>
    <w:rsid w:val="00753843"/>
    <w:rsid w:val="00757196"/>
    <w:rsid w:val="00762619"/>
    <w:rsid w:val="00765EFB"/>
    <w:rsid w:val="00766714"/>
    <w:rsid w:val="00766F9C"/>
    <w:rsid w:val="00770DEA"/>
    <w:rsid w:val="00771ED5"/>
    <w:rsid w:val="00773631"/>
    <w:rsid w:val="00774A21"/>
    <w:rsid w:val="00775200"/>
    <w:rsid w:val="007779A9"/>
    <w:rsid w:val="00782068"/>
    <w:rsid w:val="007831AE"/>
    <w:rsid w:val="0078595F"/>
    <w:rsid w:val="00790B50"/>
    <w:rsid w:val="00790C82"/>
    <w:rsid w:val="007916E6"/>
    <w:rsid w:val="00792225"/>
    <w:rsid w:val="007925F1"/>
    <w:rsid w:val="00795864"/>
    <w:rsid w:val="00795999"/>
    <w:rsid w:val="00795FBF"/>
    <w:rsid w:val="007962A9"/>
    <w:rsid w:val="00797101"/>
    <w:rsid w:val="007A000B"/>
    <w:rsid w:val="007A0EDC"/>
    <w:rsid w:val="007A2AF5"/>
    <w:rsid w:val="007A3FB0"/>
    <w:rsid w:val="007A49A6"/>
    <w:rsid w:val="007A4DB2"/>
    <w:rsid w:val="007B0627"/>
    <w:rsid w:val="007B06DD"/>
    <w:rsid w:val="007B2E54"/>
    <w:rsid w:val="007B3295"/>
    <w:rsid w:val="007B569B"/>
    <w:rsid w:val="007B628A"/>
    <w:rsid w:val="007C102A"/>
    <w:rsid w:val="007C28DD"/>
    <w:rsid w:val="007C2CD4"/>
    <w:rsid w:val="007C3CD2"/>
    <w:rsid w:val="007C4556"/>
    <w:rsid w:val="007C55C2"/>
    <w:rsid w:val="007C5975"/>
    <w:rsid w:val="007D3A39"/>
    <w:rsid w:val="007D407F"/>
    <w:rsid w:val="007E2CE6"/>
    <w:rsid w:val="007E66D9"/>
    <w:rsid w:val="007F0A0B"/>
    <w:rsid w:val="007F2188"/>
    <w:rsid w:val="007F5098"/>
    <w:rsid w:val="0080521C"/>
    <w:rsid w:val="008109C4"/>
    <w:rsid w:val="008113C0"/>
    <w:rsid w:val="00813070"/>
    <w:rsid w:val="00816E3C"/>
    <w:rsid w:val="00820416"/>
    <w:rsid w:val="00820952"/>
    <w:rsid w:val="00821DAE"/>
    <w:rsid w:val="00822641"/>
    <w:rsid w:val="0082338C"/>
    <w:rsid w:val="008255F4"/>
    <w:rsid w:val="008269CC"/>
    <w:rsid w:val="00835855"/>
    <w:rsid w:val="00835CD6"/>
    <w:rsid w:val="00835EDA"/>
    <w:rsid w:val="00836AA7"/>
    <w:rsid w:val="00837217"/>
    <w:rsid w:val="00842225"/>
    <w:rsid w:val="00844039"/>
    <w:rsid w:val="00844147"/>
    <w:rsid w:val="00845043"/>
    <w:rsid w:val="008470AD"/>
    <w:rsid w:val="0084727E"/>
    <w:rsid w:val="0084745F"/>
    <w:rsid w:val="00850035"/>
    <w:rsid w:val="00850FFB"/>
    <w:rsid w:val="00853901"/>
    <w:rsid w:val="00857B7C"/>
    <w:rsid w:val="008615D4"/>
    <w:rsid w:val="00861935"/>
    <w:rsid w:val="00861AD2"/>
    <w:rsid w:val="00862258"/>
    <w:rsid w:val="00863055"/>
    <w:rsid w:val="00863149"/>
    <w:rsid w:val="008647DC"/>
    <w:rsid w:val="00865B3C"/>
    <w:rsid w:val="008712AC"/>
    <w:rsid w:val="00871433"/>
    <w:rsid w:val="00871D6D"/>
    <w:rsid w:val="00873041"/>
    <w:rsid w:val="00876BF6"/>
    <w:rsid w:val="008803A8"/>
    <w:rsid w:val="00882F12"/>
    <w:rsid w:val="00886785"/>
    <w:rsid w:val="0089515C"/>
    <w:rsid w:val="008A068A"/>
    <w:rsid w:val="008A1D21"/>
    <w:rsid w:val="008A22CE"/>
    <w:rsid w:val="008A3804"/>
    <w:rsid w:val="008A4B84"/>
    <w:rsid w:val="008B3993"/>
    <w:rsid w:val="008B644F"/>
    <w:rsid w:val="008B6537"/>
    <w:rsid w:val="008B7ACA"/>
    <w:rsid w:val="008C0AD3"/>
    <w:rsid w:val="008C27A1"/>
    <w:rsid w:val="008C3E1C"/>
    <w:rsid w:val="008C49B3"/>
    <w:rsid w:val="008C5D43"/>
    <w:rsid w:val="008D4711"/>
    <w:rsid w:val="008D485C"/>
    <w:rsid w:val="008D67BF"/>
    <w:rsid w:val="008E168F"/>
    <w:rsid w:val="008E382C"/>
    <w:rsid w:val="008E446F"/>
    <w:rsid w:val="008E4B15"/>
    <w:rsid w:val="008E5CF9"/>
    <w:rsid w:val="008E6477"/>
    <w:rsid w:val="008E6C0B"/>
    <w:rsid w:val="008F3607"/>
    <w:rsid w:val="008F62B9"/>
    <w:rsid w:val="008F7AD4"/>
    <w:rsid w:val="009029A3"/>
    <w:rsid w:val="009029AE"/>
    <w:rsid w:val="0090388C"/>
    <w:rsid w:val="0090455E"/>
    <w:rsid w:val="009055B0"/>
    <w:rsid w:val="00911C93"/>
    <w:rsid w:val="0091372D"/>
    <w:rsid w:val="00913D1A"/>
    <w:rsid w:val="00913F12"/>
    <w:rsid w:val="009153E1"/>
    <w:rsid w:val="0091609D"/>
    <w:rsid w:val="0091627B"/>
    <w:rsid w:val="00916438"/>
    <w:rsid w:val="00924B8E"/>
    <w:rsid w:val="009256A3"/>
    <w:rsid w:val="00926016"/>
    <w:rsid w:val="00930484"/>
    <w:rsid w:val="00931A01"/>
    <w:rsid w:val="00931CC8"/>
    <w:rsid w:val="009320E2"/>
    <w:rsid w:val="009349C7"/>
    <w:rsid w:val="00937EFA"/>
    <w:rsid w:val="00940075"/>
    <w:rsid w:val="009408B6"/>
    <w:rsid w:val="0094327F"/>
    <w:rsid w:val="0094425C"/>
    <w:rsid w:val="00945937"/>
    <w:rsid w:val="00945B9F"/>
    <w:rsid w:val="00947C58"/>
    <w:rsid w:val="009512FD"/>
    <w:rsid w:val="009554BD"/>
    <w:rsid w:val="0095770D"/>
    <w:rsid w:val="009602C0"/>
    <w:rsid w:val="00960D60"/>
    <w:rsid w:val="009614FE"/>
    <w:rsid w:val="009633C4"/>
    <w:rsid w:val="00964060"/>
    <w:rsid w:val="00970509"/>
    <w:rsid w:val="00971938"/>
    <w:rsid w:val="009740EC"/>
    <w:rsid w:val="00974249"/>
    <w:rsid w:val="00974465"/>
    <w:rsid w:val="009747BD"/>
    <w:rsid w:val="00976A60"/>
    <w:rsid w:val="00980404"/>
    <w:rsid w:val="009807BD"/>
    <w:rsid w:val="009809D3"/>
    <w:rsid w:val="00981238"/>
    <w:rsid w:val="00981BD3"/>
    <w:rsid w:val="00981C69"/>
    <w:rsid w:val="009838F9"/>
    <w:rsid w:val="00985503"/>
    <w:rsid w:val="00985CCB"/>
    <w:rsid w:val="00997259"/>
    <w:rsid w:val="009A12ED"/>
    <w:rsid w:val="009A487F"/>
    <w:rsid w:val="009B1AE7"/>
    <w:rsid w:val="009B1FB4"/>
    <w:rsid w:val="009B25C3"/>
    <w:rsid w:val="009B2759"/>
    <w:rsid w:val="009B4769"/>
    <w:rsid w:val="009B5E44"/>
    <w:rsid w:val="009B6FE0"/>
    <w:rsid w:val="009B75DD"/>
    <w:rsid w:val="009C307C"/>
    <w:rsid w:val="009C7E5F"/>
    <w:rsid w:val="009D39FC"/>
    <w:rsid w:val="009D4D00"/>
    <w:rsid w:val="009D5EF7"/>
    <w:rsid w:val="009D632C"/>
    <w:rsid w:val="009D6BF8"/>
    <w:rsid w:val="009E0D35"/>
    <w:rsid w:val="009E1868"/>
    <w:rsid w:val="009E1DE4"/>
    <w:rsid w:val="009E3239"/>
    <w:rsid w:val="009E3BF7"/>
    <w:rsid w:val="009E6CF7"/>
    <w:rsid w:val="009F03B6"/>
    <w:rsid w:val="009F0B1D"/>
    <w:rsid w:val="009F134A"/>
    <w:rsid w:val="009F348F"/>
    <w:rsid w:val="00A0145D"/>
    <w:rsid w:val="00A01CBF"/>
    <w:rsid w:val="00A020CC"/>
    <w:rsid w:val="00A02523"/>
    <w:rsid w:val="00A0259A"/>
    <w:rsid w:val="00A03FF7"/>
    <w:rsid w:val="00A0524B"/>
    <w:rsid w:val="00A072D8"/>
    <w:rsid w:val="00A07580"/>
    <w:rsid w:val="00A1076D"/>
    <w:rsid w:val="00A12C2C"/>
    <w:rsid w:val="00A1488F"/>
    <w:rsid w:val="00A217D4"/>
    <w:rsid w:val="00A2202D"/>
    <w:rsid w:val="00A2204E"/>
    <w:rsid w:val="00A22D79"/>
    <w:rsid w:val="00A2354E"/>
    <w:rsid w:val="00A25973"/>
    <w:rsid w:val="00A26493"/>
    <w:rsid w:val="00A2684B"/>
    <w:rsid w:val="00A2728C"/>
    <w:rsid w:val="00A31922"/>
    <w:rsid w:val="00A31D47"/>
    <w:rsid w:val="00A32CC5"/>
    <w:rsid w:val="00A3314B"/>
    <w:rsid w:val="00A34961"/>
    <w:rsid w:val="00A35AAD"/>
    <w:rsid w:val="00A36143"/>
    <w:rsid w:val="00A37E98"/>
    <w:rsid w:val="00A4047B"/>
    <w:rsid w:val="00A41387"/>
    <w:rsid w:val="00A44109"/>
    <w:rsid w:val="00A45230"/>
    <w:rsid w:val="00A47396"/>
    <w:rsid w:val="00A51064"/>
    <w:rsid w:val="00A51854"/>
    <w:rsid w:val="00A51901"/>
    <w:rsid w:val="00A5308B"/>
    <w:rsid w:val="00A531AE"/>
    <w:rsid w:val="00A54025"/>
    <w:rsid w:val="00A54A8E"/>
    <w:rsid w:val="00A5504C"/>
    <w:rsid w:val="00A605B9"/>
    <w:rsid w:val="00A6250C"/>
    <w:rsid w:val="00A65751"/>
    <w:rsid w:val="00A66E4F"/>
    <w:rsid w:val="00A672A2"/>
    <w:rsid w:val="00A7061A"/>
    <w:rsid w:val="00A719B2"/>
    <w:rsid w:val="00A72B6F"/>
    <w:rsid w:val="00A754A1"/>
    <w:rsid w:val="00A75CA3"/>
    <w:rsid w:val="00A7672A"/>
    <w:rsid w:val="00A76A63"/>
    <w:rsid w:val="00A82366"/>
    <w:rsid w:val="00A827FD"/>
    <w:rsid w:val="00A85886"/>
    <w:rsid w:val="00A94CD9"/>
    <w:rsid w:val="00A95C52"/>
    <w:rsid w:val="00A96FBE"/>
    <w:rsid w:val="00AA1ED9"/>
    <w:rsid w:val="00AA521C"/>
    <w:rsid w:val="00AA6295"/>
    <w:rsid w:val="00AB146A"/>
    <w:rsid w:val="00AB27BB"/>
    <w:rsid w:val="00AB29C9"/>
    <w:rsid w:val="00AB4A0A"/>
    <w:rsid w:val="00AB6F0A"/>
    <w:rsid w:val="00AC0C31"/>
    <w:rsid w:val="00AC1704"/>
    <w:rsid w:val="00AC31C5"/>
    <w:rsid w:val="00AD4A87"/>
    <w:rsid w:val="00AD4E6E"/>
    <w:rsid w:val="00AD532D"/>
    <w:rsid w:val="00AD7FF3"/>
    <w:rsid w:val="00AE1447"/>
    <w:rsid w:val="00AE1C35"/>
    <w:rsid w:val="00AE57BA"/>
    <w:rsid w:val="00AE5E19"/>
    <w:rsid w:val="00AE65A2"/>
    <w:rsid w:val="00AE6EAD"/>
    <w:rsid w:val="00AE7A87"/>
    <w:rsid w:val="00AF0194"/>
    <w:rsid w:val="00AF1220"/>
    <w:rsid w:val="00AF138C"/>
    <w:rsid w:val="00AF3BA9"/>
    <w:rsid w:val="00AF413D"/>
    <w:rsid w:val="00AF4B25"/>
    <w:rsid w:val="00AF4C3B"/>
    <w:rsid w:val="00AF6702"/>
    <w:rsid w:val="00B00FE0"/>
    <w:rsid w:val="00B06267"/>
    <w:rsid w:val="00B119A5"/>
    <w:rsid w:val="00B11A5A"/>
    <w:rsid w:val="00B130DE"/>
    <w:rsid w:val="00B23B03"/>
    <w:rsid w:val="00B242FA"/>
    <w:rsid w:val="00B24B3C"/>
    <w:rsid w:val="00B25453"/>
    <w:rsid w:val="00B26454"/>
    <w:rsid w:val="00B27227"/>
    <w:rsid w:val="00B277B4"/>
    <w:rsid w:val="00B30116"/>
    <w:rsid w:val="00B30D0B"/>
    <w:rsid w:val="00B31870"/>
    <w:rsid w:val="00B339F2"/>
    <w:rsid w:val="00B35B8B"/>
    <w:rsid w:val="00B4089B"/>
    <w:rsid w:val="00B4439A"/>
    <w:rsid w:val="00B45489"/>
    <w:rsid w:val="00B4607E"/>
    <w:rsid w:val="00B4667D"/>
    <w:rsid w:val="00B55CF4"/>
    <w:rsid w:val="00B5695F"/>
    <w:rsid w:val="00B60BA5"/>
    <w:rsid w:val="00B60FBD"/>
    <w:rsid w:val="00B61D9C"/>
    <w:rsid w:val="00B646B5"/>
    <w:rsid w:val="00B64B8A"/>
    <w:rsid w:val="00B653C1"/>
    <w:rsid w:val="00B6582C"/>
    <w:rsid w:val="00B66E0C"/>
    <w:rsid w:val="00B67971"/>
    <w:rsid w:val="00B67CA5"/>
    <w:rsid w:val="00B70350"/>
    <w:rsid w:val="00B704B4"/>
    <w:rsid w:val="00B70734"/>
    <w:rsid w:val="00B71763"/>
    <w:rsid w:val="00B73E70"/>
    <w:rsid w:val="00B740E0"/>
    <w:rsid w:val="00B74B7F"/>
    <w:rsid w:val="00B80392"/>
    <w:rsid w:val="00B81336"/>
    <w:rsid w:val="00B82B7C"/>
    <w:rsid w:val="00B846AD"/>
    <w:rsid w:val="00B84820"/>
    <w:rsid w:val="00B8496B"/>
    <w:rsid w:val="00B87656"/>
    <w:rsid w:val="00B91E24"/>
    <w:rsid w:val="00B942C2"/>
    <w:rsid w:val="00B94951"/>
    <w:rsid w:val="00B94D21"/>
    <w:rsid w:val="00B95D6C"/>
    <w:rsid w:val="00B962F5"/>
    <w:rsid w:val="00B96B8B"/>
    <w:rsid w:val="00BA1664"/>
    <w:rsid w:val="00BA1BE6"/>
    <w:rsid w:val="00BA27A7"/>
    <w:rsid w:val="00BA2CB2"/>
    <w:rsid w:val="00BA3C32"/>
    <w:rsid w:val="00BA5B55"/>
    <w:rsid w:val="00BA7638"/>
    <w:rsid w:val="00BB1DB4"/>
    <w:rsid w:val="00BB28C1"/>
    <w:rsid w:val="00BB2A22"/>
    <w:rsid w:val="00BB5807"/>
    <w:rsid w:val="00BB791B"/>
    <w:rsid w:val="00BB7ACE"/>
    <w:rsid w:val="00BB7BDF"/>
    <w:rsid w:val="00BC29A4"/>
    <w:rsid w:val="00BC29CF"/>
    <w:rsid w:val="00BC2EA5"/>
    <w:rsid w:val="00BC300B"/>
    <w:rsid w:val="00BC3B39"/>
    <w:rsid w:val="00BC4CB5"/>
    <w:rsid w:val="00BC5BD0"/>
    <w:rsid w:val="00BC653C"/>
    <w:rsid w:val="00BC772E"/>
    <w:rsid w:val="00BD0BA9"/>
    <w:rsid w:val="00BD32D4"/>
    <w:rsid w:val="00BD4957"/>
    <w:rsid w:val="00BE17E3"/>
    <w:rsid w:val="00BE1907"/>
    <w:rsid w:val="00BE2DE8"/>
    <w:rsid w:val="00BE3835"/>
    <w:rsid w:val="00BE419E"/>
    <w:rsid w:val="00BE4783"/>
    <w:rsid w:val="00BE5296"/>
    <w:rsid w:val="00BE6AFF"/>
    <w:rsid w:val="00BE6BC8"/>
    <w:rsid w:val="00BF1ACB"/>
    <w:rsid w:val="00BF1E95"/>
    <w:rsid w:val="00BF35A5"/>
    <w:rsid w:val="00BF3B9A"/>
    <w:rsid w:val="00BF53A9"/>
    <w:rsid w:val="00C01288"/>
    <w:rsid w:val="00C01783"/>
    <w:rsid w:val="00C01B7D"/>
    <w:rsid w:val="00C01CF7"/>
    <w:rsid w:val="00C03C0E"/>
    <w:rsid w:val="00C03DF7"/>
    <w:rsid w:val="00C05322"/>
    <w:rsid w:val="00C06DFA"/>
    <w:rsid w:val="00C07768"/>
    <w:rsid w:val="00C104FD"/>
    <w:rsid w:val="00C1081C"/>
    <w:rsid w:val="00C1385E"/>
    <w:rsid w:val="00C1476E"/>
    <w:rsid w:val="00C14F89"/>
    <w:rsid w:val="00C2234A"/>
    <w:rsid w:val="00C23189"/>
    <w:rsid w:val="00C256E4"/>
    <w:rsid w:val="00C27960"/>
    <w:rsid w:val="00C30A9F"/>
    <w:rsid w:val="00C30DB8"/>
    <w:rsid w:val="00C313FE"/>
    <w:rsid w:val="00C32ABF"/>
    <w:rsid w:val="00C34A53"/>
    <w:rsid w:val="00C35DC7"/>
    <w:rsid w:val="00C36151"/>
    <w:rsid w:val="00C361E9"/>
    <w:rsid w:val="00C411E6"/>
    <w:rsid w:val="00C42761"/>
    <w:rsid w:val="00C44B40"/>
    <w:rsid w:val="00C4611A"/>
    <w:rsid w:val="00C47A3F"/>
    <w:rsid w:val="00C51449"/>
    <w:rsid w:val="00C51966"/>
    <w:rsid w:val="00C53A14"/>
    <w:rsid w:val="00C540CD"/>
    <w:rsid w:val="00C54B07"/>
    <w:rsid w:val="00C56138"/>
    <w:rsid w:val="00C5630E"/>
    <w:rsid w:val="00C56418"/>
    <w:rsid w:val="00C57CD1"/>
    <w:rsid w:val="00C618C2"/>
    <w:rsid w:val="00C62519"/>
    <w:rsid w:val="00C625F1"/>
    <w:rsid w:val="00C632DC"/>
    <w:rsid w:val="00C666DB"/>
    <w:rsid w:val="00C668C2"/>
    <w:rsid w:val="00C66CE4"/>
    <w:rsid w:val="00C7095C"/>
    <w:rsid w:val="00C70AC8"/>
    <w:rsid w:val="00C70D7D"/>
    <w:rsid w:val="00C72EB1"/>
    <w:rsid w:val="00C73C74"/>
    <w:rsid w:val="00C73CAD"/>
    <w:rsid w:val="00C742B4"/>
    <w:rsid w:val="00C75615"/>
    <w:rsid w:val="00C77F2E"/>
    <w:rsid w:val="00C819A6"/>
    <w:rsid w:val="00C819CE"/>
    <w:rsid w:val="00C845F4"/>
    <w:rsid w:val="00C85D09"/>
    <w:rsid w:val="00C92AA5"/>
    <w:rsid w:val="00C92B7E"/>
    <w:rsid w:val="00C9434F"/>
    <w:rsid w:val="00C94B57"/>
    <w:rsid w:val="00C95A56"/>
    <w:rsid w:val="00C966EB"/>
    <w:rsid w:val="00CA0A60"/>
    <w:rsid w:val="00CA1052"/>
    <w:rsid w:val="00CA171E"/>
    <w:rsid w:val="00CA2ACE"/>
    <w:rsid w:val="00CA6A2D"/>
    <w:rsid w:val="00CB41B8"/>
    <w:rsid w:val="00CB7F22"/>
    <w:rsid w:val="00CC2E65"/>
    <w:rsid w:val="00CC7964"/>
    <w:rsid w:val="00CC7C67"/>
    <w:rsid w:val="00CD072D"/>
    <w:rsid w:val="00CD3BD1"/>
    <w:rsid w:val="00CD4B76"/>
    <w:rsid w:val="00CD6990"/>
    <w:rsid w:val="00CD6AA3"/>
    <w:rsid w:val="00CE09B7"/>
    <w:rsid w:val="00CE50E6"/>
    <w:rsid w:val="00CE5C87"/>
    <w:rsid w:val="00CE6C17"/>
    <w:rsid w:val="00CF14F0"/>
    <w:rsid w:val="00CF1F5F"/>
    <w:rsid w:val="00CF1FB8"/>
    <w:rsid w:val="00CF5718"/>
    <w:rsid w:val="00CF66C1"/>
    <w:rsid w:val="00CF72CD"/>
    <w:rsid w:val="00D00AF8"/>
    <w:rsid w:val="00D022BF"/>
    <w:rsid w:val="00D029C0"/>
    <w:rsid w:val="00D043FE"/>
    <w:rsid w:val="00D051E9"/>
    <w:rsid w:val="00D05990"/>
    <w:rsid w:val="00D076D6"/>
    <w:rsid w:val="00D07DCE"/>
    <w:rsid w:val="00D11269"/>
    <w:rsid w:val="00D13D12"/>
    <w:rsid w:val="00D13EC5"/>
    <w:rsid w:val="00D14421"/>
    <w:rsid w:val="00D15540"/>
    <w:rsid w:val="00D1688A"/>
    <w:rsid w:val="00D2236B"/>
    <w:rsid w:val="00D241D3"/>
    <w:rsid w:val="00D2429A"/>
    <w:rsid w:val="00D24DE3"/>
    <w:rsid w:val="00D26367"/>
    <w:rsid w:val="00D275D2"/>
    <w:rsid w:val="00D27E6F"/>
    <w:rsid w:val="00D27FC7"/>
    <w:rsid w:val="00D313C7"/>
    <w:rsid w:val="00D315F2"/>
    <w:rsid w:val="00D31E33"/>
    <w:rsid w:val="00D320E3"/>
    <w:rsid w:val="00D36800"/>
    <w:rsid w:val="00D37332"/>
    <w:rsid w:val="00D3736D"/>
    <w:rsid w:val="00D37C76"/>
    <w:rsid w:val="00D45BAC"/>
    <w:rsid w:val="00D531B7"/>
    <w:rsid w:val="00D53201"/>
    <w:rsid w:val="00D541E1"/>
    <w:rsid w:val="00D62064"/>
    <w:rsid w:val="00D62A85"/>
    <w:rsid w:val="00D63767"/>
    <w:rsid w:val="00D668DF"/>
    <w:rsid w:val="00D66F3C"/>
    <w:rsid w:val="00D67ED5"/>
    <w:rsid w:val="00D73F7C"/>
    <w:rsid w:val="00D80B8C"/>
    <w:rsid w:val="00D813C5"/>
    <w:rsid w:val="00D81EE6"/>
    <w:rsid w:val="00D84683"/>
    <w:rsid w:val="00D8502B"/>
    <w:rsid w:val="00D9136C"/>
    <w:rsid w:val="00D92CC5"/>
    <w:rsid w:val="00D941C7"/>
    <w:rsid w:val="00DA0639"/>
    <w:rsid w:val="00DA606D"/>
    <w:rsid w:val="00DB21F6"/>
    <w:rsid w:val="00DB3619"/>
    <w:rsid w:val="00DB36F6"/>
    <w:rsid w:val="00DB38E2"/>
    <w:rsid w:val="00DB38FC"/>
    <w:rsid w:val="00DB3ED8"/>
    <w:rsid w:val="00DB53E4"/>
    <w:rsid w:val="00DB6F8B"/>
    <w:rsid w:val="00DB75E6"/>
    <w:rsid w:val="00DC2515"/>
    <w:rsid w:val="00DC2716"/>
    <w:rsid w:val="00DD25CB"/>
    <w:rsid w:val="00DD29F7"/>
    <w:rsid w:val="00DD3BC2"/>
    <w:rsid w:val="00DD47B3"/>
    <w:rsid w:val="00DD4BEC"/>
    <w:rsid w:val="00DD5F59"/>
    <w:rsid w:val="00DD6CC8"/>
    <w:rsid w:val="00DD7B51"/>
    <w:rsid w:val="00DE0485"/>
    <w:rsid w:val="00DE059B"/>
    <w:rsid w:val="00DE0B29"/>
    <w:rsid w:val="00DE1E70"/>
    <w:rsid w:val="00DE2462"/>
    <w:rsid w:val="00DE4454"/>
    <w:rsid w:val="00DF0B37"/>
    <w:rsid w:val="00DF319B"/>
    <w:rsid w:val="00DF4707"/>
    <w:rsid w:val="00DF5ABB"/>
    <w:rsid w:val="00DF6576"/>
    <w:rsid w:val="00DF7ECA"/>
    <w:rsid w:val="00E00B69"/>
    <w:rsid w:val="00E02EEB"/>
    <w:rsid w:val="00E049AF"/>
    <w:rsid w:val="00E064E1"/>
    <w:rsid w:val="00E07D83"/>
    <w:rsid w:val="00E07F32"/>
    <w:rsid w:val="00E10948"/>
    <w:rsid w:val="00E1095D"/>
    <w:rsid w:val="00E10CB7"/>
    <w:rsid w:val="00E11FB0"/>
    <w:rsid w:val="00E124C1"/>
    <w:rsid w:val="00E12785"/>
    <w:rsid w:val="00E12994"/>
    <w:rsid w:val="00E12C1E"/>
    <w:rsid w:val="00E20173"/>
    <w:rsid w:val="00E20DFE"/>
    <w:rsid w:val="00E21AB1"/>
    <w:rsid w:val="00E21B51"/>
    <w:rsid w:val="00E25304"/>
    <w:rsid w:val="00E25EAC"/>
    <w:rsid w:val="00E27BD1"/>
    <w:rsid w:val="00E314FF"/>
    <w:rsid w:val="00E34064"/>
    <w:rsid w:val="00E3638A"/>
    <w:rsid w:val="00E36CC9"/>
    <w:rsid w:val="00E401EA"/>
    <w:rsid w:val="00E40441"/>
    <w:rsid w:val="00E407DC"/>
    <w:rsid w:val="00E40ABD"/>
    <w:rsid w:val="00E41DFC"/>
    <w:rsid w:val="00E41E80"/>
    <w:rsid w:val="00E45425"/>
    <w:rsid w:val="00E46B30"/>
    <w:rsid w:val="00E46BE3"/>
    <w:rsid w:val="00E46EFB"/>
    <w:rsid w:val="00E47B3C"/>
    <w:rsid w:val="00E47C22"/>
    <w:rsid w:val="00E5221C"/>
    <w:rsid w:val="00E536F9"/>
    <w:rsid w:val="00E53969"/>
    <w:rsid w:val="00E54191"/>
    <w:rsid w:val="00E54AA5"/>
    <w:rsid w:val="00E626C4"/>
    <w:rsid w:val="00E62B47"/>
    <w:rsid w:val="00E6442E"/>
    <w:rsid w:val="00E6476E"/>
    <w:rsid w:val="00E661BE"/>
    <w:rsid w:val="00E70E33"/>
    <w:rsid w:val="00E71492"/>
    <w:rsid w:val="00E72ABC"/>
    <w:rsid w:val="00E72BAF"/>
    <w:rsid w:val="00E73BC1"/>
    <w:rsid w:val="00E740B3"/>
    <w:rsid w:val="00E81216"/>
    <w:rsid w:val="00E822E6"/>
    <w:rsid w:val="00E83B7A"/>
    <w:rsid w:val="00E86433"/>
    <w:rsid w:val="00E92F1F"/>
    <w:rsid w:val="00E93480"/>
    <w:rsid w:val="00E934CB"/>
    <w:rsid w:val="00E93FB2"/>
    <w:rsid w:val="00E951E1"/>
    <w:rsid w:val="00E9546C"/>
    <w:rsid w:val="00E96FE7"/>
    <w:rsid w:val="00E977F5"/>
    <w:rsid w:val="00EA0866"/>
    <w:rsid w:val="00EA11D2"/>
    <w:rsid w:val="00EA1A83"/>
    <w:rsid w:val="00EA206B"/>
    <w:rsid w:val="00EA7299"/>
    <w:rsid w:val="00EB26E4"/>
    <w:rsid w:val="00EB279B"/>
    <w:rsid w:val="00EB5D38"/>
    <w:rsid w:val="00EB6483"/>
    <w:rsid w:val="00EB7A41"/>
    <w:rsid w:val="00EC27F9"/>
    <w:rsid w:val="00EC7EAA"/>
    <w:rsid w:val="00ED1459"/>
    <w:rsid w:val="00ED5747"/>
    <w:rsid w:val="00ED5B62"/>
    <w:rsid w:val="00ED615C"/>
    <w:rsid w:val="00ED635D"/>
    <w:rsid w:val="00ED6DA2"/>
    <w:rsid w:val="00EE0DD8"/>
    <w:rsid w:val="00EE30F6"/>
    <w:rsid w:val="00EE3F98"/>
    <w:rsid w:val="00EE433E"/>
    <w:rsid w:val="00EE537E"/>
    <w:rsid w:val="00EE6F94"/>
    <w:rsid w:val="00EF4485"/>
    <w:rsid w:val="00F00CCE"/>
    <w:rsid w:val="00F05A51"/>
    <w:rsid w:val="00F065F1"/>
    <w:rsid w:val="00F06ABD"/>
    <w:rsid w:val="00F0771E"/>
    <w:rsid w:val="00F11FC8"/>
    <w:rsid w:val="00F1212D"/>
    <w:rsid w:val="00F1315A"/>
    <w:rsid w:val="00F13346"/>
    <w:rsid w:val="00F22593"/>
    <w:rsid w:val="00F22E87"/>
    <w:rsid w:val="00F23088"/>
    <w:rsid w:val="00F235A2"/>
    <w:rsid w:val="00F23EFB"/>
    <w:rsid w:val="00F25F42"/>
    <w:rsid w:val="00F26177"/>
    <w:rsid w:val="00F276DF"/>
    <w:rsid w:val="00F27CF8"/>
    <w:rsid w:val="00F31BBD"/>
    <w:rsid w:val="00F32E09"/>
    <w:rsid w:val="00F33EFC"/>
    <w:rsid w:val="00F43E6B"/>
    <w:rsid w:val="00F45D57"/>
    <w:rsid w:val="00F4766D"/>
    <w:rsid w:val="00F50B03"/>
    <w:rsid w:val="00F515DE"/>
    <w:rsid w:val="00F51FDE"/>
    <w:rsid w:val="00F52F38"/>
    <w:rsid w:val="00F562F8"/>
    <w:rsid w:val="00F601ED"/>
    <w:rsid w:val="00F60434"/>
    <w:rsid w:val="00F61FE0"/>
    <w:rsid w:val="00F634B1"/>
    <w:rsid w:val="00F63F25"/>
    <w:rsid w:val="00F646BF"/>
    <w:rsid w:val="00F64F3A"/>
    <w:rsid w:val="00F66788"/>
    <w:rsid w:val="00F709C4"/>
    <w:rsid w:val="00F731E6"/>
    <w:rsid w:val="00F74A1C"/>
    <w:rsid w:val="00F74CB3"/>
    <w:rsid w:val="00F83601"/>
    <w:rsid w:val="00F83BB6"/>
    <w:rsid w:val="00F84E2E"/>
    <w:rsid w:val="00F85FD6"/>
    <w:rsid w:val="00F86003"/>
    <w:rsid w:val="00F878EF"/>
    <w:rsid w:val="00F9119E"/>
    <w:rsid w:val="00F9199E"/>
    <w:rsid w:val="00F91AC2"/>
    <w:rsid w:val="00F94E95"/>
    <w:rsid w:val="00F96130"/>
    <w:rsid w:val="00F9642F"/>
    <w:rsid w:val="00F96B4A"/>
    <w:rsid w:val="00FA24F3"/>
    <w:rsid w:val="00FA2CE7"/>
    <w:rsid w:val="00FA537E"/>
    <w:rsid w:val="00FA56D2"/>
    <w:rsid w:val="00FA6063"/>
    <w:rsid w:val="00FA6771"/>
    <w:rsid w:val="00FB01DC"/>
    <w:rsid w:val="00FB02E9"/>
    <w:rsid w:val="00FB0A68"/>
    <w:rsid w:val="00FB1014"/>
    <w:rsid w:val="00FB353F"/>
    <w:rsid w:val="00FB3D72"/>
    <w:rsid w:val="00FB41AF"/>
    <w:rsid w:val="00FB4DB0"/>
    <w:rsid w:val="00FB53CD"/>
    <w:rsid w:val="00FB7CF2"/>
    <w:rsid w:val="00FC14FB"/>
    <w:rsid w:val="00FC165D"/>
    <w:rsid w:val="00FC7C6F"/>
    <w:rsid w:val="00FD03A3"/>
    <w:rsid w:val="00FD0A9C"/>
    <w:rsid w:val="00FD3283"/>
    <w:rsid w:val="00FD5A5A"/>
    <w:rsid w:val="00FD605D"/>
    <w:rsid w:val="00FD7E78"/>
    <w:rsid w:val="00FE0C78"/>
    <w:rsid w:val="00FE3205"/>
    <w:rsid w:val="00FF15E8"/>
    <w:rsid w:val="00FF2010"/>
    <w:rsid w:val="00FF2B94"/>
    <w:rsid w:val="00FF2E88"/>
    <w:rsid w:val="00FF38B2"/>
    <w:rsid w:val="00FF5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69431"/>
  <w15:chartTrackingRefBased/>
  <w15:docId w15:val="{E09E7A3E-46DB-4264-9DC7-B83F5276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24F3"/>
    <w:pPr>
      <w:spacing w:before="200" w:after="200" w:line="312" w:lineRule="auto"/>
      <w:jc w:val="both"/>
    </w:pPr>
    <w:rPr>
      <w:color w:val="000000"/>
      <w:sz w:val="22"/>
      <w:szCs w:val="22"/>
    </w:rPr>
  </w:style>
  <w:style w:type="paragraph" w:styleId="Ttulo1">
    <w:name w:val="heading 1"/>
    <w:basedOn w:val="Normal"/>
    <w:next w:val="Normal"/>
    <w:qFormat/>
    <w:rsid w:val="00440677"/>
    <w:pPr>
      <w:keepNext/>
      <w:numPr>
        <w:numId w:val="1"/>
      </w:numPr>
      <w:outlineLvl w:val="0"/>
    </w:pPr>
    <w:rPr>
      <w:rFonts w:cs="Arial"/>
      <w:b/>
      <w:bCs/>
      <w:caps/>
      <w:color w:val="13294A"/>
      <w:kern w:val="32"/>
    </w:rPr>
  </w:style>
  <w:style w:type="paragraph" w:styleId="Ttulo2">
    <w:name w:val="heading 2"/>
    <w:basedOn w:val="Normal"/>
    <w:next w:val="Normal"/>
    <w:link w:val="Ttulo2Car"/>
    <w:qFormat/>
    <w:rsid w:val="00440677"/>
    <w:pPr>
      <w:keepNext/>
      <w:numPr>
        <w:ilvl w:val="1"/>
        <w:numId w:val="1"/>
      </w:numPr>
      <w:outlineLvl w:val="1"/>
    </w:pPr>
    <w:rPr>
      <w:rFonts w:cs="Arial"/>
      <w:b/>
      <w:bCs/>
      <w:iCs/>
      <w:color w:val="13294A"/>
    </w:rPr>
  </w:style>
  <w:style w:type="paragraph" w:styleId="Ttulo3">
    <w:name w:val="heading 3"/>
    <w:basedOn w:val="Normal"/>
    <w:next w:val="Normal"/>
    <w:link w:val="Ttulo3Car"/>
    <w:qFormat/>
    <w:rsid w:val="00440677"/>
    <w:pPr>
      <w:keepNext/>
      <w:numPr>
        <w:ilvl w:val="2"/>
        <w:numId w:val="1"/>
      </w:numPr>
      <w:outlineLvl w:val="2"/>
    </w:pPr>
    <w:rPr>
      <w:rFonts w:cs="Arial"/>
      <w:bCs/>
      <w:color w:val="13294A"/>
      <w:szCs w:val="26"/>
    </w:rPr>
  </w:style>
  <w:style w:type="paragraph" w:styleId="Ttulo4">
    <w:name w:val="heading 4"/>
    <w:basedOn w:val="Normal"/>
    <w:next w:val="Normal"/>
    <w:uiPriority w:val="9"/>
    <w:qFormat/>
    <w:rsid w:val="00440677"/>
    <w:pPr>
      <w:keepNext/>
      <w:numPr>
        <w:numId w:val="18"/>
      </w:numPr>
      <w:outlineLvl w:val="3"/>
    </w:pPr>
    <w:rPr>
      <w:bCs/>
      <w:color w:val="13294A"/>
      <w:szCs w:val="28"/>
    </w:rPr>
  </w:style>
  <w:style w:type="paragraph" w:styleId="Ttulo5">
    <w:name w:val="heading 5"/>
    <w:basedOn w:val="Ttulo4"/>
    <w:next w:val="Normal"/>
    <w:qFormat/>
    <w:rsid w:val="00440677"/>
    <w:pPr>
      <w:numPr>
        <w:numId w:val="21"/>
      </w:numPr>
      <w:ind w:left="1134" w:hanging="567"/>
      <w:outlineLvl w:val="4"/>
    </w:pPr>
    <w:rPr>
      <w:i/>
      <w:iCs/>
      <w:szCs w:val="26"/>
    </w:rPr>
  </w:style>
  <w:style w:type="paragraph" w:styleId="Ttulo6">
    <w:name w:val="heading 6"/>
    <w:aliases w:val="Marginal"/>
    <w:basedOn w:val="Normal"/>
    <w:next w:val="Normal"/>
    <w:rsid w:val="007C4556"/>
    <w:pPr>
      <w:tabs>
        <w:tab w:val="num" w:pos="1152"/>
      </w:tabs>
      <w:spacing w:before="240" w:after="60"/>
      <w:ind w:left="1152" w:hanging="1152"/>
      <w:outlineLvl w:val="5"/>
    </w:pPr>
    <w:rPr>
      <w:b/>
      <w:bCs/>
    </w:rPr>
  </w:style>
  <w:style w:type="paragraph" w:styleId="Ttulo7">
    <w:name w:val="heading 7"/>
    <w:aliases w:val="E1 Marginal"/>
    <w:basedOn w:val="Normal"/>
    <w:next w:val="Normal"/>
    <w:rsid w:val="007C4556"/>
    <w:pPr>
      <w:tabs>
        <w:tab w:val="num" w:pos="1296"/>
      </w:tabs>
      <w:spacing w:before="240" w:after="60"/>
      <w:ind w:left="1296" w:hanging="1296"/>
      <w:outlineLvl w:val="6"/>
    </w:pPr>
  </w:style>
  <w:style w:type="paragraph" w:styleId="Ttulo8">
    <w:name w:val="heading 8"/>
    <w:aliases w:val="E2 Marginal"/>
    <w:basedOn w:val="Normal"/>
    <w:next w:val="Normal"/>
    <w:rsid w:val="007C4556"/>
    <w:pPr>
      <w:tabs>
        <w:tab w:val="num" w:pos="1440"/>
      </w:tabs>
      <w:spacing w:before="240" w:after="60"/>
      <w:ind w:left="1440" w:hanging="1440"/>
      <w:outlineLvl w:val="7"/>
    </w:pPr>
    <w:rPr>
      <w:i/>
      <w:iCs/>
    </w:rPr>
  </w:style>
  <w:style w:type="paragraph" w:styleId="Ttulo9">
    <w:name w:val="heading 9"/>
    <w:aliases w:val="E3 Marginal"/>
    <w:basedOn w:val="Normal"/>
    <w:next w:val="Normal"/>
    <w:rsid w:val="007C4556"/>
    <w:pPr>
      <w:tabs>
        <w:tab w:val="num" w:pos="1584"/>
      </w:tabs>
      <w:spacing w:before="240" w:after="60"/>
      <w:ind w:left="1584" w:hanging="1584"/>
      <w:outlineLvl w:val="8"/>
    </w:pPr>
    <w:rPr>
      <w:rFont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0677"/>
    <w:rPr>
      <w:rFonts w:cs="Arial"/>
      <w:b/>
      <w:bCs/>
      <w:iCs/>
      <w:color w:val="13294A"/>
      <w:sz w:val="22"/>
      <w:szCs w:val="22"/>
    </w:rPr>
  </w:style>
  <w:style w:type="character" w:customStyle="1" w:styleId="Ttulo3Car">
    <w:name w:val="Título 3 Car"/>
    <w:basedOn w:val="Fuentedeprrafopredeter"/>
    <w:link w:val="Ttulo3"/>
    <w:rsid w:val="00440677"/>
    <w:rPr>
      <w:rFonts w:cs="Arial"/>
      <w:bCs/>
      <w:color w:val="13294A"/>
      <w:sz w:val="22"/>
      <w:szCs w:val="26"/>
    </w:rPr>
  </w:style>
  <w:style w:type="paragraph" w:styleId="Encabezado">
    <w:name w:val="header"/>
    <w:basedOn w:val="Normal"/>
    <w:link w:val="EncabezadoCar"/>
    <w:rsid w:val="00FA6771"/>
    <w:pPr>
      <w:tabs>
        <w:tab w:val="center" w:pos="4252"/>
        <w:tab w:val="right" w:pos="8504"/>
      </w:tabs>
      <w:spacing w:before="0" w:after="0"/>
      <w:jc w:val="right"/>
    </w:pPr>
    <w:rPr>
      <w:b/>
      <w:color w:val="0E294A"/>
      <w:szCs w:val="20"/>
    </w:rPr>
  </w:style>
  <w:style w:type="paragraph" w:styleId="Piedepgina">
    <w:name w:val="footer"/>
    <w:basedOn w:val="Encabezado"/>
    <w:rsid w:val="00126B0F"/>
    <w:pPr>
      <w:jc w:val="left"/>
    </w:pPr>
  </w:style>
  <w:style w:type="paragraph" w:customStyle="1" w:styleId="TituloPrincipal">
    <w:name w:val="Titulo Principal"/>
    <w:basedOn w:val="Normal"/>
    <w:rsid w:val="00FA6771"/>
    <w:pPr>
      <w:jc w:val="center"/>
    </w:pPr>
    <w:rPr>
      <w:b/>
      <w:caps/>
      <w:color w:val="0E294A"/>
    </w:rPr>
  </w:style>
  <w:style w:type="paragraph" w:customStyle="1" w:styleId="OpcinNormalparrafonumerado">
    <w:name w:val="Opción Normal parrafo numerado"/>
    <w:basedOn w:val="Normal"/>
    <w:qFormat/>
    <w:rsid w:val="000214EA"/>
    <w:pPr>
      <w:numPr>
        <w:numId w:val="5"/>
      </w:numPr>
      <w:ind w:left="0" w:hanging="567"/>
    </w:pPr>
  </w:style>
  <w:style w:type="paragraph" w:styleId="Cita">
    <w:name w:val="Quote"/>
    <w:basedOn w:val="OpcinNormalparrafonumerado"/>
    <w:qFormat/>
    <w:rsid w:val="00A34961"/>
    <w:pPr>
      <w:numPr>
        <w:numId w:val="0"/>
      </w:numPr>
      <w:ind w:left="567"/>
    </w:pPr>
    <w:rPr>
      <w:i/>
      <w:color w:val="auto"/>
    </w:rPr>
  </w:style>
  <w:style w:type="paragraph" w:customStyle="1" w:styleId="Vietasprimernivel">
    <w:name w:val="Viñetas primer nivel"/>
    <w:basedOn w:val="Normal"/>
    <w:autoRedefine/>
    <w:qFormat/>
    <w:rsid w:val="00673001"/>
    <w:pPr>
      <w:numPr>
        <w:numId w:val="3"/>
      </w:numPr>
      <w:ind w:left="567" w:hanging="567"/>
    </w:pPr>
  </w:style>
  <w:style w:type="paragraph" w:customStyle="1" w:styleId="Listanumeros">
    <w:name w:val="Lista numeros"/>
    <w:basedOn w:val="Vietasprimernivel"/>
    <w:qFormat/>
    <w:rsid w:val="005842CB"/>
    <w:pPr>
      <w:numPr>
        <w:numId w:val="4"/>
      </w:numPr>
      <w:ind w:left="567" w:hanging="567"/>
    </w:pPr>
  </w:style>
  <w:style w:type="paragraph" w:customStyle="1" w:styleId="Listaletras">
    <w:name w:val="Lista letras"/>
    <w:basedOn w:val="Listanumeros"/>
    <w:qFormat/>
    <w:rsid w:val="005842CB"/>
    <w:pPr>
      <w:numPr>
        <w:numId w:val="2"/>
      </w:numPr>
      <w:ind w:left="567" w:hanging="567"/>
    </w:pPr>
  </w:style>
  <w:style w:type="character" w:styleId="Nmerodepgina">
    <w:name w:val="page number"/>
    <w:basedOn w:val="Fuentedeprrafopredeter"/>
    <w:rsid w:val="002A373E"/>
    <w:rPr>
      <w:rFonts w:ascii="Arial Narrow" w:hAnsi="Arial Narrow"/>
      <w:sz w:val="20"/>
    </w:rPr>
  </w:style>
  <w:style w:type="paragraph" w:styleId="Textonotapie">
    <w:name w:val="footnote text"/>
    <w:basedOn w:val="Normal"/>
    <w:semiHidden/>
    <w:rsid w:val="00FA24F3"/>
    <w:pPr>
      <w:spacing w:line="240" w:lineRule="auto"/>
    </w:pPr>
    <w:rPr>
      <w:sz w:val="20"/>
      <w:szCs w:val="20"/>
    </w:rPr>
  </w:style>
  <w:style w:type="character" w:styleId="Refdenotaalpie">
    <w:name w:val="footnote reference"/>
    <w:basedOn w:val="Fuentedeprrafopredeter"/>
    <w:semiHidden/>
    <w:rsid w:val="0090388C"/>
    <w:rPr>
      <w:vertAlign w:val="superscript"/>
    </w:rPr>
  </w:style>
  <w:style w:type="paragraph" w:styleId="Textoindependiente3">
    <w:name w:val="Body Text 3"/>
    <w:basedOn w:val="Normal"/>
    <w:rsid w:val="007C4556"/>
    <w:rPr>
      <w:rFonts w:ascii="Garamond" w:hAnsi="Garamond"/>
      <w:sz w:val="26"/>
      <w:szCs w:val="20"/>
      <w:lang w:val="en-GB"/>
    </w:rPr>
  </w:style>
  <w:style w:type="table" w:styleId="Tablaconcuadrcula">
    <w:name w:val="Table Grid"/>
    <w:basedOn w:val="Tablanormal"/>
    <w:rsid w:val="00FA6771"/>
    <w:pPr>
      <w:spacing w:before="120" w:after="12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C4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Garamond" w:hAnsi="Garamond"/>
      <w:lang w:val="en-GB"/>
    </w:rPr>
  </w:style>
  <w:style w:type="paragraph" w:styleId="Textoindependiente2">
    <w:name w:val="Body Text 2"/>
    <w:basedOn w:val="Normal"/>
    <w:rsid w:val="007C4556"/>
    <w:pPr>
      <w:ind w:right="112"/>
    </w:pPr>
    <w:rPr>
      <w:szCs w:val="20"/>
      <w:lang w:val="es-ES_tradnl"/>
    </w:rPr>
  </w:style>
  <w:style w:type="paragraph" w:customStyle="1" w:styleId="Source">
    <w:name w:val="Source"/>
    <w:basedOn w:val="Normal"/>
    <w:next w:val="Normal"/>
    <w:rsid w:val="007C4556"/>
    <w:pPr>
      <w:spacing w:line="264" w:lineRule="auto"/>
    </w:pPr>
    <w:rPr>
      <w:color w:val="032043"/>
      <w:sz w:val="14"/>
      <w:lang w:val="en-GB" w:eastAsia="en-US"/>
    </w:rPr>
  </w:style>
  <w:style w:type="paragraph" w:customStyle="1" w:styleId="Tabletitle">
    <w:name w:val="Table title"/>
    <w:basedOn w:val="Normal"/>
    <w:rsid w:val="007C4556"/>
    <w:pPr>
      <w:keepNext/>
      <w:keepLines/>
      <w:numPr>
        <w:numId w:val="6"/>
      </w:numPr>
      <w:spacing w:before="60" w:after="60" w:line="264" w:lineRule="auto"/>
    </w:pPr>
    <w:rPr>
      <w:b/>
      <w:color w:val="032043"/>
      <w:lang w:val="en-GB" w:eastAsia="en-US"/>
    </w:rPr>
  </w:style>
  <w:style w:type="paragraph" w:customStyle="1" w:styleId="Numerictext">
    <w:name w:val="Numeric text"/>
    <w:basedOn w:val="Normal"/>
    <w:rsid w:val="007C4556"/>
    <w:pPr>
      <w:spacing w:after="60" w:line="264" w:lineRule="auto"/>
      <w:jc w:val="right"/>
    </w:pPr>
    <w:rPr>
      <w:color w:val="032043"/>
      <w:sz w:val="18"/>
      <w:lang w:val="en-GB" w:eastAsia="en-US"/>
    </w:rPr>
  </w:style>
  <w:style w:type="paragraph" w:customStyle="1" w:styleId="Text">
    <w:name w:val="Text"/>
    <w:basedOn w:val="Normal"/>
    <w:rsid w:val="007C4556"/>
    <w:pPr>
      <w:spacing w:after="60" w:line="264" w:lineRule="auto"/>
    </w:pPr>
    <w:rPr>
      <w:color w:val="032043"/>
      <w:sz w:val="18"/>
      <w:lang w:val="en-GB" w:eastAsia="en-US"/>
    </w:rPr>
  </w:style>
  <w:style w:type="paragraph" w:customStyle="1" w:styleId="Numericalheadingbar">
    <w:name w:val="Numerical heading bar"/>
    <w:basedOn w:val="Normal"/>
    <w:rsid w:val="007C4556"/>
    <w:pPr>
      <w:keepNext/>
      <w:keepLines/>
      <w:spacing w:before="60" w:after="60" w:line="264" w:lineRule="auto"/>
      <w:jc w:val="right"/>
    </w:pPr>
    <w:rPr>
      <w:b/>
      <w:color w:val="032043"/>
      <w:lang w:val="en-GB" w:eastAsia="en-US"/>
    </w:rPr>
  </w:style>
  <w:style w:type="character" w:styleId="Textoennegrita">
    <w:name w:val="Strong"/>
    <w:basedOn w:val="Fuentedeprrafopredeter"/>
    <w:rsid w:val="007C4556"/>
    <w:rPr>
      <w:b/>
      <w:bCs/>
    </w:rPr>
  </w:style>
  <w:style w:type="character" w:customStyle="1" w:styleId="titre1">
    <w:name w:val="titre1"/>
    <w:basedOn w:val="Fuentedeprrafopredeter"/>
    <w:rsid w:val="007C4556"/>
    <w:rPr>
      <w:rFonts w:ascii="Arial" w:hAnsi="Arial" w:cs="Arial" w:hint="default"/>
      <w:b/>
      <w:bCs/>
      <w:i w:val="0"/>
      <w:iCs w:val="0"/>
      <w:color w:val="FFFF00"/>
      <w:sz w:val="12"/>
      <w:szCs w:val="12"/>
    </w:rPr>
  </w:style>
  <w:style w:type="paragraph" w:styleId="Textodeglobo">
    <w:name w:val="Balloon Text"/>
    <w:basedOn w:val="Normal"/>
    <w:semiHidden/>
    <w:rsid w:val="007C4556"/>
    <w:rPr>
      <w:rFonts w:ascii="Tahoma" w:hAnsi="Tahoma" w:cs="Tahoma"/>
      <w:sz w:val="16"/>
      <w:szCs w:val="16"/>
    </w:rPr>
  </w:style>
  <w:style w:type="paragraph" w:customStyle="1" w:styleId="AONormal">
    <w:name w:val="AONormal"/>
    <w:semiHidden/>
    <w:rsid w:val="007C4556"/>
    <w:pPr>
      <w:spacing w:line="260" w:lineRule="atLeast"/>
    </w:pPr>
    <w:rPr>
      <w:rFonts w:eastAsia="SimSun"/>
      <w:sz w:val="22"/>
      <w:szCs w:val="22"/>
      <w:lang w:val="en-GB" w:eastAsia="en-US"/>
    </w:rPr>
  </w:style>
  <w:style w:type="paragraph" w:customStyle="1" w:styleId="AODocTxt">
    <w:name w:val="AODocTxt"/>
    <w:basedOn w:val="Normal"/>
    <w:semiHidden/>
    <w:rsid w:val="007C4556"/>
    <w:pPr>
      <w:numPr>
        <w:numId w:val="7"/>
      </w:numPr>
      <w:spacing w:before="240" w:line="260" w:lineRule="atLeast"/>
    </w:pPr>
    <w:rPr>
      <w:rFonts w:eastAsia="SimSun"/>
      <w:lang w:val="en-GB" w:eastAsia="en-US"/>
    </w:rPr>
  </w:style>
  <w:style w:type="paragraph" w:customStyle="1" w:styleId="AODocTxtL1">
    <w:name w:val="AODocTxtL1"/>
    <w:basedOn w:val="AODocTxt"/>
    <w:semiHidden/>
    <w:rsid w:val="007C4556"/>
    <w:pPr>
      <w:numPr>
        <w:ilvl w:val="1"/>
      </w:numPr>
    </w:pPr>
  </w:style>
  <w:style w:type="paragraph" w:customStyle="1" w:styleId="AODocTxtL2">
    <w:name w:val="AODocTxtL2"/>
    <w:basedOn w:val="AODocTxt"/>
    <w:semiHidden/>
    <w:rsid w:val="007C4556"/>
    <w:pPr>
      <w:numPr>
        <w:ilvl w:val="2"/>
      </w:numPr>
    </w:pPr>
  </w:style>
  <w:style w:type="paragraph" w:customStyle="1" w:styleId="AODocTxtL3">
    <w:name w:val="AODocTxtL3"/>
    <w:basedOn w:val="AODocTxt"/>
    <w:semiHidden/>
    <w:rsid w:val="007C4556"/>
    <w:pPr>
      <w:numPr>
        <w:ilvl w:val="3"/>
      </w:numPr>
    </w:pPr>
  </w:style>
  <w:style w:type="paragraph" w:customStyle="1" w:styleId="AODocTxtL4">
    <w:name w:val="AODocTxtL4"/>
    <w:basedOn w:val="AODocTxt"/>
    <w:semiHidden/>
    <w:rsid w:val="007C4556"/>
    <w:pPr>
      <w:numPr>
        <w:ilvl w:val="4"/>
      </w:numPr>
    </w:pPr>
  </w:style>
  <w:style w:type="paragraph" w:customStyle="1" w:styleId="AODocTxtL5">
    <w:name w:val="AODocTxtL5"/>
    <w:basedOn w:val="AODocTxt"/>
    <w:semiHidden/>
    <w:rsid w:val="007C4556"/>
    <w:pPr>
      <w:numPr>
        <w:ilvl w:val="5"/>
      </w:numPr>
    </w:pPr>
  </w:style>
  <w:style w:type="paragraph" w:customStyle="1" w:styleId="AODocTxtL6">
    <w:name w:val="AODocTxtL6"/>
    <w:basedOn w:val="AODocTxt"/>
    <w:semiHidden/>
    <w:rsid w:val="007C4556"/>
    <w:pPr>
      <w:numPr>
        <w:ilvl w:val="6"/>
      </w:numPr>
    </w:pPr>
  </w:style>
  <w:style w:type="paragraph" w:customStyle="1" w:styleId="AODocTxtL7">
    <w:name w:val="AODocTxtL7"/>
    <w:basedOn w:val="AODocTxt"/>
    <w:semiHidden/>
    <w:rsid w:val="007C4556"/>
    <w:pPr>
      <w:numPr>
        <w:ilvl w:val="7"/>
      </w:numPr>
    </w:pPr>
  </w:style>
  <w:style w:type="paragraph" w:customStyle="1" w:styleId="AODocTxtL8">
    <w:name w:val="AODocTxtL8"/>
    <w:basedOn w:val="AODocTxt"/>
    <w:semiHidden/>
    <w:rsid w:val="007C4556"/>
    <w:pPr>
      <w:numPr>
        <w:ilvl w:val="8"/>
      </w:numPr>
    </w:pPr>
  </w:style>
  <w:style w:type="character" w:customStyle="1" w:styleId="subtext1">
    <w:name w:val="subtext1"/>
    <w:basedOn w:val="Fuentedeprrafopredeter"/>
    <w:semiHidden/>
    <w:rsid w:val="007C4556"/>
    <w:rPr>
      <w:rFonts w:ascii="Arial Unicode MS" w:eastAsia="Arial Unicode MS" w:hAnsi="Arial Unicode MS" w:cs="Arial Unicode MS" w:hint="eastAsia"/>
      <w:color w:val="333333"/>
      <w:sz w:val="14"/>
      <w:szCs w:val="14"/>
    </w:rPr>
  </w:style>
  <w:style w:type="character" w:customStyle="1" w:styleId="EstiloCorreo51">
    <w:name w:val="EstiloCorreo51"/>
    <w:basedOn w:val="Fuentedeprrafopredeter"/>
    <w:semiHidden/>
    <w:rsid w:val="007C4556"/>
    <w:rPr>
      <w:rFonts w:ascii="Arial" w:hAnsi="Arial" w:cs="Arial"/>
      <w:color w:val="auto"/>
      <w:sz w:val="20"/>
      <w:szCs w:val="20"/>
    </w:rPr>
  </w:style>
  <w:style w:type="paragraph" w:styleId="Textocomentario">
    <w:name w:val="annotation text"/>
    <w:basedOn w:val="Normal"/>
    <w:link w:val="TextocomentarioCar"/>
    <w:uiPriority w:val="99"/>
    <w:semiHidden/>
    <w:rsid w:val="00CA1052"/>
    <w:pPr>
      <w:spacing w:line="240" w:lineRule="auto"/>
      <w:ind w:left="567" w:hanging="567"/>
    </w:pPr>
    <w:rPr>
      <w:sz w:val="20"/>
      <w:szCs w:val="20"/>
    </w:rPr>
  </w:style>
  <w:style w:type="paragraph" w:styleId="Asuntodelcomentario">
    <w:name w:val="annotation subject"/>
    <w:basedOn w:val="Textocomentario"/>
    <w:next w:val="Textocomentario"/>
    <w:semiHidden/>
    <w:rsid w:val="007C4556"/>
    <w:rPr>
      <w:b/>
      <w:bCs/>
    </w:rPr>
  </w:style>
  <w:style w:type="paragraph" w:customStyle="1" w:styleId="Car">
    <w:name w:val="Car"/>
    <w:basedOn w:val="Normal"/>
    <w:semiHidden/>
    <w:rsid w:val="007C4556"/>
    <w:pPr>
      <w:tabs>
        <w:tab w:val="num" w:pos="720"/>
      </w:tabs>
      <w:spacing w:after="160" w:line="240" w:lineRule="exact"/>
      <w:ind w:hanging="720"/>
    </w:pPr>
    <w:rPr>
      <w:szCs w:val="20"/>
      <w:lang w:val="en-US" w:eastAsia="zh-CN"/>
    </w:rPr>
  </w:style>
  <w:style w:type="character" w:customStyle="1" w:styleId="tel">
    <w:name w:val="tel"/>
    <w:basedOn w:val="Fuentedeprrafopredeter"/>
    <w:rsid w:val="007C4556"/>
  </w:style>
  <w:style w:type="character" w:styleId="Refdecomentario">
    <w:name w:val="annotation reference"/>
    <w:basedOn w:val="Fuentedeprrafopredeter"/>
    <w:uiPriority w:val="99"/>
    <w:semiHidden/>
    <w:rsid w:val="007C4556"/>
    <w:rPr>
      <w:sz w:val="16"/>
      <w:szCs w:val="16"/>
    </w:rPr>
  </w:style>
  <w:style w:type="paragraph" w:customStyle="1" w:styleId="textonegro">
    <w:name w:val="textonegro"/>
    <w:basedOn w:val="Normal"/>
    <w:rsid w:val="007C4556"/>
    <w:pPr>
      <w:spacing w:before="100" w:beforeAutospacing="1" w:after="100" w:afterAutospacing="1"/>
    </w:pPr>
    <w:rPr>
      <w:rFonts w:ascii="Verdana" w:hAnsi="Verdana"/>
      <w:sz w:val="11"/>
      <w:szCs w:val="11"/>
    </w:rPr>
  </w:style>
  <w:style w:type="character" w:customStyle="1" w:styleId="textonegro1">
    <w:name w:val="textonegro1"/>
    <w:basedOn w:val="Fuentedeprrafopredeter"/>
    <w:rsid w:val="007C4556"/>
    <w:rPr>
      <w:rFonts w:ascii="Verdana" w:hAnsi="Verdana" w:hint="default"/>
      <w:b w:val="0"/>
      <w:bCs w:val="0"/>
      <w:i w:val="0"/>
      <w:iCs w:val="0"/>
      <w:color w:val="000000"/>
      <w:sz w:val="11"/>
      <w:szCs w:val="11"/>
    </w:rPr>
  </w:style>
  <w:style w:type="character" w:customStyle="1" w:styleId="textodestacado3">
    <w:name w:val="textodestacado3"/>
    <w:basedOn w:val="Fuentedeprrafopredeter"/>
    <w:rsid w:val="007C4556"/>
    <w:rPr>
      <w:rFonts w:ascii="Verdana" w:hAnsi="Verdana" w:cs="Arial" w:hint="default"/>
      <w:b/>
      <w:bCs/>
      <w:strike w:val="0"/>
      <w:dstrike w:val="0"/>
      <w:color w:val="325275"/>
      <w:sz w:val="11"/>
      <w:szCs w:val="11"/>
      <w:u w:val="none"/>
      <w:effect w:val="none"/>
    </w:rPr>
  </w:style>
  <w:style w:type="character" w:customStyle="1" w:styleId="textonumerico1">
    <w:name w:val="textonumerico1"/>
    <w:basedOn w:val="Fuentedeprrafopredeter"/>
    <w:rsid w:val="007C4556"/>
    <w:rPr>
      <w:rFonts w:ascii="Arial" w:hAnsi="Arial" w:cs="Arial" w:hint="default"/>
      <w:b/>
      <w:bCs/>
      <w:strike w:val="0"/>
      <w:dstrike w:val="0"/>
      <w:color w:val="13B9E1"/>
      <w:sz w:val="14"/>
      <w:szCs w:val="14"/>
      <w:u w:val="none"/>
      <w:effect w:val="none"/>
    </w:rPr>
  </w:style>
  <w:style w:type="paragraph" w:customStyle="1" w:styleId="titulartextorojo">
    <w:name w:val="titulartextorojo"/>
    <w:basedOn w:val="Normal"/>
    <w:rsid w:val="007C4556"/>
    <w:pPr>
      <w:spacing w:before="100" w:beforeAutospacing="1" w:after="100" w:afterAutospacing="1"/>
    </w:pPr>
    <w:rPr>
      <w:rFonts w:ascii="Verdana" w:hAnsi="Verdana"/>
      <w:b/>
      <w:bCs/>
      <w:color w:val="990000"/>
      <w:sz w:val="11"/>
      <w:szCs w:val="11"/>
    </w:rPr>
  </w:style>
  <w:style w:type="character" w:customStyle="1" w:styleId="EstiloCorreo62">
    <w:name w:val="EstiloCorreo62"/>
    <w:basedOn w:val="Fuentedeprrafopredeter"/>
    <w:semiHidden/>
    <w:rsid w:val="007C4556"/>
    <w:rPr>
      <w:rFonts w:ascii="Arial" w:hAnsi="Arial" w:cs="Arial"/>
      <w:color w:val="000080"/>
      <w:sz w:val="20"/>
      <w:szCs w:val="20"/>
    </w:rPr>
  </w:style>
  <w:style w:type="paragraph" w:customStyle="1" w:styleId="Subittulocursiva">
    <w:name w:val="Subitítulo cursiva"/>
    <w:basedOn w:val="Normal"/>
    <w:rsid w:val="00FA6771"/>
    <w:rPr>
      <w:i/>
      <w:color w:val="0E294A"/>
    </w:rPr>
  </w:style>
  <w:style w:type="paragraph" w:styleId="Ttulo">
    <w:name w:val="Title"/>
    <w:basedOn w:val="Normal"/>
    <w:next w:val="Normal"/>
    <w:link w:val="TtuloCar"/>
    <w:qFormat/>
    <w:rsid w:val="00440677"/>
    <w:pPr>
      <w:spacing w:before="240" w:after="60"/>
      <w:jc w:val="center"/>
      <w:outlineLvl w:val="0"/>
    </w:pPr>
    <w:rPr>
      <w:b/>
      <w:bCs/>
      <w:caps/>
      <w:color w:val="13294A"/>
      <w:kern w:val="28"/>
      <w:szCs w:val="32"/>
    </w:rPr>
  </w:style>
  <w:style w:type="character" w:customStyle="1" w:styleId="TtuloCar">
    <w:name w:val="Título Car"/>
    <w:basedOn w:val="Fuentedeprrafopredeter"/>
    <w:link w:val="Ttulo"/>
    <w:rsid w:val="00440677"/>
    <w:rPr>
      <w:b/>
      <w:bCs/>
      <w:caps/>
      <w:color w:val="13294A"/>
      <w:kern w:val="28"/>
      <w:sz w:val="22"/>
      <w:szCs w:val="32"/>
    </w:rPr>
  </w:style>
  <w:style w:type="paragraph" w:styleId="Subttulo">
    <w:name w:val="Subtitle"/>
    <w:basedOn w:val="Ttulo"/>
    <w:next w:val="Normal"/>
    <w:link w:val="SubttuloCar"/>
    <w:qFormat/>
    <w:rsid w:val="00C70D7D"/>
    <w:pPr>
      <w:outlineLvl w:val="1"/>
    </w:pPr>
    <w:rPr>
      <w:b w:val="0"/>
      <w:caps w:val="0"/>
      <w:szCs w:val="24"/>
    </w:rPr>
  </w:style>
  <w:style w:type="character" w:customStyle="1" w:styleId="SubttuloCar">
    <w:name w:val="Subtítulo Car"/>
    <w:basedOn w:val="Fuentedeprrafopredeter"/>
    <w:link w:val="Subttulo"/>
    <w:rsid w:val="00C70D7D"/>
    <w:rPr>
      <w:bCs/>
      <w:color w:val="13294A"/>
      <w:kern w:val="28"/>
      <w:sz w:val="22"/>
      <w:szCs w:val="24"/>
    </w:rPr>
  </w:style>
  <w:style w:type="paragraph" w:customStyle="1" w:styleId="Normalniveltitulo4">
    <w:name w:val="Normal nivel titulo 4"/>
    <w:basedOn w:val="Normal"/>
    <w:qFormat/>
    <w:rsid w:val="00B82B7C"/>
    <w:pPr>
      <w:ind w:left="567"/>
    </w:pPr>
  </w:style>
  <w:style w:type="paragraph" w:styleId="TtuloTDC">
    <w:name w:val="TOC Heading"/>
    <w:basedOn w:val="Ttulo1"/>
    <w:next w:val="Normal"/>
    <w:uiPriority w:val="39"/>
    <w:semiHidden/>
    <w:unhideWhenUsed/>
    <w:qFormat/>
    <w:rsid w:val="00426394"/>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paragraph" w:styleId="TDC1">
    <w:name w:val="toc 1"/>
    <w:basedOn w:val="Normal"/>
    <w:next w:val="Normal"/>
    <w:autoRedefine/>
    <w:uiPriority w:val="39"/>
    <w:rsid w:val="00426394"/>
    <w:pPr>
      <w:spacing w:before="240"/>
      <w:jc w:val="left"/>
    </w:pPr>
    <w:rPr>
      <w:rFonts w:ascii="Calibri" w:hAnsi="Calibri" w:cs="Calibri"/>
      <w:b/>
      <w:bCs/>
      <w:szCs w:val="20"/>
    </w:rPr>
  </w:style>
  <w:style w:type="paragraph" w:styleId="TDC2">
    <w:name w:val="toc 2"/>
    <w:basedOn w:val="Normal"/>
    <w:next w:val="Normal"/>
    <w:autoRedefine/>
    <w:uiPriority w:val="39"/>
    <w:rsid w:val="00426394"/>
    <w:pPr>
      <w:spacing w:after="0"/>
      <w:ind w:left="200"/>
      <w:jc w:val="left"/>
    </w:pPr>
    <w:rPr>
      <w:rFonts w:ascii="Calibri" w:hAnsi="Calibri" w:cs="Calibri"/>
      <w:i/>
      <w:iCs/>
      <w:szCs w:val="20"/>
    </w:rPr>
  </w:style>
  <w:style w:type="paragraph" w:styleId="TDC3">
    <w:name w:val="toc 3"/>
    <w:basedOn w:val="Normal"/>
    <w:next w:val="Normal"/>
    <w:autoRedefine/>
    <w:uiPriority w:val="39"/>
    <w:rsid w:val="00426394"/>
    <w:pPr>
      <w:spacing w:before="0" w:after="0"/>
      <w:ind w:left="400"/>
      <w:jc w:val="left"/>
    </w:pPr>
    <w:rPr>
      <w:rFonts w:ascii="Calibri" w:hAnsi="Calibri" w:cs="Calibri"/>
      <w:szCs w:val="20"/>
    </w:rPr>
  </w:style>
  <w:style w:type="character" w:styleId="Hipervnculo">
    <w:name w:val="Hyperlink"/>
    <w:basedOn w:val="Fuentedeprrafopredeter"/>
    <w:uiPriority w:val="99"/>
    <w:unhideWhenUsed/>
    <w:rsid w:val="00426394"/>
    <w:rPr>
      <w:color w:val="0000FF"/>
      <w:u w:val="single"/>
    </w:rPr>
  </w:style>
  <w:style w:type="paragraph" w:styleId="TDC4">
    <w:name w:val="toc 4"/>
    <w:basedOn w:val="Normal"/>
    <w:next w:val="Normal"/>
    <w:autoRedefine/>
    <w:uiPriority w:val="39"/>
    <w:rsid w:val="00426394"/>
    <w:pPr>
      <w:spacing w:before="0" w:after="0"/>
      <w:ind w:left="600"/>
      <w:jc w:val="left"/>
    </w:pPr>
    <w:rPr>
      <w:rFonts w:ascii="Calibri" w:hAnsi="Calibri" w:cs="Calibri"/>
      <w:szCs w:val="20"/>
    </w:rPr>
  </w:style>
  <w:style w:type="paragraph" w:styleId="TDC5">
    <w:name w:val="toc 5"/>
    <w:basedOn w:val="Normal"/>
    <w:next w:val="Normal"/>
    <w:autoRedefine/>
    <w:rsid w:val="00426394"/>
    <w:pPr>
      <w:spacing w:before="0" w:after="0"/>
      <w:ind w:left="800"/>
      <w:jc w:val="left"/>
    </w:pPr>
    <w:rPr>
      <w:rFonts w:ascii="Calibri" w:hAnsi="Calibri" w:cs="Calibri"/>
      <w:szCs w:val="20"/>
    </w:rPr>
  </w:style>
  <w:style w:type="paragraph" w:styleId="TDC6">
    <w:name w:val="toc 6"/>
    <w:basedOn w:val="Normal"/>
    <w:next w:val="Normal"/>
    <w:autoRedefine/>
    <w:rsid w:val="00426394"/>
    <w:pPr>
      <w:spacing w:before="0" w:after="0"/>
      <w:ind w:left="1000"/>
      <w:jc w:val="left"/>
    </w:pPr>
    <w:rPr>
      <w:rFonts w:ascii="Calibri" w:hAnsi="Calibri" w:cs="Calibri"/>
      <w:szCs w:val="20"/>
    </w:rPr>
  </w:style>
  <w:style w:type="paragraph" w:styleId="TDC7">
    <w:name w:val="toc 7"/>
    <w:basedOn w:val="Normal"/>
    <w:next w:val="Normal"/>
    <w:autoRedefine/>
    <w:rsid w:val="00426394"/>
    <w:pPr>
      <w:spacing w:before="0" w:after="0"/>
      <w:ind w:left="1200"/>
      <w:jc w:val="left"/>
    </w:pPr>
    <w:rPr>
      <w:rFonts w:ascii="Calibri" w:hAnsi="Calibri" w:cs="Calibri"/>
      <w:szCs w:val="20"/>
    </w:rPr>
  </w:style>
  <w:style w:type="paragraph" w:styleId="TDC8">
    <w:name w:val="toc 8"/>
    <w:basedOn w:val="Normal"/>
    <w:next w:val="Normal"/>
    <w:autoRedefine/>
    <w:rsid w:val="00426394"/>
    <w:pPr>
      <w:spacing w:before="0" w:after="0"/>
      <w:ind w:left="1400"/>
      <w:jc w:val="left"/>
    </w:pPr>
    <w:rPr>
      <w:rFonts w:ascii="Calibri" w:hAnsi="Calibri" w:cs="Calibri"/>
      <w:szCs w:val="20"/>
    </w:rPr>
  </w:style>
  <w:style w:type="paragraph" w:styleId="TDC9">
    <w:name w:val="toc 9"/>
    <w:basedOn w:val="Normal"/>
    <w:next w:val="Normal"/>
    <w:autoRedefine/>
    <w:rsid w:val="00426394"/>
    <w:pPr>
      <w:spacing w:before="0" w:after="0"/>
      <w:ind w:left="1600"/>
      <w:jc w:val="left"/>
    </w:pPr>
    <w:rPr>
      <w:rFonts w:ascii="Calibri" w:hAnsi="Calibri" w:cs="Calibri"/>
      <w:szCs w:val="20"/>
    </w:rPr>
  </w:style>
  <w:style w:type="paragraph" w:customStyle="1" w:styleId="Vietas2nivel">
    <w:name w:val="Viñetas 2º nivel"/>
    <w:basedOn w:val="Vietasprimernivel"/>
    <w:qFormat/>
    <w:rsid w:val="00673001"/>
    <w:pPr>
      <w:numPr>
        <w:numId w:val="19"/>
      </w:numPr>
      <w:tabs>
        <w:tab w:val="left" w:pos="1134"/>
      </w:tabs>
      <w:ind w:left="709" w:firstLine="0"/>
    </w:pPr>
  </w:style>
  <w:style w:type="paragraph" w:styleId="Textonotaalfinal">
    <w:name w:val="endnote text"/>
    <w:basedOn w:val="Normal"/>
    <w:link w:val="TextonotaalfinalCar"/>
    <w:rsid w:val="00CA1052"/>
    <w:rPr>
      <w:sz w:val="20"/>
      <w:szCs w:val="20"/>
    </w:rPr>
  </w:style>
  <w:style w:type="character" w:customStyle="1" w:styleId="TextonotaalfinalCar">
    <w:name w:val="Texto nota al final Car"/>
    <w:basedOn w:val="Fuentedeprrafopredeter"/>
    <w:link w:val="Textonotaalfinal"/>
    <w:rsid w:val="00CA1052"/>
    <w:rPr>
      <w:color w:val="000000"/>
    </w:rPr>
  </w:style>
  <w:style w:type="character" w:styleId="Refdenotaalfinal">
    <w:name w:val="endnote reference"/>
    <w:basedOn w:val="Fuentedeprrafopredeter"/>
    <w:rsid w:val="00CA1052"/>
    <w:rPr>
      <w:vertAlign w:val="superscript"/>
    </w:rPr>
  </w:style>
  <w:style w:type="paragraph" w:customStyle="1" w:styleId="normalniveltitulo5">
    <w:name w:val="normal nivel titulo 5"/>
    <w:basedOn w:val="Normalniveltitulo4"/>
    <w:qFormat/>
    <w:rsid w:val="00BE5296"/>
    <w:pPr>
      <w:ind w:left="1134"/>
    </w:pPr>
  </w:style>
  <w:style w:type="character" w:customStyle="1" w:styleId="EncabezadoCar">
    <w:name w:val="Encabezado Car"/>
    <w:basedOn w:val="Fuentedeprrafopredeter"/>
    <w:link w:val="Encabezado"/>
    <w:rsid w:val="008B7ACA"/>
    <w:rPr>
      <w:b/>
      <w:color w:val="0E294A"/>
      <w:sz w:val="22"/>
    </w:rPr>
  </w:style>
  <w:style w:type="paragraph" w:customStyle="1" w:styleId="TableContents">
    <w:name w:val="Table Contents"/>
    <w:basedOn w:val="Normal"/>
    <w:rsid w:val="00E93480"/>
    <w:pPr>
      <w:widowControl w:val="0"/>
      <w:suppressLineNumbers/>
      <w:suppressAutoHyphens/>
      <w:autoSpaceDN w:val="0"/>
      <w:spacing w:before="0" w:after="0" w:line="240" w:lineRule="auto"/>
      <w:jc w:val="left"/>
      <w:textAlignment w:val="baseline"/>
    </w:pPr>
    <w:rPr>
      <w:rFonts w:eastAsia="FZSongTi" w:cs="Mangal"/>
      <w:color w:val="auto"/>
      <w:kern w:val="3"/>
      <w:sz w:val="24"/>
      <w:szCs w:val="24"/>
      <w:lang w:val="en-US" w:eastAsia="zh-CN" w:bidi="hi-IN"/>
    </w:rPr>
  </w:style>
  <w:style w:type="paragraph" w:customStyle="1" w:styleId="Default">
    <w:name w:val="Default"/>
    <w:rsid w:val="00040D51"/>
    <w:pPr>
      <w:autoSpaceDE w:val="0"/>
      <w:autoSpaceDN w:val="0"/>
      <w:adjustRightInd w:val="0"/>
    </w:pPr>
    <w:rPr>
      <w:color w:val="000000"/>
      <w:sz w:val="24"/>
      <w:szCs w:val="24"/>
    </w:rPr>
  </w:style>
  <w:style w:type="paragraph" w:styleId="Prrafodelista">
    <w:name w:val="List Paragraph"/>
    <w:basedOn w:val="Normal"/>
    <w:uiPriority w:val="1"/>
    <w:qFormat/>
    <w:rsid w:val="008A22CE"/>
    <w:pPr>
      <w:ind w:left="720"/>
      <w:contextualSpacing/>
    </w:pPr>
  </w:style>
  <w:style w:type="character" w:customStyle="1" w:styleId="TextoindependienteCar">
    <w:name w:val="Texto independiente Car"/>
    <w:basedOn w:val="Fuentedeprrafopredeter"/>
    <w:link w:val="Textoindependiente"/>
    <w:uiPriority w:val="1"/>
    <w:rsid w:val="009029AE"/>
    <w:rPr>
      <w:rFonts w:ascii="Garamond" w:hAnsi="Garamond"/>
      <w:color w:val="000000"/>
      <w:sz w:val="22"/>
      <w:szCs w:val="22"/>
      <w:lang w:val="en-GB"/>
    </w:rPr>
  </w:style>
  <w:style w:type="character" w:customStyle="1" w:styleId="TextocomentarioCar">
    <w:name w:val="Texto comentario Car"/>
    <w:basedOn w:val="Fuentedeprrafopredeter"/>
    <w:link w:val="Textocomentario"/>
    <w:uiPriority w:val="99"/>
    <w:semiHidden/>
    <w:rsid w:val="00BB791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1260-01DE-40A0-910F-5E050827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9475</Words>
  <Characters>52116</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TITULO</vt:lpstr>
    </vt:vector>
  </TitlesOfParts>
  <Company/>
  <LinksUpToDate>false</LinksUpToDate>
  <CharactersWithSpaces>61469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María José Esteban García</dc:creator>
  <cp:keywords/>
  <dc:description/>
  <cp:lastModifiedBy>Ignacio Ramos Villar</cp:lastModifiedBy>
  <cp:revision>47</cp:revision>
  <cp:lastPrinted>2011-12-16T12:10:00Z</cp:lastPrinted>
  <dcterms:created xsi:type="dcterms:W3CDTF">2020-01-09T09:45:00Z</dcterms:created>
  <dcterms:modified xsi:type="dcterms:W3CDTF">2020-01-26T16:07:00Z</dcterms:modified>
</cp:coreProperties>
</file>